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3C" w:rsidRDefault="00A9083C" w:rsidP="00A9083C">
      <w:pPr>
        <w:pStyle w:val="a6"/>
        <w:rPr>
          <w:rFonts w:hint="eastAsia"/>
        </w:rPr>
      </w:pPr>
      <w:bookmarkStart w:id="0" w:name="_Toc307774407"/>
      <w:bookmarkStart w:id="1" w:name="_Toc364846768"/>
      <w:bookmarkStart w:id="2" w:name="_Toc364854770"/>
      <w:r>
        <w:rPr>
          <w:rFonts w:hint="eastAsia"/>
        </w:rPr>
        <w:t>南京森林警察学院</w:t>
      </w:r>
    </w:p>
    <w:p w:rsidR="00A9083C" w:rsidRPr="00950226" w:rsidRDefault="00A9083C" w:rsidP="00A9083C">
      <w:pPr>
        <w:pStyle w:val="a6"/>
        <w:rPr>
          <w:rFonts w:hint="eastAsia"/>
        </w:rPr>
      </w:pPr>
      <w:r w:rsidRPr="00950226">
        <w:rPr>
          <w:rFonts w:hint="eastAsia"/>
        </w:rPr>
        <w:t>学生</w:t>
      </w:r>
      <w:r>
        <w:rPr>
          <w:rFonts w:hint="eastAsia"/>
        </w:rPr>
        <w:t>勤工助学</w:t>
      </w:r>
      <w:r w:rsidRPr="00950226">
        <w:rPr>
          <w:rFonts w:hint="eastAsia"/>
        </w:rPr>
        <w:t>管理规定</w:t>
      </w:r>
      <w:bookmarkEnd w:id="0"/>
      <w:bookmarkEnd w:id="1"/>
      <w:bookmarkEnd w:id="2"/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hint="eastAsia"/>
          <w:snapToGrid w:val="0"/>
        </w:rPr>
        <w:t>为了培养广大学生自力更生、热爱劳动的优良品质，同时为了加强对学生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活动的统一管理，使其健康有效地开展，让广</w:t>
      </w:r>
      <w:r>
        <w:rPr>
          <w:rFonts w:hint="eastAsia"/>
          <w:snapToGrid w:val="0"/>
        </w:rPr>
        <w:t>大</w:t>
      </w:r>
      <w:r w:rsidRPr="00BC0DA9">
        <w:rPr>
          <w:rFonts w:hint="eastAsia"/>
          <w:snapToGrid w:val="0"/>
        </w:rPr>
        <w:t>同学在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活动中更好地锻炼成长，特制定本规定。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第一条</w:t>
      </w:r>
      <w:r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凡取得本</w:t>
      </w:r>
      <w:r>
        <w:rPr>
          <w:rFonts w:hint="eastAsia"/>
          <w:snapToGrid w:val="0"/>
        </w:rPr>
        <w:t>校</w:t>
      </w:r>
      <w:r w:rsidRPr="00BC0DA9">
        <w:rPr>
          <w:rFonts w:hint="eastAsia"/>
          <w:snapToGrid w:val="0"/>
        </w:rPr>
        <w:t>正式学籍的学生均为参加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的对象。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第二条</w:t>
      </w:r>
      <w:r w:rsidRPr="00BC0DA9"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的范围：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BC0DA9">
        <w:rPr>
          <w:rFonts w:hint="eastAsia"/>
          <w:snapToGrid w:val="0"/>
        </w:rPr>
        <w:t>本</w:t>
      </w:r>
      <w:r>
        <w:rPr>
          <w:rFonts w:hint="eastAsia"/>
          <w:snapToGrid w:val="0"/>
        </w:rPr>
        <w:t>校行政管理部门、教学科研机构。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</w:t>
      </w:r>
      <w:r w:rsidRPr="00BC0DA9">
        <w:rPr>
          <w:rFonts w:hint="eastAsia"/>
          <w:snapToGrid w:val="0"/>
        </w:rPr>
        <w:t>给教师的教学、科研工作做助手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BC0DA9">
        <w:rPr>
          <w:rFonts w:hint="eastAsia"/>
          <w:snapToGrid w:val="0"/>
        </w:rPr>
        <w:t>校办产业和</w:t>
      </w:r>
      <w:r>
        <w:rPr>
          <w:rFonts w:hint="eastAsia"/>
          <w:snapToGrid w:val="0"/>
        </w:rPr>
        <w:t>后勤</w:t>
      </w:r>
      <w:r w:rsidRPr="00BC0DA9">
        <w:rPr>
          <w:rFonts w:hint="eastAsia"/>
          <w:snapToGrid w:val="0"/>
        </w:rPr>
        <w:t>有关部门兼职</w:t>
      </w:r>
      <w:r>
        <w:rPr>
          <w:rFonts w:hint="eastAsia"/>
          <w:snapToGrid w:val="0"/>
        </w:rPr>
        <w:t>。</w:t>
      </w:r>
    </w:p>
    <w:p w:rsidR="00A9083C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</w:t>
      </w:r>
      <w:r w:rsidRPr="00BC0DA9">
        <w:rPr>
          <w:rFonts w:hint="eastAsia"/>
          <w:snapToGrid w:val="0"/>
        </w:rPr>
        <w:t>其他。</w:t>
      </w:r>
    </w:p>
    <w:p w:rsidR="00A9083C" w:rsidRDefault="00A9083C" w:rsidP="00A9083C">
      <w:pPr>
        <w:ind w:firstLine="420"/>
        <w:rPr>
          <w:rFonts w:hint="eastAsia"/>
        </w:rPr>
      </w:pPr>
      <w:r w:rsidRPr="00CF77CA">
        <w:rPr>
          <w:rFonts w:ascii="黑体" w:eastAsia="黑体" w:hint="eastAsia"/>
          <w:snapToGrid w:val="0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岗位设置时应遵循如下原则：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554F15">
        <w:rPr>
          <w:rFonts w:hint="eastAsia"/>
          <w:snapToGrid w:val="0"/>
        </w:rPr>
        <w:t>清洁校园</w:t>
      </w:r>
      <w:r>
        <w:rPr>
          <w:rFonts w:hint="eastAsia"/>
          <w:snapToGrid w:val="0"/>
        </w:rPr>
        <w:t>、</w:t>
      </w:r>
      <w:r w:rsidRPr="00554F15">
        <w:rPr>
          <w:rFonts w:hint="eastAsia"/>
          <w:snapToGrid w:val="0"/>
        </w:rPr>
        <w:t>优化环境</w:t>
      </w:r>
      <w:r>
        <w:rPr>
          <w:rFonts w:hint="eastAsia"/>
          <w:snapToGrid w:val="0"/>
        </w:rPr>
        <w:t>、</w:t>
      </w:r>
      <w:r w:rsidRPr="00554F15">
        <w:rPr>
          <w:rFonts w:hint="eastAsia"/>
          <w:snapToGrid w:val="0"/>
        </w:rPr>
        <w:t>关心公益</w:t>
      </w:r>
      <w:r>
        <w:rPr>
          <w:rFonts w:hint="eastAsia"/>
          <w:snapToGrid w:val="0"/>
        </w:rPr>
        <w:t>、</w:t>
      </w:r>
      <w:r w:rsidRPr="00554F15">
        <w:rPr>
          <w:rFonts w:hint="eastAsia"/>
          <w:snapToGrid w:val="0"/>
        </w:rPr>
        <w:t>服务师生的原则</w:t>
      </w:r>
      <w:r>
        <w:rPr>
          <w:rFonts w:hint="eastAsia"/>
          <w:snapToGrid w:val="0"/>
        </w:rPr>
        <w:t>。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</w:t>
      </w:r>
      <w:r w:rsidRPr="00554F15">
        <w:rPr>
          <w:rFonts w:hint="eastAsia"/>
          <w:snapToGrid w:val="0"/>
        </w:rPr>
        <w:t>劳动量适当，劳动时间业余化原则</w:t>
      </w:r>
      <w:r>
        <w:rPr>
          <w:rFonts w:hint="eastAsia"/>
          <w:snapToGrid w:val="0"/>
        </w:rPr>
        <w:t>。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554F15">
        <w:rPr>
          <w:rFonts w:hint="eastAsia"/>
          <w:snapToGrid w:val="0"/>
        </w:rPr>
        <w:t>劳动任务易界定，检查标准容易掌握的原则</w:t>
      </w:r>
      <w:r>
        <w:rPr>
          <w:rFonts w:hint="eastAsia"/>
          <w:snapToGrid w:val="0"/>
        </w:rPr>
        <w:t>。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（四）勤工助学</w:t>
      </w:r>
      <w:r w:rsidRPr="00554F15">
        <w:rPr>
          <w:rFonts w:hint="eastAsia"/>
          <w:snapToGrid w:val="0"/>
        </w:rPr>
        <w:t>与劳动教育、自立精神相结合的原则。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四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的选聘原则：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BC0DA9">
        <w:rPr>
          <w:rFonts w:hint="eastAsia"/>
          <w:snapToGrid w:val="0"/>
        </w:rPr>
        <w:t>家庭经济困难者优先</w:t>
      </w:r>
      <w:r>
        <w:rPr>
          <w:rFonts w:hint="eastAsia"/>
          <w:snapToGrid w:val="0"/>
        </w:rPr>
        <w:t>；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</w:t>
      </w:r>
      <w:r w:rsidRPr="00BC0DA9">
        <w:rPr>
          <w:rFonts w:hint="eastAsia"/>
          <w:snapToGrid w:val="0"/>
        </w:rPr>
        <w:t>有个人特长者优先</w:t>
      </w:r>
      <w:r>
        <w:rPr>
          <w:rFonts w:hint="eastAsia"/>
          <w:snapToGrid w:val="0"/>
        </w:rPr>
        <w:t>；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BC0DA9">
        <w:rPr>
          <w:rFonts w:hint="eastAsia"/>
          <w:snapToGrid w:val="0"/>
        </w:rPr>
        <w:t>同等条件下，学习成绩优秀者优先</w:t>
      </w:r>
      <w:r>
        <w:rPr>
          <w:rFonts w:hint="eastAsia"/>
          <w:snapToGrid w:val="0"/>
        </w:rPr>
        <w:t>；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</w:t>
      </w:r>
      <w:r w:rsidRPr="00BC0DA9">
        <w:rPr>
          <w:rFonts w:hint="eastAsia"/>
          <w:snapToGrid w:val="0"/>
        </w:rPr>
        <w:t>岗位公开、公平竞争、择优录用。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五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学生应聘参加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的程序为：</w:t>
      </w:r>
    </w:p>
    <w:p w:rsidR="00A9083C" w:rsidRPr="008F6388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8F6388">
        <w:rPr>
          <w:rFonts w:hint="eastAsia"/>
          <w:snapToGrid w:val="0"/>
        </w:rPr>
        <w:t>初次申请岗位的同学，开学第一周内填写《</w:t>
      </w:r>
      <w:r>
        <w:rPr>
          <w:rFonts w:hint="eastAsia"/>
          <w:snapToGrid w:val="0"/>
        </w:rPr>
        <w:t>勤工助学</w:t>
      </w:r>
      <w:r w:rsidRPr="008F6388">
        <w:rPr>
          <w:rFonts w:hint="eastAsia"/>
          <w:snapToGrid w:val="0"/>
        </w:rPr>
        <w:t>申请表》，交至学生资助管理中心</w:t>
      </w:r>
      <w:r>
        <w:rPr>
          <w:rFonts w:hint="eastAsia"/>
          <w:snapToGrid w:val="0"/>
        </w:rPr>
        <w:t>，经审核后</w:t>
      </w:r>
      <w:r w:rsidRPr="008F6388">
        <w:rPr>
          <w:rFonts w:hint="eastAsia"/>
          <w:snapToGrid w:val="0"/>
        </w:rPr>
        <w:t>由学生资助管理中心统一安排岗位；</w:t>
      </w:r>
    </w:p>
    <w:p w:rsidR="00A9083C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（二）上学期</w:t>
      </w:r>
      <w:r w:rsidRPr="008F6388">
        <w:rPr>
          <w:rFonts w:hint="eastAsia"/>
          <w:snapToGrid w:val="0"/>
        </w:rPr>
        <w:t>已有岗位，打算继续工作的同学，填写申请表时请用工部门老师签字后再交到学生资助管理中心；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BC0DA9">
        <w:rPr>
          <w:rFonts w:hint="eastAsia"/>
          <w:snapToGrid w:val="0"/>
        </w:rPr>
        <w:t>考核录用。由学生工作处的</w:t>
      </w:r>
      <w:r>
        <w:rPr>
          <w:rFonts w:hint="eastAsia"/>
          <w:snapToGrid w:val="0"/>
        </w:rPr>
        <w:t>学生资助管理中心</w:t>
      </w:r>
      <w:r w:rsidRPr="00BC0DA9">
        <w:rPr>
          <w:rFonts w:hint="eastAsia"/>
          <w:snapToGrid w:val="0"/>
        </w:rPr>
        <w:t>协同学生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的单位和部门考核</w:t>
      </w:r>
      <w:r>
        <w:rPr>
          <w:rFonts w:hint="eastAsia"/>
          <w:snapToGrid w:val="0"/>
        </w:rPr>
        <w:t>，考核</w:t>
      </w:r>
      <w:r w:rsidRPr="00BC0DA9">
        <w:rPr>
          <w:rFonts w:hint="eastAsia"/>
          <w:snapToGrid w:val="0"/>
        </w:rPr>
        <w:t>合格</w:t>
      </w:r>
      <w:r>
        <w:rPr>
          <w:rFonts w:hint="eastAsia"/>
          <w:snapToGrid w:val="0"/>
        </w:rPr>
        <w:t>的</w:t>
      </w:r>
      <w:r w:rsidRPr="00BC0DA9">
        <w:rPr>
          <w:rFonts w:hint="eastAsia"/>
          <w:snapToGrid w:val="0"/>
        </w:rPr>
        <w:t>方可</w:t>
      </w:r>
      <w:r>
        <w:rPr>
          <w:rFonts w:hint="eastAsia"/>
          <w:snapToGrid w:val="0"/>
        </w:rPr>
        <w:t>上岗并签订勤工助学岗位承诺书；</w:t>
      </w:r>
    </w:p>
    <w:p w:rsidR="00A9083C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</w:t>
      </w:r>
      <w:r w:rsidRPr="00BC0DA9">
        <w:rPr>
          <w:rFonts w:hint="eastAsia"/>
          <w:snapToGrid w:val="0"/>
        </w:rPr>
        <w:t>培训上岗。参加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的学生由接收单位进行上岗培训。</w:t>
      </w:r>
    </w:p>
    <w:p w:rsidR="00A9083C" w:rsidRDefault="00A9083C" w:rsidP="00A9083C">
      <w:pPr>
        <w:ind w:firstLine="420"/>
        <w:rPr>
          <w:rFonts w:hint="eastAsia"/>
        </w:rPr>
      </w:pPr>
      <w:r w:rsidRPr="00CF77CA">
        <w:rPr>
          <w:rFonts w:ascii="黑体" w:eastAsia="黑体" w:hint="eastAsia"/>
          <w:snapToGrid w:val="0"/>
        </w:rPr>
        <w:lastRenderedPageBreak/>
        <w:t>第六条</w:t>
      </w:r>
      <w:r>
        <w:rPr>
          <w:rFonts w:ascii="黑体" w:eastAsia="黑体" w:hint="eastAsia"/>
          <w:snapToGrid w:val="0"/>
        </w:rPr>
        <w:t xml:space="preserve"> </w:t>
      </w:r>
      <w:r>
        <w:rPr>
          <w:rFonts w:hint="eastAsia"/>
        </w:rPr>
        <w:t>勤工助学劳动纪律：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554F15">
        <w:rPr>
          <w:rFonts w:hint="eastAsia"/>
          <w:snapToGrid w:val="0"/>
        </w:rPr>
        <w:t>在参与</w:t>
      </w:r>
      <w:r>
        <w:rPr>
          <w:rFonts w:hint="eastAsia"/>
          <w:snapToGrid w:val="0"/>
        </w:rPr>
        <w:t>勤工助学</w:t>
      </w:r>
      <w:r w:rsidRPr="00554F15">
        <w:rPr>
          <w:rFonts w:hint="eastAsia"/>
          <w:snapToGrid w:val="0"/>
        </w:rPr>
        <w:t>期间，必须按时上下岗，不得缺勤，若有特殊情况应事先向有关管理部门或办公室请假。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</w:t>
      </w:r>
      <w:r w:rsidRPr="00554F15">
        <w:rPr>
          <w:rFonts w:hint="eastAsia"/>
          <w:snapToGrid w:val="0"/>
        </w:rPr>
        <w:t>参与</w:t>
      </w:r>
      <w:r>
        <w:rPr>
          <w:rFonts w:hint="eastAsia"/>
          <w:snapToGrid w:val="0"/>
        </w:rPr>
        <w:t>勤工助学</w:t>
      </w:r>
      <w:r w:rsidRPr="00554F15">
        <w:rPr>
          <w:rFonts w:hint="eastAsia"/>
          <w:snapToGrid w:val="0"/>
        </w:rPr>
        <w:t>的同学一律不得私自找其他同学代替，如因具体原因需临时找人代岗的，须事先征得</w:t>
      </w:r>
      <w:r>
        <w:rPr>
          <w:rFonts w:hint="eastAsia"/>
          <w:snapToGrid w:val="0"/>
        </w:rPr>
        <w:t>校勤工助学</w:t>
      </w:r>
      <w:r w:rsidRPr="00554F15">
        <w:rPr>
          <w:rFonts w:hint="eastAsia"/>
          <w:snapToGrid w:val="0"/>
        </w:rPr>
        <w:t>管理部门的同意</w:t>
      </w:r>
      <w:r>
        <w:rPr>
          <w:rFonts w:hint="eastAsia"/>
          <w:snapToGrid w:val="0"/>
        </w:rPr>
        <w:t>。</w:t>
      </w:r>
    </w:p>
    <w:p w:rsidR="00A9083C" w:rsidRPr="00554F15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554F15">
        <w:rPr>
          <w:rFonts w:hint="eastAsia"/>
          <w:snapToGrid w:val="0"/>
        </w:rPr>
        <w:t>如因特殊原因辞职或换工作岗位，需提前</w:t>
      </w:r>
      <w:r w:rsidRPr="00554F15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天向学生资助中心</w:t>
      </w:r>
      <w:r w:rsidRPr="00554F15">
        <w:rPr>
          <w:rFonts w:hint="eastAsia"/>
          <w:snapToGrid w:val="0"/>
        </w:rPr>
        <w:t>提交书面材料</w:t>
      </w:r>
      <w:r>
        <w:rPr>
          <w:rFonts w:hint="eastAsia"/>
          <w:snapToGrid w:val="0"/>
        </w:rPr>
        <w:t>。</w:t>
      </w:r>
    </w:p>
    <w:p w:rsidR="00A9083C" w:rsidRPr="00CF77CA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</w:t>
      </w:r>
      <w:r w:rsidRPr="00554F15">
        <w:rPr>
          <w:rFonts w:hint="eastAsia"/>
          <w:snapToGrid w:val="0"/>
        </w:rPr>
        <w:t>凡在</w:t>
      </w:r>
      <w:r>
        <w:rPr>
          <w:rFonts w:hint="eastAsia"/>
          <w:snapToGrid w:val="0"/>
        </w:rPr>
        <w:t>勤工助学</w:t>
      </w:r>
      <w:r w:rsidRPr="00554F15">
        <w:rPr>
          <w:rFonts w:hint="eastAsia"/>
          <w:snapToGrid w:val="0"/>
        </w:rPr>
        <w:t>活动中有弄虚作假行为，或因工作不负责任而被辞退的同学，两年内不得再参加学</w:t>
      </w:r>
      <w:r>
        <w:rPr>
          <w:rFonts w:hint="eastAsia"/>
          <w:snapToGrid w:val="0"/>
        </w:rPr>
        <w:t>校</w:t>
      </w:r>
      <w:r w:rsidRPr="00554F15">
        <w:rPr>
          <w:rFonts w:hint="eastAsia"/>
          <w:snapToGrid w:val="0"/>
        </w:rPr>
        <w:t>统一安排的其他</w:t>
      </w:r>
      <w:r>
        <w:rPr>
          <w:rFonts w:hint="eastAsia"/>
          <w:snapToGrid w:val="0"/>
        </w:rPr>
        <w:t>勤工助学</w:t>
      </w:r>
      <w:r w:rsidRPr="00554F15">
        <w:rPr>
          <w:rFonts w:hint="eastAsia"/>
          <w:snapToGrid w:val="0"/>
        </w:rPr>
        <w:t>活动。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七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由</w:t>
      </w:r>
      <w:r>
        <w:rPr>
          <w:rFonts w:hint="eastAsia"/>
          <w:snapToGrid w:val="0"/>
        </w:rPr>
        <w:t>学生资助管理中心</w:t>
      </w:r>
      <w:r w:rsidRPr="00BC0DA9">
        <w:rPr>
          <w:rFonts w:hint="eastAsia"/>
          <w:snapToGrid w:val="0"/>
        </w:rPr>
        <w:t>会同接收单位定期对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的学生</w:t>
      </w:r>
      <w:r>
        <w:rPr>
          <w:rFonts w:hint="eastAsia"/>
          <w:snapToGrid w:val="0"/>
        </w:rPr>
        <w:t>按月进行考勤</w:t>
      </w:r>
      <w:r w:rsidRPr="00BC0DA9">
        <w:rPr>
          <w:rFonts w:hint="eastAsia"/>
          <w:snapToGrid w:val="0"/>
        </w:rPr>
        <w:t>。对认真负责，成绩突出者给予精神和物质奖励。对考核不合格者予以辞退。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八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学生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的报酬支付不低于从事同类劳动人员的报酬标准。同时学</w:t>
      </w:r>
      <w:r>
        <w:rPr>
          <w:rFonts w:hint="eastAsia"/>
          <w:snapToGrid w:val="0"/>
        </w:rPr>
        <w:t>校</w:t>
      </w:r>
      <w:r w:rsidRPr="00BC0DA9">
        <w:rPr>
          <w:rFonts w:hint="eastAsia"/>
          <w:snapToGrid w:val="0"/>
        </w:rPr>
        <w:t>将依法保护学生以诚实劳动获得的收入。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九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凡有下列情形之一者，予以辞退：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（一）</w:t>
      </w:r>
      <w:r w:rsidRPr="00BC0DA9">
        <w:rPr>
          <w:rFonts w:hint="eastAsia"/>
          <w:snapToGrid w:val="0"/>
        </w:rPr>
        <w:t>无故不参加岗位培训者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（二）</w:t>
      </w:r>
      <w:r w:rsidRPr="00BC0DA9">
        <w:rPr>
          <w:rFonts w:hint="eastAsia"/>
          <w:snapToGrid w:val="0"/>
        </w:rPr>
        <w:t>不听从</w:t>
      </w:r>
      <w:r>
        <w:rPr>
          <w:rFonts w:hint="eastAsia"/>
          <w:snapToGrid w:val="0"/>
        </w:rPr>
        <w:t>勤工助学管理部门</w:t>
      </w:r>
      <w:r w:rsidRPr="00BC0DA9">
        <w:rPr>
          <w:rFonts w:hint="eastAsia"/>
          <w:snapToGrid w:val="0"/>
        </w:rPr>
        <w:t>安排岗位者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（三）</w:t>
      </w:r>
      <w:r w:rsidRPr="00BC0DA9">
        <w:rPr>
          <w:rFonts w:hint="eastAsia"/>
          <w:snapToGrid w:val="0"/>
        </w:rPr>
        <w:t>未经批准两次不到岗者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（四）</w:t>
      </w:r>
      <w:r w:rsidRPr="00BC0DA9">
        <w:rPr>
          <w:rFonts w:hint="eastAsia"/>
          <w:snapToGrid w:val="0"/>
        </w:rPr>
        <w:t>因病住院</w:t>
      </w:r>
      <w:r w:rsidRPr="00BC0DA9">
        <w:rPr>
          <w:rFonts w:hint="eastAsia"/>
          <w:snapToGrid w:val="0"/>
        </w:rPr>
        <w:t>15</w:t>
      </w:r>
      <w:r w:rsidRPr="00BC0DA9">
        <w:rPr>
          <w:rFonts w:hint="eastAsia"/>
          <w:snapToGrid w:val="0"/>
        </w:rPr>
        <w:t>天以上或休学者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（五）</w:t>
      </w:r>
      <w:r w:rsidRPr="00BC0DA9">
        <w:rPr>
          <w:rFonts w:hint="eastAsia"/>
          <w:snapToGrid w:val="0"/>
        </w:rPr>
        <w:t>在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期间，有两门以上</w:t>
      </w:r>
      <w:r>
        <w:rPr>
          <w:rFonts w:hint="eastAsia"/>
          <w:snapToGrid w:val="0"/>
        </w:rPr>
        <w:t>（</w:t>
      </w:r>
      <w:r w:rsidRPr="00BC0DA9">
        <w:rPr>
          <w:rFonts w:hint="eastAsia"/>
          <w:snapToGrid w:val="0"/>
        </w:rPr>
        <w:t>含两门</w:t>
      </w:r>
      <w:r>
        <w:rPr>
          <w:rFonts w:hint="eastAsia"/>
          <w:snapToGrid w:val="0"/>
        </w:rPr>
        <w:t>）</w:t>
      </w:r>
      <w:r w:rsidRPr="00BC0DA9">
        <w:rPr>
          <w:rFonts w:hint="eastAsia"/>
          <w:snapToGrid w:val="0"/>
        </w:rPr>
        <w:t>课程不及格者</w:t>
      </w:r>
      <w:r>
        <w:rPr>
          <w:rFonts w:hint="eastAsia"/>
          <w:snapToGrid w:val="0"/>
        </w:rPr>
        <w:t>。</w:t>
      </w:r>
    </w:p>
    <w:p w:rsidR="00A9083C" w:rsidRPr="00BC0DA9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（六）</w:t>
      </w:r>
      <w:r w:rsidRPr="00BC0DA9">
        <w:rPr>
          <w:rFonts w:hint="eastAsia"/>
          <w:snapToGrid w:val="0"/>
        </w:rPr>
        <w:t>在</w:t>
      </w:r>
      <w:r>
        <w:rPr>
          <w:rFonts w:hint="eastAsia"/>
          <w:snapToGrid w:val="0"/>
        </w:rPr>
        <w:t>勤工助学</w:t>
      </w:r>
      <w:r w:rsidRPr="00BC0DA9">
        <w:rPr>
          <w:rFonts w:hint="eastAsia"/>
          <w:snapToGrid w:val="0"/>
        </w:rPr>
        <w:t>期间，有违反校纪校规行为，受到警告以上处分者</w:t>
      </w:r>
      <w:r>
        <w:rPr>
          <w:rFonts w:hint="eastAsia"/>
          <w:snapToGrid w:val="0"/>
        </w:rPr>
        <w:t>。</w:t>
      </w:r>
    </w:p>
    <w:p w:rsidR="00A9083C" w:rsidRDefault="00A9083C" w:rsidP="00A9083C">
      <w:pPr>
        <w:ind w:firstLine="420"/>
        <w:rPr>
          <w:rFonts w:hint="eastAsia"/>
          <w:snapToGrid w:val="0"/>
        </w:rPr>
      </w:pPr>
      <w:r>
        <w:rPr>
          <w:rFonts w:hint="eastAsia"/>
          <w:snapToGrid w:val="0"/>
        </w:rPr>
        <w:t>（七）</w:t>
      </w:r>
      <w:r w:rsidRPr="00BC0DA9">
        <w:rPr>
          <w:rFonts w:hint="eastAsia"/>
          <w:snapToGrid w:val="0"/>
        </w:rPr>
        <w:t>其他情况。</w:t>
      </w:r>
    </w:p>
    <w:p w:rsidR="00A9083C" w:rsidRDefault="00A9083C" w:rsidP="00A9083C">
      <w:pPr>
        <w:ind w:firstLine="420"/>
        <w:rPr>
          <w:rFonts w:hint="eastAsia"/>
        </w:rPr>
      </w:pPr>
      <w:r w:rsidRPr="00A65B3F">
        <w:rPr>
          <w:rFonts w:ascii="黑体" w:eastAsia="黑体" w:hint="eastAsia"/>
          <w:snapToGrid w:val="0"/>
        </w:rPr>
        <w:t>第十条</w:t>
      </w:r>
      <w:r>
        <w:rPr>
          <w:rFonts w:ascii="黑体" w:eastAsia="黑体" w:hint="eastAsia"/>
          <w:snapToGrid w:val="0"/>
        </w:rPr>
        <w:t xml:space="preserve">  </w:t>
      </w:r>
      <w:r>
        <w:rPr>
          <w:rFonts w:hint="eastAsia"/>
        </w:rPr>
        <w:t>任何用工单位和个人不得随意克扣学生的劳动报酬。任何用工单位或个人应对学生的人身安全提供保障，不得损害或变相损害学生在劳动保护方面的合法权益。</w:t>
      </w:r>
    </w:p>
    <w:p w:rsidR="00A9083C" w:rsidRDefault="00A9083C" w:rsidP="00A9083C">
      <w:pPr>
        <w:ind w:firstLine="420"/>
        <w:rPr>
          <w:rFonts w:hint="eastAsia"/>
          <w:snapToGrid w:val="0"/>
        </w:rPr>
      </w:pPr>
      <w:r w:rsidRPr="00BC0DA9">
        <w:rPr>
          <w:rFonts w:ascii="黑体" w:eastAsia="黑体" w:hint="eastAsia"/>
          <w:snapToGrid w:val="0"/>
        </w:rPr>
        <w:t>第</w:t>
      </w:r>
      <w:r>
        <w:rPr>
          <w:rFonts w:ascii="黑体" w:eastAsia="黑体" w:hint="eastAsia"/>
          <w:snapToGrid w:val="0"/>
        </w:rPr>
        <w:t>十一</w:t>
      </w:r>
      <w:r w:rsidRPr="00BC0DA9">
        <w:rPr>
          <w:rFonts w:ascii="黑体" w:eastAsia="黑体" w:hint="eastAsia"/>
          <w:snapToGrid w:val="0"/>
        </w:rPr>
        <w:t>条</w:t>
      </w:r>
      <w:r w:rsidRPr="00BC0DA9">
        <w:rPr>
          <w:rFonts w:hint="eastAsia"/>
          <w:snapToGrid w:val="0"/>
        </w:rPr>
        <w:t xml:space="preserve">  </w:t>
      </w:r>
      <w:r w:rsidRPr="00BC0DA9">
        <w:rPr>
          <w:rFonts w:hint="eastAsia"/>
          <w:snapToGrid w:val="0"/>
        </w:rPr>
        <w:t>本规定由学生工作处负责解释。</w:t>
      </w:r>
    </w:p>
    <w:p w:rsidR="00FB39CC" w:rsidRPr="00A9083C" w:rsidRDefault="00A9083C" w:rsidP="00A9083C">
      <w:pPr>
        <w:ind w:firstLine="420"/>
      </w:pPr>
      <w:r w:rsidRPr="0040372A">
        <w:rPr>
          <w:rFonts w:ascii="黑体" w:eastAsia="黑体" w:hint="eastAsia"/>
          <w:snapToGrid w:val="0"/>
        </w:rPr>
        <w:t>第十</w:t>
      </w:r>
      <w:r>
        <w:rPr>
          <w:rFonts w:ascii="黑体" w:eastAsia="黑体" w:hint="eastAsia"/>
          <w:snapToGrid w:val="0"/>
        </w:rPr>
        <w:t>二</w:t>
      </w:r>
      <w:r w:rsidRPr="0040372A">
        <w:rPr>
          <w:rFonts w:ascii="黑体" w:eastAsia="黑体" w:hint="eastAsia"/>
          <w:snapToGrid w:val="0"/>
        </w:rPr>
        <w:t>条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>本条例自颁布之日起实施</w:t>
      </w:r>
      <w:r w:rsidRPr="00F42DC9">
        <w:rPr>
          <w:rFonts w:hint="eastAsia"/>
          <w:snapToGrid w:val="0"/>
        </w:rPr>
        <w:t>。</w:t>
      </w:r>
    </w:p>
    <w:sectPr w:rsidR="00FB39CC" w:rsidRPr="00A9083C" w:rsidSect="007D3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02F" w:rsidRDefault="0020302F" w:rsidP="00B66CBD">
      <w:pPr>
        <w:ind w:firstLine="420"/>
      </w:pPr>
      <w:r>
        <w:separator/>
      </w:r>
    </w:p>
  </w:endnote>
  <w:endnote w:type="continuationSeparator" w:id="1">
    <w:p w:rsidR="0020302F" w:rsidRDefault="0020302F" w:rsidP="00B66CB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02F" w:rsidRDefault="0020302F" w:rsidP="00B66CBD">
      <w:pPr>
        <w:ind w:firstLine="420"/>
      </w:pPr>
      <w:r>
        <w:separator/>
      </w:r>
    </w:p>
  </w:footnote>
  <w:footnote w:type="continuationSeparator" w:id="1">
    <w:p w:rsidR="0020302F" w:rsidRDefault="0020302F" w:rsidP="00B66CBD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D2" w:rsidRDefault="008C6FD2" w:rsidP="008C6FD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5D8"/>
    <w:rsid w:val="000466F1"/>
    <w:rsid w:val="00061ACC"/>
    <w:rsid w:val="00080FF4"/>
    <w:rsid w:val="000944C9"/>
    <w:rsid w:val="00122062"/>
    <w:rsid w:val="00146056"/>
    <w:rsid w:val="0020302F"/>
    <w:rsid w:val="00216315"/>
    <w:rsid w:val="002B5147"/>
    <w:rsid w:val="00334F04"/>
    <w:rsid w:val="005551F3"/>
    <w:rsid w:val="006D6297"/>
    <w:rsid w:val="006E3BB5"/>
    <w:rsid w:val="007D34C9"/>
    <w:rsid w:val="008C6FD2"/>
    <w:rsid w:val="008F3E84"/>
    <w:rsid w:val="00950CF4"/>
    <w:rsid w:val="00A10F1E"/>
    <w:rsid w:val="00A705A4"/>
    <w:rsid w:val="00A9083C"/>
    <w:rsid w:val="00AC3128"/>
    <w:rsid w:val="00B25225"/>
    <w:rsid w:val="00B53386"/>
    <w:rsid w:val="00B66CBD"/>
    <w:rsid w:val="00C013E2"/>
    <w:rsid w:val="00C855D8"/>
    <w:rsid w:val="00DB36E3"/>
    <w:rsid w:val="00DE780C"/>
    <w:rsid w:val="00FA3489"/>
    <w:rsid w:val="00FB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D2"/>
    <w:pPr>
      <w:widowControl w:val="0"/>
      <w:spacing w:line="360" w:lineRule="auto"/>
      <w:ind w:firstLineChars="200" w:firstLine="200"/>
    </w:pPr>
  </w:style>
  <w:style w:type="paragraph" w:styleId="1">
    <w:name w:val="heading 1"/>
    <w:basedOn w:val="a"/>
    <w:next w:val="a"/>
    <w:link w:val="1Char"/>
    <w:qFormat/>
    <w:rsid w:val="00A9083C"/>
    <w:pPr>
      <w:keepNext/>
      <w:keepLines/>
      <w:adjustRightInd w:val="0"/>
      <w:snapToGrid w:val="0"/>
      <w:spacing w:beforeLines="50" w:afterLines="50" w:line="300" w:lineRule="auto"/>
      <w:ind w:firstLineChars="0" w:firstLine="0"/>
      <w:jc w:val="center"/>
      <w:outlineLvl w:val="0"/>
    </w:pPr>
    <w:rPr>
      <w:rFonts w:ascii="Times New Roman" w:eastAsia="方正小标宋简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5D8"/>
    <w:rPr>
      <w:sz w:val="18"/>
      <w:szCs w:val="18"/>
    </w:rPr>
  </w:style>
  <w:style w:type="table" w:styleId="a5">
    <w:name w:val="Table Grid"/>
    <w:basedOn w:val="a1"/>
    <w:uiPriority w:val="59"/>
    <w:rsid w:val="00C855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学生手册"/>
    <w:basedOn w:val="a"/>
    <w:autoRedefine/>
    <w:qFormat/>
    <w:rsid w:val="00334F04"/>
    <w:pPr>
      <w:ind w:firstLineChars="0" w:firstLine="0"/>
      <w:jc w:val="center"/>
    </w:pPr>
    <w:rPr>
      <w:rFonts w:eastAsia="宋体"/>
      <w:b/>
      <w:sz w:val="30"/>
    </w:rPr>
  </w:style>
  <w:style w:type="paragraph" w:customStyle="1" w:styleId="a7">
    <w:name w:val="学生手册章节"/>
    <w:autoRedefine/>
    <w:qFormat/>
    <w:rsid w:val="00146056"/>
    <w:pPr>
      <w:spacing w:beforeLines="100" w:afterLines="100"/>
      <w:jc w:val="center"/>
      <w:outlineLvl w:val="1"/>
    </w:pPr>
    <w:rPr>
      <w:rFonts w:eastAsia="黑体"/>
      <w:sz w:val="24"/>
    </w:rPr>
  </w:style>
  <w:style w:type="character" w:customStyle="1" w:styleId="1Char">
    <w:name w:val="标题 1 Char"/>
    <w:basedOn w:val="a0"/>
    <w:link w:val="1"/>
    <w:rsid w:val="00A9083C"/>
    <w:rPr>
      <w:rFonts w:ascii="Times New Roman" w:eastAsia="方正小标宋简体" w:hAnsi="Times New Roman" w:cs="Times New Roman"/>
      <w:b/>
      <w:bCs/>
      <w:kern w:val="44"/>
      <w:sz w:val="30"/>
      <w:szCs w:val="44"/>
    </w:rPr>
  </w:style>
  <w:style w:type="paragraph" w:styleId="a8">
    <w:name w:val="annotation text"/>
    <w:basedOn w:val="a"/>
    <w:link w:val="Char1"/>
    <w:rsid w:val="00A9083C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Cs w:val="24"/>
      <w:lang/>
    </w:rPr>
  </w:style>
  <w:style w:type="character" w:customStyle="1" w:styleId="Char1">
    <w:name w:val="批注文字 Char"/>
    <w:basedOn w:val="a0"/>
    <w:link w:val="a8"/>
    <w:rsid w:val="00A9083C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1073</Characters>
  <Application>Microsoft Office Word</Application>
  <DocSecurity>0</DocSecurity>
  <Lines>8</Lines>
  <Paragraphs>2</Paragraphs>
  <ScaleCrop>false</ScaleCrop>
  <Company>Sky123.Org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干承武</dc:creator>
  <cp:keywords/>
  <dc:description/>
  <cp:lastModifiedBy>干承武</cp:lastModifiedBy>
  <cp:revision>16</cp:revision>
  <dcterms:created xsi:type="dcterms:W3CDTF">2014-08-25T02:03:00Z</dcterms:created>
  <dcterms:modified xsi:type="dcterms:W3CDTF">2014-08-27T02:12:00Z</dcterms:modified>
</cp:coreProperties>
</file>