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E6C009">
      <w:pPr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附件</w:t>
      </w:r>
      <w:bookmarkStart w:id="0" w:name="_GoBack"/>
      <w:bookmarkEnd w:id="0"/>
    </w:p>
    <w:p w14:paraId="5E620B99">
      <w:pPr>
        <w:jc w:val="center"/>
        <w:rPr>
          <w:rFonts w:hint="eastAsia" w:ascii="宋体" w:hAnsi="宋体" w:eastAsia="宋体" w:cs="宋体"/>
          <w:b/>
          <w:sz w:val="32"/>
          <w:szCs w:val="32"/>
        </w:rPr>
      </w:pPr>
      <w:r>
        <w:rPr>
          <w:rFonts w:ascii="宋体" w:hAnsi="宋体" w:eastAsia="宋体" w:cs="宋体"/>
          <w:b/>
          <w:sz w:val="32"/>
          <w:szCs w:val="32"/>
        </w:rPr>
        <w:t>2026</w:t>
      </w:r>
      <w:r>
        <w:rPr>
          <w:rFonts w:hint="eastAsia" w:ascii="宋体" w:hAnsi="宋体" w:eastAsia="宋体" w:cs="宋体"/>
          <w:b/>
          <w:sz w:val="32"/>
          <w:szCs w:val="32"/>
        </w:rPr>
        <w:t>年度第二期“低空安全与执法”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进修班</w:t>
      </w:r>
      <w:r>
        <w:rPr>
          <w:rFonts w:hint="eastAsia" w:ascii="宋体" w:hAnsi="宋体" w:eastAsia="宋体" w:cs="宋体"/>
          <w:b/>
          <w:sz w:val="32"/>
          <w:szCs w:val="32"/>
        </w:rPr>
        <w:t>报名回执表</w:t>
      </w:r>
    </w:p>
    <w:p w14:paraId="7263E4B0">
      <w:pPr>
        <w:pStyle w:val="12"/>
        <w:tabs>
          <w:tab w:val="left" w:pos="1062"/>
        </w:tabs>
        <w:spacing w:line="419" w:lineRule="exact"/>
        <w:ind w:firstLineChars="3"/>
        <w:jc w:val="left"/>
        <w:rPr>
          <w:rFonts w:hint="eastAsia"/>
          <w:color w:val="000000"/>
          <w:sz w:val="32"/>
          <w:szCs w:val="32"/>
          <w:lang w:val="en-US" w:eastAsia="zh-CN"/>
        </w:rPr>
      </w:pPr>
    </w:p>
    <w:p w14:paraId="7D493AA8">
      <w:pPr>
        <w:pStyle w:val="12"/>
        <w:tabs>
          <w:tab w:val="left" w:pos="1062"/>
        </w:tabs>
        <w:spacing w:line="419" w:lineRule="exact"/>
        <w:ind w:firstLineChars="3"/>
        <w:jc w:val="left"/>
        <w:rPr>
          <w:rFonts w:hint="eastAsia"/>
          <w:color w:val="000000"/>
          <w:sz w:val="32"/>
          <w:szCs w:val="32"/>
          <w:lang w:val="en-US" w:eastAsia="zh-CN"/>
        </w:rPr>
      </w:pPr>
      <w:r>
        <w:rPr>
          <w:rFonts w:hint="eastAsia"/>
          <w:color w:val="000000"/>
          <w:sz w:val="32"/>
          <w:szCs w:val="32"/>
          <w:lang w:val="en-US" w:eastAsia="zh-CN"/>
        </w:rPr>
        <w:t>填报单位：（盖章）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868"/>
        <w:gridCol w:w="5078"/>
        <w:gridCol w:w="1984"/>
        <w:gridCol w:w="1276"/>
        <w:gridCol w:w="1134"/>
        <w:gridCol w:w="2017"/>
      </w:tblGrid>
      <w:tr w14:paraId="1AC364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817" w:type="dxa"/>
          </w:tcPr>
          <w:p w14:paraId="7D5C2FA5">
            <w:pPr>
              <w:pStyle w:val="12"/>
              <w:tabs>
                <w:tab w:val="left" w:pos="1062"/>
              </w:tabs>
              <w:spacing w:line="419" w:lineRule="exact"/>
              <w:ind w:firstLine="0"/>
              <w:jc w:val="center"/>
              <w:rPr>
                <w:rFonts w:hint="eastAsia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000000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1868" w:type="dxa"/>
            <w:vAlign w:val="center"/>
          </w:tcPr>
          <w:p w14:paraId="549CCD71">
            <w:pPr>
              <w:pStyle w:val="12"/>
              <w:tabs>
                <w:tab w:val="left" w:pos="1062"/>
              </w:tabs>
              <w:spacing w:line="419" w:lineRule="exact"/>
              <w:ind w:firstLine="0"/>
              <w:jc w:val="center"/>
              <w:rPr>
                <w:rFonts w:hint="eastAsia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000000"/>
                <w:sz w:val="28"/>
                <w:szCs w:val="28"/>
                <w:lang w:val="en-US" w:eastAsia="zh-CN"/>
              </w:rPr>
              <w:t>姓名</w:t>
            </w:r>
          </w:p>
        </w:tc>
        <w:tc>
          <w:tcPr>
            <w:tcW w:w="5078" w:type="dxa"/>
            <w:vAlign w:val="center"/>
          </w:tcPr>
          <w:p w14:paraId="1E8255AC">
            <w:pPr>
              <w:pStyle w:val="12"/>
              <w:tabs>
                <w:tab w:val="left" w:pos="1062"/>
              </w:tabs>
              <w:spacing w:line="419" w:lineRule="exact"/>
              <w:ind w:firstLine="0"/>
              <w:jc w:val="center"/>
              <w:rPr>
                <w:rFonts w:hint="eastAsia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000000"/>
                <w:sz w:val="28"/>
                <w:szCs w:val="28"/>
                <w:lang w:val="en-US" w:eastAsia="zh-CN"/>
              </w:rPr>
              <w:t>单位</w:t>
            </w:r>
          </w:p>
        </w:tc>
        <w:tc>
          <w:tcPr>
            <w:tcW w:w="1984" w:type="dxa"/>
            <w:vAlign w:val="center"/>
          </w:tcPr>
          <w:p w14:paraId="091D775D">
            <w:pPr>
              <w:pStyle w:val="12"/>
              <w:tabs>
                <w:tab w:val="left" w:pos="1062"/>
              </w:tabs>
              <w:spacing w:line="419" w:lineRule="exact"/>
              <w:ind w:firstLine="0"/>
              <w:jc w:val="center"/>
              <w:rPr>
                <w:rFonts w:hint="eastAsia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000000"/>
                <w:sz w:val="28"/>
                <w:szCs w:val="28"/>
                <w:lang w:val="en-US" w:eastAsia="zh-CN"/>
              </w:rPr>
              <w:t>职务（职级）</w:t>
            </w:r>
          </w:p>
        </w:tc>
        <w:tc>
          <w:tcPr>
            <w:tcW w:w="1276" w:type="dxa"/>
            <w:vAlign w:val="center"/>
          </w:tcPr>
          <w:p w14:paraId="4A78D006">
            <w:pPr>
              <w:pStyle w:val="12"/>
              <w:tabs>
                <w:tab w:val="left" w:pos="1062"/>
              </w:tabs>
              <w:spacing w:line="419" w:lineRule="exact"/>
              <w:ind w:firstLine="0"/>
              <w:jc w:val="center"/>
              <w:rPr>
                <w:rFonts w:hint="eastAsia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000000"/>
                <w:sz w:val="28"/>
                <w:szCs w:val="28"/>
                <w:lang w:val="en-US" w:eastAsia="zh-CN"/>
              </w:rPr>
              <w:t>性别</w:t>
            </w:r>
          </w:p>
        </w:tc>
        <w:tc>
          <w:tcPr>
            <w:tcW w:w="1134" w:type="dxa"/>
            <w:vAlign w:val="center"/>
          </w:tcPr>
          <w:p w14:paraId="17D15A96">
            <w:pPr>
              <w:pStyle w:val="12"/>
              <w:tabs>
                <w:tab w:val="left" w:pos="1062"/>
              </w:tabs>
              <w:spacing w:line="419" w:lineRule="exact"/>
              <w:ind w:firstLine="0"/>
              <w:jc w:val="center"/>
              <w:rPr>
                <w:rFonts w:hint="eastAsia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000000"/>
                <w:sz w:val="28"/>
                <w:szCs w:val="28"/>
                <w:lang w:val="en-US" w:eastAsia="zh-CN"/>
              </w:rPr>
              <w:t>民族</w:t>
            </w:r>
          </w:p>
        </w:tc>
        <w:tc>
          <w:tcPr>
            <w:tcW w:w="2017" w:type="dxa"/>
            <w:vAlign w:val="center"/>
          </w:tcPr>
          <w:p w14:paraId="558CEF41">
            <w:pPr>
              <w:pStyle w:val="12"/>
              <w:tabs>
                <w:tab w:val="left" w:pos="1062"/>
              </w:tabs>
              <w:spacing w:line="419" w:lineRule="exact"/>
              <w:ind w:firstLine="0"/>
              <w:jc w:val="center"/>
              <w:rPr>
                <w:rFonts w:hint="eastAsia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000000"/>
                <w:sz w:val="28"/>
                <w:szCs w:val="28"/>
                <w:lang w:val="en-US" w:eastAsia="zh-CN"/>
              </w:rPr>
              <w:t>联系电话</w:t>
            </w:r>
          </w:p>
        </w:tc>
      </w:tr>
      <w:tr w14:paraId="0452B9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817" w:type="dxa"/>
          </w:tcPr>
          <w:p w14:paraId="54EEE049">
            <w:pPr>
              <w:pStyle w:val="12"/>
              <w:tabs>
                <w:tab w:val="left" w:pos="1062"/>
              </w:tabs>
              <w:spacing w:line="419" w:lineRule="exact"/>
              <w:ind w:firstLine="0"/>
              <w:jc w:val="center"/>
              <w:rPr>
                <w:rFonts w:hint="eastAsia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00000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868" w:type="dxa"/>
          </w:tcPr>
          <w:p w14:paraId="6B1F44CE">
            <w:pPr>
              <w:pStyle w:val="12"/>
              <w:tabs>
                <w:tab w:val="left" w:pos="1062"/>
              </w:tabs>
              <w:spacing w:line="419" w:lineRule="exact"/>
              <w:ind w:firstLine="0"/>
              <w:jc w:val="center"/>
              <w:rPr>
                <w:rFonts w:hint="eastAsia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5078" w:type="dxa"/>
          </w:tcPr>
          <w:p w14:paraId="299F8F72">
            <w:pPr>
              <w:pStyle w:val="12"/>
              <w:tabs>
                <w:tab w:val="left" w:pos="1062"/>
              </w:tabs>
              <w:spacing w:line="419" w:lineRule="exact"/>
              <w:ind w:firstLine="0"/>
              <w:jc w:val="center"/>
              <w:rPr>
                <w:rFonts w:hint="eastAsia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984" w:type="dxa"/>
          </w:tcPr>
          <w:p w14:paraId="694EBE96">
            <w:pPr>
              <w:pStyle w:val="12"/>
              <w:tabs>
                <w:tab w:val="left" w:pos="1062"/>
              </w:tabs>
              <w:spacing w:line="419" w:lineRule="exact"/>
              <w:ind w:firstLine="0"/>
              <w:jc w:val="center"/>
              <w:rPr>
                <w:rFonts w:hint="eastAsia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276" w:type="dxa"/>
          </w:tcPr>
          <w:p w14:paraId="0CF266D9">
            <w:pPr>
              <w:pStyle w:val="12"/>
              <w:tabs>
                <w:tab w:val="left" w:pos="1062"/>
              </w:tabs>
              <w:spacing w:line="419" w:lineRule="exact"/>
              <w:ind w:firstLine="0"/>
              <w:jc w:val="center"/>
              <w:rPr>
                <w:rFonts w:hint="eastAsia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134" w:type="dxa"/>
          </w:tcPr>
          <w:p w14:paraId="4A604AF4">
            <w:pPr>
              <w:pStyle w:val="12"/>
              <w:tabs>
                <w:tab w:val="left" w:pos="1062"/>
              </w:tabs>
              <w:spacing w:line="419" w:lineRule="exact"/>
              <w:ind w:firstLine="0"/>
              <w:jc w:val="center"/>
              <w:rPr>
                <w:rFonts w:hint="eastAsia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2017" w:type="dxa"/>
          </w:tcPr>
          <w:p w14:paraId="6B284E5A">
            <w:pPr>
              <w:pStyle w:val="12"/>
              <w:tabs>
                <w:tab w:val="left" w:pos="1062"/>
              </w:tabs>
              <w:spacing w:line="419" w:lineRule="exact"/>
              <w:ind w:firstLine="0"/>
              <w:jc w:val="center"/>
              <w:rPr>
                <w:rFonts w:hint="eastAsia"/>
                <w:color w:val="000000"/>
                <w:sz w:val="28"/>
                <w:szCs w:val="28"/>
                <w:lang w:val="en-US" w:eastAsia="zh-CN"/>
              </w:rPr>
            </w:pPr>
          </w:p>
        </w:tc>
      </w:tr>
      <w:tr w14:paraId="415749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</w:trPr>
        <w:tc>
          <w:tcPr>
            <w:tcW w:w="817" w:type="dxa"/>
          </w:tcPr>
          <w:p w14:paraId="7494BFC9">
            <w:pPr>
              <w:pStyle w:val="12"/>
              <w:tabs>
                <w:tab w:val="left" w:pos="1062"/>
              </w:tabs>
              <w:spacing w:line="419" w:lineRule="exact"/>
              <w:ind w:firstLine="0"/>
              <w:jc w:val="center"/>
              <w:rPr>
                <w:rFonts w:hint="eastAsia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00000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868" w:type="dxa"/>
          </w:tcPr>
          <w:p w14:paraId="098E86F2">
            <w:pPr>
              <w:pStyle w:val="12"/>
              <w:tabs>
                <w:tab w:val="left" w:pos="1062"/>
              </w:tabs>
              <w:spacing w:line="419" w:lineRule="exact"/>
              <w:ind w:firstLine="0"/>
              <w:jc w:val="center"/>
              <w:rPr>
                <w:rFonts w:hint="eastAsia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5078" w:type="dxa"/>
          </w:tcPr>
          <w:p w14:paraId="3BDBAE62">
            <w:pPr>
              <w:pStyle w:val="12"/>
              <w:tabs>
                <w:tab w:val="left" w:pos="1062"/>
              </w:tabs>
              <w:spacing w:line="419" w:lineRule="exact"/>
              <w:ind w:firstLine="0"/>
              <w:jc w:val="center"/>
              <w:rPr>
                <w:rFonts w:hint="eastAsia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984" w:type="dxa"/>
          </w:tcPr>
          <w:p w14:paraId="75BDAF7A">
            <w:pPr>
              <w:pStyle w:val="12"/>
              <w:tabs>
                <w:tab w:val="left" w:pos="1062"/>
              </w:tabs>
              <w:spacing w:line="419" w:lineRule="exact"/>
              <w:ind w:firstLine="0"/>
              <w:jc w:val="center"/>
              <w:rPr>
                <w:rFonts w:hint="eastAsia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276" w:type="dxa"/>
          </w:tcPr>
          <w:p w14:paraId="0901DF46">
            <w:pPr>
              <w:pStyle w:val="12"/>
              <w:tabs>
                <w:tab w:val="left" w:pos="1062"/>
              </w:tabs>
              <w:spacing w:line="419" w:lineRule="exact"/>
              <w:ind w:firstLine="0"/>
              <w:jc w:val="center"/>
              <w:rPr>
                <w:rFonts w:hint="eastAsia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134" w:type="dxa"/>
          </w:tcPr>
          <w:p w14:paraId="27DF2EF6">
            <w:pPr>
              <w:pStyle w:val="12"/>
              <w:tabs>
                <w:tab w:val="left" w:pos="1062"/>
              </w:tabs>
              <w:spacing w:line="419" w:lineRule="exact"/>
              <w:ind w:firstLine="0"/>
              <w:jc w:val="center"/>
              <w:rPr>
                <w:rFonts w:hint="eastAsia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2017" w:type="dxa"/>
          </w:tcPr>
          <w:p w14:paraId="3819657D">
            <w:pPr>
              <w:pStyle w:val="12"/>
              <w:tabs>
                <w:tab w:val="left" w:pos="1062"/>
              </w:tabs>
              <w:spacing w:line="419" w:lineRule="exact"/>
              <w:ind w:firstLine="0"/>
              <w:jc w:val="center"/>
              <w:rPr>
                <w:rFonts w:hint="eastAsia"/>
                <w:color w:val="000000"/>
                <w:sz w:val="28"/>
                <w:szCs w:val="28"/>
                <w:lang w:val="en-US" w:eastAsia="zh-CN"/>
              </w:rPr>
            </w:pPr>
          </w:p>
        </w:tc>
      </w:tr>
      <w:tr w14:paraId="23F7DA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</w:trPr>
        <w:tc>
          <w:tcPr>
            <w:tcW w:w="817" w:type="dxa"/>
          </w:tcPr>
          <w:p w14:paraId="4CA1D1C0">
            <w:pPr>
              <w:pStyle w:val="12"/>
              <w:tabs>
                <w:tab w:val="left" w:pos="1062"/>
              </w:tabs>
              <w:spacing w:line="419" w:lineRule="exact"/>
              <w:ind w:firstLine="0"/>
              <w:jc w:val="center"/>
              <w:rPr>
                <w:rFonts w:hint="eastAsia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00000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868" w:type="dxa"/>
          </w:tcPr>
          <w:p w14:paraId="76F880BF">
            <w:pPr>
              <w:pStyle w:val="12"/>
              <w:tabs>
                <w:tab w:val="left" w:pos="1062"/>
              </w:tabs>
              <w:spacing w:line="419" w:lineRule="exact"/>
              <w:ind w:firstLine="0"/>
              <w:jc w:val="center"/>
              <w:rPr>
                <w:rFonts w:hint="eastAsia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5078" w:type="dxa"/>
          </w:tcPr>
          <w:p w14:paraId="367022F6">
            <w:pPr>
              <w:pStyle w:val="12"/>
              <w:tabs>
                <w:tab w:val="left" w:pos="1062"/>
              </w:tabs>
              <w:spacing w:line="419" w:lineRule="exact"/>
              <w:ind w:firstLine="0"/>
              <w:jc w:val="center"/>
              <w:rPr>
                <w:rFonts w:hint="eastAsia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984" w:type="dxa"/>
          </w:tcPr>
          <w:p w14:paraId="06FA0FB6">
            <w:pPr>
              <w:pStyle w:val="12"/>
              <w:tabs>
                <w:tab w:val="left" w:pos="1062"/>
              </w:tabs>
              <w:spacing w:line="419" w:lineRule="exact"/>
              <w:ind w:firstLine="0"/>
              <w:jc w:val="center"/>
              <w:rPr>
                <w:rFonts w:hint="eastAsia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276" w:type="dxa"/>
          </w:tcPr>
          <w:p w14:paraId="42397283">
            <w:pPr>
              <w:pStyle w:val="12"/>
              <w:tabs>
                <w:tab w:val="left" w:pos="1062"/>
              </w:tabs>
              <w:spacing w:line="419" w:lineRule="exact"/>
              <w:ind w:firstLine="0"/>
              <w:jc w:val="center"/>
              <w:rPr>
                <w:rFonts w:hint="eastAsia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134" w:type="dxa"/>
          </w:tcPr>
          <w:p w14:paraId="30EAEAAD">
            <w:pPr>
              <w:pStyle w:val="12"/>
              <w:tabs>
                <w:tab w:val="left" w:pos="1062"/>
              </w:tabs>
              <w:spacing w:line="419" w:lineRule="exact"/>
              <w:ind w:firstLine="0"/>
              <w:jc w:val="center"/>
              <w:rPr>
                <w:rFonts w:hint="eastAsia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2017" w:type="dxa"/>
          </w:tcPr>
          <w:p w14:paraId="3F39B595">
            <w:pPr>
              <w:pStyle w:val="12"/>
              <w:tabs>
                <w:tab w:val="left" w:pos="1062"/>
              </w:tabs>
              <w:spacing w:line="419" w:lineRule="exact"/>
              <w:ind w:firstLine="0"/>
              <w:jc w:val="center"/>
              <w:rPr>
                <w:rFonts w:hint="eastAsia"/>
                <w:color w:val="000000"/>
                <w:sz w:val="28"/>
                <w:szCs w:val="28"/>
                <w:lang w:val="en-US" w:eastAsia="zh-CN"/>
              </w:rPr>
            </w:pPr>
          </w:p>
        </w:tc>
      </w:tr>
      <w:tr w14:paraId="408368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817" w:type="dxa"/>
          </w:tcPr>
          <w:p w14:paraId="768994F0">
            <w:pPr>
              <w:pStyle w:val="12"/>
              <w:tabs>
                <w:tab w:val="left" w:pos="1062"/>
              </w:tabs>
              <w:spacing w:line="419" w:lineRule="exact"/>
              <w:ind w:firstLine="0"/>
              <w:jc w:val="center"/>
              <w:rPr>
                <w:rFonts w:hint="eastAsia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00000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868" w:type="dxa"/>
          </w:tcPr>
          <w:p w14:paraId="1723C356">
            <w:pPr>
              <w:pStyle w:val="12"/>
              <w:tabs>
                <w:tab w:val="left" w:pos="1062"/>
              </w:tabs>
              <w:spacing w:line="419" w:lineRule="exact"/>
              <w:ind w:firstLine="0"/>
              <w:jc w:val="center"/>
              <w:rPr>
                <w:rFonts w:hint="eastAsia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5078" w:type="dxa"/>
          </w:tcPr>
          <w:p w14:paraId="52096F5E">
            <w:pPr>
              <w:pStyle w:val="12"/>
              <w:tabs>
                <w:tab w:val="left" w:pos="1062"/>
              </w:tabs>
              <w:spacing w:line="419" w:lineRule="exact"/>
              <w:ind w:firstLine="0"/>
              <w:jc w:val="center"/>
              <w:rPr>
                <w:rFonts w:hint="eastAsia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984" w:type="dxa"/>
          </w:tcPr>
          <w:p w14:paraId="4F023AAB">
            <w:pPr>
              <w:pStyle w:val="12"/>
              <w:tabs>
                <w:tab w:val="left" w:pos="1062"/>
              </w:tabs>
              <w:spacing w:line="419" w:lineRule="exact"/>
              <w:ind w:firstLine="0"/>
              <w:jc w:val="center"/>
              <w:rPr>
                <w:rFonts w:hint="eastAsia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276" w:type="dxa"/>
          </w:tcPr>
          <w:p w14:paraId="2391A3F0">
            <w:pPr>
              <w:pStyle w:val="12"/>
              <w:tabs>
                <w:tab w:val="left" w:pos="1062"/>
              </w:tabs>
              <w:spacing w:line="419" w:lineRule="exact"/>
              <w:ind w:firstLine="0"/>
              <w:jc w:val="center"/>
              <w:rPr>
                <w:rFonts w:hint="eastAsia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134" w:type="dxa"/>
          </w:tcPr>
          <w:p w14:paraId="254B04A8">
            <w:pPr>
              <w:pStyle w:val="12"/>
              <w:tabs>
                <w:tab w:val="left" w:pos="1062"/>
              </w:tabs>
              <w:spacing w:line="419" w:lineRule="exact"/>
              <w:ind w:firstLine="0"/>
              <w:jc w:val="center"/>
              <w:rPr>
                <w:rFonts w:hint="eastAsia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2017" w:type="dxa"/>
          </w:tcPr>
          <w:p w14:paraId="49FE6C09">
            <w:pPr>
              <w:pStyle w:val="12"/>
              <w:tabs>
                <w:tab w:val="left" w:pos="1062"/>
              </w:tabs>
              <w:spacing w:line="419" w:lineRule="exact"/>
              <w:ind w:firstLine="0"/>
              <w:jc w:val="center"/>
              <w:rPr>
                <w:rFonts w:hint="eastAsia"/>
                <w:color w:val="000000"/>
                <w:sz w:val="28"/>
                <w:szCs w:val="28"/>
                <w:lang w:val="en-US" w:eastAsia="zh-CN"/>
              </w:rPr>
            </w:pPr>
          </w:p>
        </w:tc>
      </w:tr>
      <w:tr w14:paraId="4229A0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817" w:type="dxa"/>
          </w:tcPr>
          <w:p w14:paraId="0C44C29E">
            <w:pPr>
              <w:pStyle w:val="12"/>
              <w:tabs>
                <w:tab w:val="left" w:pos="1062"/>
              </w:tabs>
              <w:spacing w:line="419" w:lineRule="exact"/>
              <w:ind w:firstLine="0"/>
              <w:jc w:val="center"/>
              <w:rPr>
                <w:rFonts w:hint="eastAsia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000000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868" w:type="dxa"/>
          </w:tcPr>
          <w:p w14:paraId="44EAD1CF">
            <w:pPr>
              <w:pStyle w:val="12"/>
              <w:tabs>
                <w:tab w:val="left" w:pos="1062"/>
              </w:tabs>
              <w:spacing w:line="419" w:lineRule="exact"/>
              <w:ind w:firstLine="0"/>
              <w:jc w:val="center"/>
              <w:rPr>
                <w:rFonts w:hint="eastAsia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5078" w:type="dxa"/>
          </w:tcPr>
          <w:p w14:paraId="7F7FC4B1">
            <w:pPr>
              <w:pStyle w:val="12"/>
              <w:tabs>
                <w:tab w:val="left" w:pos="1062"/>
              </w:tabs>
              <w:spacing w:line="419" w:lineRule="exact"/>
              <w:ind w:firstLine="0"/>
              <w:jc w:val="center"/>
              <w:rPr>
                <w:rFonts w:hint="eastAsia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984" w:type="dxa"/>
          </w:tcPr>
          <w:p w14:paraId="63A9B9FA">
            <w:pPr>
              <w:pStyle w:val="12"/>
              <w:tabs>
                <w:tab w:val="left" w:pos="1062"/>
              </w:tabs>
              <w:spacing w:line="419" w:lineRule="exact"/>
              <w:ind w:firstLine="0"/>
              <w:jc w:val="center"/>
              <w:rPr>
                <w:rFonts w:hint="eastAsia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276" w:type="dxa"/>
          </w:tcPr>
          <w:p w14:paraId="01509972">
            <w:pPr>
              <w:pStyle w:val="12"/>
              <w:tabs>
                <w:tab w:val="left" w:pos="1062"/>
              </w:tabs>
              <w:spacing w:line="419" w:lineRule="exact"/>
              <w:ind w:firstLine="0"/>
              <w:jc w:val="center"/>
              <w:rPr>
                <w:rFonts w:hint="eastAsia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134" w:type="dxa"/>
          </w:tcPr>
          <w:p w14:paraId="0C1B53EE">
            <w:pPr>
              <w:pStyle w:val="12"/>
              <w:tabs>
                <w:tab w:val="left" w:pos="1062"/>
              </w:tabs>
              <w:spacing w:line="419" w:lineRule="exact"/>
              <w:ind w:firstLine="0"/>
              <w:jc w:val="center"/>
              <w:rPr>
                <w:rFonts w:hint="eastAsia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2017" w:type="dxa"/>
          </w:tcPr>
          <w:p w14:paraId="0F6F76B4">
            <w:pPr>
              <w:pStyle w:val="12"/>
              <w:tabs>
                <w:tab w:val="left" w:pos="1062"/>
              </w:tabs>
              <w:spacing w:line="419" w:lineRule="exact"/>
              <w:ind w:firstLine="0"/>
              <w:jc w:val="center"/>
              <w:rPr>
                <w:rFonts w:hint="eastAsia"/>
                <w:color w:val="000000"/>
                <w:sz w:val="28"/>
                <w:szCs w:val="28"/>
                <w:lang w:val="en-US" w:eastAsia="zh-CN"/>
              </w:rPr>
            </w:pPr>
          </w:p>
        </w:tc>
      </w:tr>
    </w:tbl>
    <w:p w14:paraId="520FC23C">
      <w:pPr>
        <w:pStyle w:val="12"/>
        <w:tabs>
          <w:tab w:val="left" w:pos="1062"/>
        </w:tabs>
        <w:spacing w:line="419" w:lineRule="exact"/>
        <w:ind w:firstLineChars="3"/>
        <w:jc w:val="left"/>
        <w:rPr>
          <w:rFonts w:hint="eastAsia"/>
          <w:color w:val="000000"/>
          <w:sz w:val="32"/>
          <w:szCs w:val="32"/>
          <w:lang w:val="en-US" w:eastAsia="zh-CN"/>
        </w:rPr>
      </w:pPr>
    </w:p>
    <w:p w14:paraId="419B4C04"/>
    <w:sectPr>
      <w:pgSz w:w="16838" w:h="11906" w:orient="landscape"/>
      <w:pgMar w:top="1797" w:right="1440" w:bottom="1797" w:left="1440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0DC"/>
    <w:rsid w:val="00003927"/>
    <w:rsid w:val="00021277"/>
    <w:rsid w:val="00075B6D"/>
    <w:rsid w:val="00084030"/>
    <w:rsid w:val="000E1925"/>
    <w:rsid w:val="00104A19"/>
    <w:rsid w:val="00143631"/>
    <w:rsid w:val="00163250"/>
    <w:rsid w:val="001E44FC"/>
    <w:rsid w:val="001F20A4"/>
    <w:rsid w:val="0020064C"/>
    <w:rsid w:val="002138AD"/>
    <w:rsid w:val="002177F9"/>
    <w:rsid w:val="00231497"/>
    <w:rsid w:val="00247051"/>
    <w:rsid w:val="0027269E"/>
    <w:rsid w:val="00286B93"/>
    <w:rsid w:val="00287844"/>
    <w:rsid w:val="0029703B"/>
    <w:rsid w:val="002C30EC"/>
    <w:rsid w:val="00307400"/>
    <w:rsid w:val="00337407"/>
    <w:rsid w:val="003678F5"/>
    <w:rsid w:val="00372A4E"/>
    <w:rsid w:val="003C3775"/>
    <w:rsid w:val="003D6561"/>
    <w:rsid w:val="003E2A80"/>
    <w:rsid w:val="003F78F4"/>
    <w:rsid w:val="004112F5"/>
    <w:rsid w:val="004473E3"/>
    <w:rsid w:val="00470272"/>
    <w:rsid w:val="00470A0C"/>
    <w:rsid w:val="0048122A"/>
    <w:rsid w:val="004A3447"/>
    <w:rsid w:val="004A6118"/>
    <w:rsid w:val="004C734D"/>
    <w:rsid w:val="004E5A40"/>
    <w:rsid w:val="004F6397"/>
    <w:rsid w:val="0052075B"/>
    <w:rsid w:val="0054144A"/>
    <w:rsid w:val="00546FC7"/>
    <w:rsid w:val="005638A1"/>
    <w:rsid w:val="00590A72"/>
    <w:rsid w:val="005E570D"/>
    <w:rsid w:val="005F094A"/>
    <w:rsid w:val="0061255C"/>
    <w:rsid w:val="00616A6D"/>
    <w:rsid w:val="0062085B"/>
    <w:rsid w:val="00625371"/>
    <w:rsid w:val="0063306B"/>
    <w:rsid w:val="006903DD"/>
    <w:rsid w:val="00691056"/>
    <w:rsid w:val="00692BF2"/>
    <w:rsid w:val="00695E4C"/>
    <w:rsid w:val="006C2684"/>
    <w:rsid w:val="006D5110"/>
    <w:rsid w:val="006F3C92"/>
    <w:rsid w:val="006F6F1A"/>
    <w:rsid w:val="00706254"/>
    <w:rsid w:val="0071625F"/>
    <w:rsid w:val="00717A8C"/>
    <w:rsid w:val="00721D76"/>
    <w:rsid w:val="00743526"/>
    <w:rsid w:val="00767C04"/>
    <w:rsid w:val="00785899"/>
    <w:rsid w:val="00791AEC"/>
    <w:rsid w:val="007B0CD5"/>
    <w:rsid w:val="007C185C"/>
    <w:rsid w:val="007E60B0"/>
    <w:rsid w:val="00801E8E"/>
    <w:rsid w:val="008268F6"/>
    <w:rsid w:val="00827A98"/>
    <w:rsid w:val="00851D9A"/>
    <w:rsid w:val="008640DC"/>
    <w:rsid w:val="00890F03"/>
    <w:rsid w:val="008A0320"/>
    <w:rsid w:val="008A3350"/>
    <w:rsid w:val="00903858"/>
    <w:rsid w:val="009209C1"/>
    <w:rsid w:val="0093134C"/>
    <w:rsid w:val="00954389"/>
    <w:rsid w:val="009606D1"/>
    <w:rsid w:val="00964D03"/>
    <w:rsid w:val="00967971"/>
    <w:rsid w:val="009779A8"/>
    <w:rsid w:val="009C07D4"/>
    <w:rsid w:val="009D5435"/>
    <w:rsid w:val="009D5F2A"/>
    <w:rsid w:val="009E1477"/>
    <w:rsid w:val="00A838B1"/>
    <w:rsid w:val="00AF2CBC"/>
    <w:rsid w:val="00B66790"/>
    <w:rsid w:val="00B67FEB"/>
    <w:rsid w:val="00B71965"/>
    <w:rsid w:val="00BF043B"/>
    <w:rsid w:val="00C06BBA"/>
    <w:rsid w:val="00C410D1"/>
    <w:rsid w:val="00C559F6"/>
    <w:rsid w:val="00C63D66"/>
    <w:rsid w:val="00CA5375"/>
    <w:rsid w:val="00CD3B24"/>
    <w:rsid w:val="00CF62C6"/>
    <w:rsid w:val="00D00E73"/>
    <w:rsid w:val="00D23E05"/>
    <w:rsid w:val="00D3353C"/>
    <w:rsid w:val="00D34232"/>
    <w:rsid w:val="00D349AB"/>
    <w:rsid w:val="00D36FEA"/>
    <w:rsid w:val="00D43B87"/>
    <w:rsid w:val="00D73FF8"/>
    <w:rsid w:val="00D74C07"/>
    <w:rsid w:val="00D913FF"/>
    <w:rsid w:val="00DA3652"/>
    <w:rsid w:val="00DE2BEB"/>
    <w:rsid w:val="00E01A71"/>
    <w:rsid w:val="00E62B08"/>
    <w:rsid w:val="00E80130"/>
    <w:rsid w:val="00EA022D"/>
    <w:rsid w:val="00EB1025"/>
    <w:rsid w:val="00EB5B61"/>
    <w:rsid w:val="00EF1D0C"/>
    <w:rsid w:val="00F10DA0"/>
    <w:rsid w:val="00F363AD"/>
    <w:rsid w:val="00F8153F"/>
    <w:rsid w:val="00F860FC"/>
    <w:rsid w:val="00F929FF"/>
    <w:rsid w:val="00FB4BE0"/>
    <w:rsid w:val="00FB6B83"/>
    <w:rsid w:val="00FC2696"/>
    <w:rsid w:val="00FC2772"/>
    <w:rsid w:val="00FD008C"/>
    <w:rsid w:val="00FD273D"/>
    <w:rsid w:val="559226E7"/>
    <w:rsid w:val="5D882C51"/>
    <w:rsid w:val="7BC40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3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页眉 字符"/>
    <w:basedOn w:val="8"/>
    <w:link w:val="5"/>
    <w:uiPriority w:val="99"/>
    <w:rPr>
      <w:sz w:val="18"/>
      <w:szCs w:val="18"/>
    </w:rPr>
  </w:style>
  <w:style w:type="character" w:customStyle="1" w:styleId="11">
    <w:name w:val="页脚 字符"/>
    <w:basedOn w:val="8"/>
    <w:link w:val="4"/>
    <w:qFormat/>
    <w:uiPriority w:val="99"/>
    <w:rPr>
      <w:sz w:val="18"/>
      <w:szCs w:val="18"/>
    </w:rPr>
  </w:style>
  <w:style w:type="paragraph" w:customStyle="1" w:styleId="12">
    <w:name w:val="Body text|1"/>
    <w:basedOn w:val="1"/>
    <w:qFormat/>
    <w:uiPriority w:val="0"/>
    <w:pPr>
      <w:spacing w:line="360" w:lineRule="auto"/>
      <w:ind w:firstLine="10"/>
    </w:pPr>
    <w:rPr>
      <w:rFonts w:ascii="宋体" w:hAnsi="宋体" w:eastAsia="宋体" w:cs="宋体"/>
      <w:lang w:val="zh-TW" w:eastAsia="zh-TW" w:bidi="zh-TW"/>
    </w:rPr>
  </w:style>
  <w:style w:type="character" w:customStyle="1" w:styleId="13">
    <w:name w:val="日期 字符"/>
    <w:basedOn w:val="8"/>
    <w:link w:val="2"/>
    <w:semiHidden/>
    <w:qFormat/>
    <w:uiPriority w:val="99"/>
    <w:rPr>
      <w:szCs w:val="24"/>
    </w:rPr>
  </w:style>
  <w:style w:type="character" w:customStyle="1" w:styleId="14">
    <w:name w:val="批注框文本 字符"/>
    <w:basedOn w:val="8"/>
    <w:link w:val="3"/>
    <w:semiHidden/>
    <w:qFormat/>
    <w:uiPriority w:val="99"/>
    <w:rPr>
      <w:sz w:val="18"/>
      <w:szCs w:val="18"/>
    </w:rPr>
  </w:style>
  <w:style w:type="character" w:customStyle="1" w:styleId="15">
    <w:name w:val="Unresolved Mention"/>
    <w:basedOn w:val="8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ntractReview xmlns="http://schemas.wps.cn/vas-ai-hub/contract-review">
  <reviewItems>
    <reviewItem>
      <errorID>8ff0ff74-df86-40c3-9d31-a04f4b4c65aa</errorID>
      <errorWord>带</errorWord>
      <group>L1_Word</group>
      <groupName>字词问题</groupName>
      <ability>L2_Typo</ability>
      <abilityName>字词错误</abilityName>
      <candidateList>
        <item>戴</item>
      </candidateList>
      <explain/>
      <paraID>3EBB869D</paraID>
      <start>12</start>
      <end>13</end>
      <status>modified</status>
      <modifiedWord>戴</modifiedWord>
      <trackRevisions>false</trackRevisions>
    </reviewItem>
    <reviewItem>
      <errorID>c9b34260-7752-43b1-b785-f7c036115eb2</errorID>
      <errorWord>：</errorWord>
      <group>L1_Format</group>
      <groupName>格式问题</groupName>
      <ability>L2_HalfPunc_CN</ability>
      <abilityName>全半角检查</abilityName>
      <candidateList>
        <item>:</item>
      </candidateList>
      <explain>文本全半角错误。</explain>
      <paraID>3EBB869D</paraID>
      <start>39</start>
      <end>40</end>
      <status>modified</status>
      <modifiedWord>:</modifiedWord>
      <trackRevisions>false</trackRevisions>
    </reviewItem>
  </reviewItems>
  <config/>
</contractReview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1eeb0e-9247-4515-8a54-5b150ef97965}">
  <ds:schemaRefs/>
</ds:datastoreItem>
</file>

<file path=customXml/itemProps2.xml><?xml version="1.0" encoding="utf-8"?>
<ds:datastoreItem xmlns:ds="http://schemas.openxmlformats.org/officeDocument/2006/customXml" ds:itemID="{3CD4372F-622D-4E36-B38E-123E7FD5632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851</Words>
  <Characters>923</Characters>
  <Lines>54</Lines>
  <Paragraphs>49</Paragraphs>
  <TotalTime>596</TotalTime>
  <ScaleCrop>false</ScaleCrop>
  <LinksUpToDate>false</LinksUpToDate>
  <CharactersWithSpaces>923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2023-04-06T02:40:00Z</dcterms:created>
  <dc:creator>wanyir</dc:creator>
  <cp:lastModifiedBy>白色线球</cp:lastModifiedBy>
  <dcterms:modified xsi:type="dcterms:W3CDTF">2026-08-31T01:34:55Z</dcterms:modified>
  <cp:revision>76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eyJoZGlkIjoiZjNjMjFjZDk0NzljYzE0MmZlOGYxOWZmZmQ0NDdjYjkiLCJ1c2VySWQiOiIyNTkwODUwNzAifQ==</vt:lpwstr>
  </property>
  <property fmtid="{D5CDD505-2E9C-101B-9397-08002B2CF9AE}" pid="3" name="KSOProductBuildVer">
    <vt:lpwstr>2052-12.1.0.28043</vt:lpwstr>
  </property>
  <property fmtid="{D5CDD505-2E9C-101B-9397-08002B2CF9AE}" pid="4" name="ICV">
    <vt:lpwstr>B86CAEDD3F714CEAA2670E99DC0D3A9D_12</vt:lpwstr>
  </property>
</Properties>
</file>