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1B21" w14:textId="77777777" w:rsidR="007B75CB" w:rsidRDefault="007B75CB">
      <w:pPr>
        <w:pStyle w:val="af0"/>
        <w:spacing w:before="0" w:after="0" w:line="240" w:lineRule="auto"/>
        <w:ind w:firstLine="0"/>
        <w:jc w:val="center"/>
        <w:rPr>
          <w:rFonts w:ascii="华文中宋" w:eastAsia="华文中宋" w:hAnsi="华文中宋"/>
          <w:b/>
          <w:bCs/>
          <w:sz w:val="84"/>
        </w:rPr>
      </w:pPr>
    </w:p>
    <w:p w14:paraId="0351ADF0" w14:textId="77777777" w:rsidR="007B75CB" w:rsidRDefault="00633CFC">
      <w:pPr>
        <w:pStyle w:val="af0"/>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14:paraId="6F8A87B5" w14:textId="77CE2EB3" w:rsidR="007B75CB" w:rsidRDefault="00633CFC">
      <w:pPr>
        <w:pStyle w:val="af0"/>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w:t>
      </w:r>
      <w:r w:rsidR="00A80C60">
        <w:rPr>
          <w:rFonts w:ascii="黑体" w:eastAsia="黑体" w:hAnsi="黑体" w:hint="eastAsia"/>
          <w:b/>
          <w:bCs/>
          <w:sz w:val="90"/>
          <w:szCs w:val="90"/>
        </w:rPr>
        <w:t>招标</w:t>
      </w:r>
      <w:r>
        <w:rPr>
          <w:rFonts w:ascii="黑体" w:eastAsia="黑体" w:hAnsi="黑体" w:hint="eastAsia"/>
          <w:b/>
          <w:bCs/>
          <w:sz w:val="90"/>
          <w:szCs w:val="90"/>
        </w:rPr>
        <w:t>文件</w:t>
      </w:r>
    </w:p>
    <w:p w14:paraId="30851B73" w14:textId="77777777" w:rsidR="007B75CB" w:rsidRDefault="007B75CB">
      <w:pPr>
        <w:pStyle w:val="af0"/>
        <w:spacing w:before="0" w:after="0"/>
        <w:ind w:firstLineChars="200" w:firstLine="1044"/>
        <w:jc w:val="center"/>
        <w:rPr>
          <w:rFonts w:ascii="宋体"/>
          <w:b/>
          <w:bCs/>
          <w:sz w:val="52"/>
          <w:szCs w:val="52"/>
        </w:rPr>
      </w:pPr>
    </w:p>
    <w:p w14:paraId="7D7ADC85" w14:textId="77777777" w:rsidR="007B75CB" w:rsidRDefault="007B75CB">
      <w:pPr>
        <w:pStyle w:val="af0"/>
        <w:spacing w:before="0" w:after="0"/>
        <w:ind w:firstLine="0"/>
        <w:rPr>
          <w:rFonts w:ascii="宋体"/>
          <w:b/>
          <w:bCs/>
          <w:sz w:val="52"/>
          <w:szCs w:val="52"/>
        </w:rPr>
      </w:pPr>
    </w:p>
    <w:p w14:paraId="6D6AE109" w14:textId="72263EB8" w:rsidR="007B75CB" w:rsidRDefault="00633CFC">
      <w:pPr>
        <w:spacing w:line="360" w:lineRule="auto"/>
        <w:jc w:val="center"/>
        <w:rPr>
          <w:rFonts w:ascii="宋体"/>
          <w:b/>
          <w:bCs/>
          <w:kern w:val="0"/>
          <w:sz w:val="32"/>
          <w:szCs w:val="32"/>
        </w:rPr>
      </w:pPr>
      <w:r>
        <w:rPr>
          <w:rFonts w:ascii="宋体" w:hAnsi="宋体" w:hint="eastAsia"/>
          <w:b/>
          <w:bCs/>
          <w:sz w:val="32"/>
          <w:szCs w:val="32"/>
        </w:rPr>
        <w:t xml:space="preserve">   </w:t>
      </w:r>
      <w:r w:rsidR="00885829">
        <w:rPr>
          <w:rFonts w:ascii="宋体" w:hAnsi="宋体"/>
          <w:b/>
          <w:bCs/>
          <w:sz w:val="32"/>
          <w:szCs w:val="32"/>
        </w:rPr>
        <w:t xml:space="preserve">  </w:t>
      </w:r>
      <w:r>
        <w:rPr>
          <w:rFonts w:ascii="宋体" w:hAnsi="宋体" w:hint="eastAsia"/>
          <w:b/>
          <w:bCs/>
          <w:sz w:val="32"/>
          <w:szCs w:val="32"/>
        </w:rPr>
        <w:t>项目名称：</w:t>
      </w:r>
      <w:r w:rsidR="00885829">
        <w:rPr>
          <w:rFonts w:ascii="宋体" w:hAnsi="宋体" w:hint="eastAsia"/>
          <w:b/>
          <w:bCs/>
          <w:sz w:val="32"/>
          <w:szCs w:val="32"/>
        </w:rPr>
        <w:t>安防技术实训现场模拟实验室项目</w:t>
      </w:r>
    </w:p>
    <w:p w14:paraId="384806E3" w14:textId="651C8F40" w:rsidR="007B75CB" w:rsidRDefault="00633CFC" w:rsidP="00B77D19">
      <w:pPr>
        <w:pStyle w:val="af0"/>
        <w:spacing w:before="0" w:after="0"/>
        <w:ind w:firstLineChars="799" w:firstLine="2567"/>
        <w:rPr>
          <w:rFonts w:ascii="宋体"/>
          <w:b/>
          <w:bCs/>
          <w:sz w:val="32"/>
          <w:szCs w:val="32"/>
        </w:rPr>
      </w:pPr>
      <w:r>
        <w:rPr>
          <w:rFonts w:ascii="宋体" w:hAnsi="宋体" w:hint="eastAsia"/>
          <w:b/>
          <w:bCs/>
          <w:sz w:val="32"/>
          <w:szCs w:val="32"/>
        </w:rPr>
        <w:t>项目编号：</w:t>
      </w:r>
      <w:r w:rsidR="00B710D3">
        <w:rPr>
          <w:rFonts w:ascii="宋体" w:hAnsi="宋体" w:hint="eastAsia"/>
          <w:b/>
          <w:bCs/>
          <w:sz w:val="32"/>
          <w:szCs w:val="32"/>
        </w:rPr>
        <w:t>2017008-AFJS</w:t>
      </w:r>
    </w:p>
    <w:p w14:paraId="3E3D0C9B" w14:textId="77777777" w:rsidR="007B75CB" w:rsidRDefault="007B75CB">
      <w:pPr>
        <w:pStyle w:val="af0"/>
        <w:spacing w:before="0" w:after="0"/>
        <w:ind w:firstLineChars="200" w:firstLine="562"/>
        <w:rPr>
          <w:rFonts w:ascii="宋体"/>
          <w:b/>
          <w:bCs/>
          <w:sz w:val="28"/>
          <w:szCs w:val="28"/>
        </w:rPr>
      </w:pPr>
    </w:p>
    <w:p w14:paraId="47195D7E" w14:textId="77777777" w:rsidR="007B75CB" w:rsidRDefault="007B75CB">
      <w:pPr>
        <w:pStyle w:val="af0"/>
        <w:spacing w:before="0" w:after="0"/>
        <w:ind w:firstLineChars="200" w:firstLine="562"/>
        <w:rPr>
          <w:rFonts w:ascii="宋体"/>
          <w:b/>
          <w:bCs/>
          <w:sz w:val="28"/>
          <w:szCs w:val="28"/>
        </w:rPr>
      </w:pPr>
    </w:p>
    <w:p w14:paraId="332473AE" w14:textId="77777777" w:rsidR="007B75CB" w:rsidRPr="0072124A" w:rsidRDefault="007B75CB">
      <w:pPr>
        <w:pStyle w:val="af0"/>
        <w:spacing w:before="0" w:after="0"/>
        <w:ind w:firstLineChars="200" w:firstLine="562"/>
        <w:rPr>
          <w:rFonts w:ascii="宋体"/>
          <w:b/>
          <w:bCs/>
          <w:sz w:val="28"/>
          <w:szCs w:val="28"/>
        </w:rPr>
      </w:pPr>
    </w:p>
    <w:p w14:paraId="1876A9F0" w14:textId="77777777" w:rsidR="007B75CB" w:rsidRDefault="00633CFC">
      <w:pPr>
        <w:pStyle w:val="af0"/>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14:paraId="1B6219DB" w14:textId="46AA410C" w:rsidR="007B75CB" w:rsidRDefault="00633CFC">
      <w:pPr>
        <w:pStyle w:val="af0"/>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A80C60">
        <w:rPr>
          <w:rFonts w:ascii="黑体" w:eastAsia="黑体" w:hAnsi="黑体" w:hint="eastAsia"/>
          <w:bCs/>
          <w:sz w:val="44"/>
          <w:szCs w:val="44"/>
        </w:rPr>
        <w:t>七</w:t>
      </w:r>
      <w:r>
        <w:rPr>
          <w:rFonts w:ascii="黑体" w:eastAsia="黑体" w:hAnsi="黑体" w:hint="eastAsia"/>
          <w:bCs/>
          <w:sz w:val="44"/>
          <w:szCs w:val="44"/>
        </w:rPr>
        <w:t>年</w:t>
      </w:r>
      <w:r w:rsidR="00B710D3">
        <w:rPr>
          <w:rFonts w:ascii="黑体" w:eastAsia="黑体" w:hAnsi="黑体" w:hint="eastAsia"/>
          <w:bCs/>
          <w:sz w:val="44"/>
          <w:szCs w:val="44"/>
        </w:rPr>
        <w:t>八</w:t>
      </w:r>
      <w:r>
        <w:rPr>
          <w:rFonts w:ascii="黑体" w:eastAsia="黑体" w:hAnsi="黑体" w:hint="eastAsia"/>
          <w:bCs/>
          <w:sz w:val="44"/>
          <w:szCs w:val="44"/>
        </w:rPr>
        <w:t>月</w:t>
      </w:r>
    </w:p>
    <w:p w14:paraId="1D86ACD8" w14:textId="77777777" w:rsidR="007B75CB" w:rsidRDefault="007B75CB">
      <w:pPr>
        <w:pStyle w:val="af0"/>
        <w:spacing w:before="0" w:after="0"/>
        <w:ind w:firstLineChars="200" w:firstLine="422"/>
        <w:rPr>
          <w:rFonts w:ascii="宋体"/>
          <w:b/>
          <w:sz w:val="21"/>
          <w:szCs w:val="21"/>
        </w:rPr>
      </w:pPr>
    </w:p>
    <w:p w14:paraId="52A19C7B" w14:textId="77777777" w:rsidR="007B75CB" w:rsidRDefault="007B75CB">
      <w:pPr>
        <w:outlineLvl w:val="0"/>
        <w:rPr>
          <w:rFonts w:ascii="宋体"/>
          <w:sz w:val="24"/>
        </w:rPr>
      </w:pPr>
    </w:p>
    <w:p w14:paraId="1CFCF580" w14:textId="77777777" w:rsidR="007B75CB" w:rsidRDefault="00633CFC">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14:paraId="2F62E8AC" w14:textId="7B4D3E79"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 xml:space="preserve">第一部分  </w:t>
      </w:r>
      <w:r w:rsidR="00A80C60">
        <w:rPr>
          <w:rFonts w:ascii="宋体" w:hAnsi="宋体" w:hint="eastAsia"/>
          <w:b/>
          <w:sz w:val="24"/>
          <w:szCs w:val="24"/>
        </w:rPr>
        <w:t>招标</w:t>
      </w:r>
      <w:r>
        <w:rPr>
          <w:rFonts w:ascii="宋体" w:hAnsi="宋体" w:hint="eastAsia"/>
          <w:b/>
          <w:sz w:val="24"/>
          <w:szCs w:val="24"/>
        </w:rPr>
        <w:t>公告…………………………………………………………</w:t>
      </w:r>
      <w:r>
        <w:rPr>
          <w:rFonts w:ascii="宋体" w:hAnsi="宋体"/>
          <w:b/>
          <w:sz w:val="24"/>
          <w:szCs w:val="24"/>
        </w:rPr>
        <w:t>3</w:t>
      </w:r>
    </w:p>
    <w:p w14:paraId="0084D8AB" w14:textId="380D53B8"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第二部分  项目简介…………………………………………………………</w:t>
      </w:r>
      <w:r w:rsidR="00250F9D">
        <w:rPr>
          <w:rFonts w:ascii="宋体" w:hAnsi="宋体"/>
          <w:b/>
          <w:sz w:val="24"/>
          <w:szCs w:val="24"/>
        </w:rPr>
        <w:t>5</w:t>
      </w:r>
    </w:p>
    <w:p w14:paraId="0378C4DB" w14:textId="053A3860"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第三部分  投标须知…………………………………………………………</w:t>
      </w:r>
      <w:r w:rsidR="009E66F0">
        <w:rPr>
          <w:rFonts w:ascii="宋体" w:hAnsi="宋体"/>
          <w:b/>
          <w:sz w:val="24"/>
          <w:szCs w:val="24"/>
        </w:rPr>
        <w:t>12</w:t>
      </w:r>
    </w:p>
    <w:p w14:paraId="4B24C9E5" w14:textId="37214679" w:rsidR="007B75CB" w:rsidRDefault="00633CFC">
      <w:pPr>
        <w:adjustRightInd w:val="0"/>
        <w:snapToGrid w:val="0"/>
        <w:spacing w:before="100" w:beforeAutospacing="1" w:after="100" w:afterAutospacing="1" w:line="360" w:lineRule="auto"/>
        <w:rPr>
          <w:rFonts w:ascii="宋体" w:hAnsi="宋体"/>
          <w:b/>
          <w:caps/>
          <w:sz w:val="24"/>
          <w:szCs w:val="24"/>
        </w:rPr>
      </w:pPr>
      <w:r>
        <w:rPr>
          <w:rFonts w:ascii="宋体" w:hAnsi="宋体" w:hint="eastAsia"/>
          <w:b/>
          <w:sz w:val="24"/>
          <w:szCs w:val="24"/>
        </w:rPr>
        <w:t>第四部分  投标书格式</w:t>
      </w:r>
      <w:r w:rsidR="006B5429">
        <w:rPr>
          <w:rFonts w:ascii="宋体" w:hAnsi="宋体" w:hint="eastAsia"/>
          <w:b/>
          <w:caps/>
          <w:sz w:val="24"/>
          <w:szCs w:val="24"/>
        </w:rPr>
        <w:t>………………………………………………………</w:t>
      </w:r>
      <w:r w:rsidR="009E66F0">
        <w:rPr>
          <w:rFonts w:ascii="宋体" w:hAnsi="宋体"/>
          <w:b/>
          <w:caps/>
          <w:sz w:val="24"/>
          <w:szCs w:val="24"/>
        </w:rPr>
        <w:t>24</w:t>
      </w:r>
    </w:p>
    <w:p w14:paraId="06DA7016" w14:textId="054313AF" w:rsidR="006B5429" w:rsidRDefault="006B5429">
      <w:pPr>
        <w:adjustRightInd w:val="0"/>
        <w:snapToGrid w:val="0"/>
        <w:spacing w:before="100" w:beforeAutospacing="1" w:after="100" w:afterAutospacing="1" w:line="360" w:lineRule="auto"/>
        <w:rPr>
          <w:rFonts w:ascii="宋体"/>
          <w:b/>
          <w:sz w:val="24"/>
          <w:szCs w:val="24"/>
        </w:rPr>
      </w:pPr>
      <w:r>
        <w:rPr>
          <w:rFonts w:ascii="宋体" w:hAnsi="宋体" w:hint="eastAsia"/>
          <w:b/>
          <w:caps/>
          <w:sz w:val="24"/>
          <w:szCs w:val="24"/>
        </w:rPr>
        <w:t>第五部分  合同</w:t>
      </w:r>
      <w:r>
        <w:rPr>
          <w:rFonts w:ascii="宋体" w:hAnsi="宋体"/>
          <w:b/>
          <w:caps/>
          <w:sz w:val="24"/>
          <w:szCs w:val="24"/>
        </w:rPr>
        <w:t>格式</w:t>
      </w:r>
      <w:r>
        <w:rPr>
          <w:rFonts w:ascii="宋体" w:hAnsi="宋体" w:hint="eastAsia"/>
          <w:b/>
          <w:caps/>
          <w:sz w:val="24"/>
          <w:szCs w:val="24"/>
        </w:rPr>
        <w:t>…………………………………………………………</w:t>
      </w:r>
      <w:r w:rsidR="009E66F0">
        <w:rPr>
          <w:rFonts w:ascii="宋体" w:hAnsi="宋体"/>
          <w:b/>
          <w:caps/>
          <w:sz w:val="24"/>
          <w:szCs w:val="24"/>
        </w:rPr>
        <w:t>40</w:t>
      </w:r>
    </w:p>
    <w:p w14:paraId="5D622E57" w14:textId="77777777" w:rsidR="007B75CB" w:rsidRDefault="007B75CB">
      <w:pPr>
        <w:pStyle w:val="af0"/>
        <w:spacing w:before="0" w:after="0"/>
        <w:ind w:firstLineChars="200" w:firstLine="422"/>
        <w:rPr>
          <w:rFonts w:ascii="宋体"/>
          <w:b/>
          <w:sz w:val="21"/>
          <w:szCs w:val="21"/>
        </w:rPr>
      </w:pPr>
    </w:p>
    <w:p w14:paraId="1A989986" w14:textId="77777777" w:rsidR="007B75CB" w:rsidRDefault="007B75CB">
      <w:pPr>
        <w:pStyle w:val="af0"/>
        <w:spacing w:before="0" w:after="0"/>
        <w:ind w:firstLineChars="200" w:firstLine="422"/>
        <w:rPr>
          <w:rFonts w:ascii="宋体"/>
          <w:b/>
          <w:sz w:val="21"/>
          <w:szCs w:val="21"/>
        </w:rPr>
      </w:pPr>
    </w:p>
    <w:p w14:paraId="6B465BF4" w14:textId="77777777" w:rsidR="007B75CB" w:rsidRPr="00E15C02" w:rsidRDefault="007B75CB">
      <w:pPr>
        <w:pStyle w:val="af0"/>
        <w:spacing w:before="0" w:after="0"/>
        <w:ind w:firstLineChars="200" w:firstLine="422"/>
        <w:rPr>
          <w:rFonts w:ascii="宋体"/>
          <w:b/>
          <w:sz w:val="21"/>
          <w:szCs w:val="21"/>
        </w:rPr>
      </w:pPr>
    </w:p>
    <w:p w14:paraId="05429B47" w14:textId="77777777" w:rsidR="007B75CB" w:rsidRDefault="007B75CB">
      <w:pPr>
        <w:pStyle w:val="af0"/>
        <w:spacing w:before="0" w:after="0"/>
        <w:ind w:firstLineChars="200" w:firstLine="422"/>
        <w:rPr>
          <w:rFonts w:ascii="宋体"/>
          <w:b/>
          <w:sz w:val="21"/>
          <w:szCs w:val="21"/>
        </w:rPr>
      </w:pPr>
    </w:p>
    <w:p w14:paraId="674B9B2D" w14:textId="77777777" w:rsidR="007B75CB" w:rsidRDefault="007B75CB">
      <w:pPr>
        <w:pStyle w:val="af0"/>
        <w:spacing w:before="0" w:after="0"/>
        <w:ind w:firstLineChars="200" w:firstLine="422"/>
        <w:rPr>
          <w:rFonts w:ascii="宋体"/>
          <w:b/>
          <w:sz w:val="21"/>
          <w:szCs w:val="21"/>
        </w:rPr>
      </w:pPr>
    </w:p>
    <w:p w14:paraId="5A8D09E1" w14:textId="77777777" w:rsidR="007B75CB" w:rsidRDefault="007B75CB">
      <w:pPr>
        <w:pStyle w:val="af0"/>
        <w:spacing w:before="0" w:after="0"/>
        <w:ind w:firstLineChars="200" w:firstLine="422"/>
        <w:rPr>
          <w:rFonts w:ascii="宋体"/>
          <w:b/>
          <w:sz w:val="21"/>
          <w:szCs w:val="21"/>
        </w:rPr>
      </w:pPr>
    </w:p>
    <w:p w14:paraId="6FC0D23B" w14:textId="77777777" w:rsidR="007B75CB" w:rsidRDefault="007B75CB">
      <w:pPr>
        <w:pStyle w:val="af0"/>
        <w:spacing w:before="0" w:after="0"/>
        <w:ind w:firstLineChars="200" w:firstLine="422"/>
        <w:rPr>
          <w:rFonts w:ascii="宋体"/>
          <w:b/>
          <w:sz w:val="21"/>
          <w:szCs w:val="21"/>
        </w:rPr>
      </w:pPr>
    </w:p>
    <w:p w14:paraId="534E04F0" w14:textId="77777777" w:rsidR="007B75CB" w:rsidRDefault="007B75CB">
      <w:pPr>
        <w:pStyle w:val="af0"/>
        <w:spacing w:before="0" w:after="0"/>
        <w:ind w:firstLineChars="200" w:firstLine="422"/>
        <w:rPr>
          <w:rFonts w:ascii="宋体"/>
          <w:b/>
          <w:sz w:val="21"/>
          <w:szCs w:val="21"/>
        </w:rPr>
      </w:pPr>
    </w:p>
    <w:p w14:paraId="73204D6A" w14:textId="77777777" w:rsidR="007B75CB" w:rsidRDefault="007B75CB">
      <w:pPr>
        <w:pStyle w:val="af0"/>
        <w:spacing w:before="0" w:after="0"/>
        <w:ind w:firstLineChars="200" w:firstLine="422"/>
        <w:rPr>
          <w:rFonts w:ascii="宋体"/>
          <w:b/>
          <w:sz w:val="21"/>
          <w:szCs w:val="21"/>
        </w:rPr>
      </w:pPr>
    </w:p>
    <w:p w14:paraId="3946E0BB" w14:textId="77777777" w:rsidR="007B75CB" w:rsidRDefault="007B75CB">
      <w:pPr>
        <w:pStyle w:val="af0"/>
        <w:spacing w:before="0" w:after="0"/>
        <w:ind w:firstLineChars="200" w:firstLine="422"/>
        <w:rPr>
          <w:rFonts w:ascii="宋体"/>
          <w:b/>
          <w:sz w:val="21"/>
          <w:szCs w:val="21"/>
        </w:rPr>
      </w:pPr>
    </w:p>
    <w:p w14:paraId="6F283E46" w14:textId="77777777" w:rsidR="007B75CB" w:rsidRDefault="007B75CB">
      <w:pPr>
        <w:pStyle w:val="af0"/>
        <w:spacing w:before="0" w:after="0"/>
        <w:ind w:firstLineChars="200" w:firstLine="422"/>
        <w:rPr>
          <w:rFonts w:ascii="宋体"/>
          <w:b/>
          <w:sz w:val="21"/>
          <w:szCs w:val="21"/>
        </w:rPr>
      </w:pPr>
    </w:p>
    <w:p w14:paraId="75E9E32F" w14:textId="77777777" w:rsidR="007B75CB" w:rsidRDefault="007B75CB">
      <w:pPr>
        <w:pStyle w:val="af0"/>
        <w:spacing w:before="0" w:after="0"/>
        <w:ind w:firstLineChars="200" w:firstLine="422"/>
        <w:rPr>
          <w:rFonts w:ascii="宋体"/>
          <w:b/>
          <w:sz w:val="21"/>
          <w:szCs w:val="21"/>
        </w:rPr>
      </w:pPr>
    </w:p>
    <w:p w14:paraId="28BD87AC" w14:textId="77777777" w:rsidR="007B75CB" w:rsidRDefault="007B75CB">
      <w:pPr>
        <w:pStyle w:val="af0"/>
        <w:spacing w:before="0" w:after="0"/>
        <w:ind w:firstLineChars="200" w:firstLine="422"/>
        <w:rPr>
          <w:rFonts w:ascii="宋体"/>
          <w:b/>
          <w:sz w:val="21"/>
          <w:szCs w:val="21"/>
        </w:rPr>
      </w:pPr>
    </w:p>
    <w:p w14:paraId="0A0AA63B" w14:textId="77777777" w:rsidR="007B75CB" w:rsidRDefault="007B75CB">
      <w:pPr>
        <w:pStyle w:val="af0"/>
        <w:spacing w:before="0" w:after="0"/>
        <w:ind w:firstLineChars="200" w:firstLine="422"/>
        <w:rPr>
          <w:rFonts w:ascii="宋体"/>
          <w:b/>
          <w:sz w:val="21"/>
          <w:szCs w:val="21"/>
        </w:rPr>
      </w:pPr>
    </w:p>
    <w:p w14:paraId="5597E99E" w14:textId="77777777" w:rsidR="007B75CB" w:rsidRDefault="007B75CB">
      <w:pPr>
        <w:pStyle w:val="af0"/>
        <w:spacing w:before="0" w:after="0"/>
        <w:ind w:firstLineChars="200" w:firstLine="422"/>
        <w:rPr>
          <w:rFonts w:ascii="宋体"/>
          <w:b/>
          <w:sz w:val="21"/>
          <w:szCs w:val="21"/>
        </w:rPr>
      </w:pPr>
    </w:p>
    <w:p w14:paraId="3FEA377A" w14:textId="77777777" w:rsidR="007B75CB" w:rsidRDefault="007B75CB">
      <w:pPr>
        <w:pStyle w:val="af0"/>
        <w:spacing w:before="0" w:after="0"/>
        <w:ind w:firstLineChars="200" w:firstLine="422"/>
        <w:rPr>
          <w:rFonts w:ascii="宋体"/>
          <w:b/>
          <w:sz w:val="21"/>
          <w:szCs w:val="21"/>
        </w:rPr>
      </w:pPr>
    </w:p>
    <w:p w14:paraId="175F1E70" w14:textId="77777777" w:rsidR="007B75CB" w:rsidRDefault="007B75CB">
      <w:pPr>
        <w:pStyle w:val="af0"/>
        <w:spacing w:before="0" w:after="0"/>
        <w:ind w:firstLineChars="200" w:firstLine="422"/>
        <w:rPr>
          <w:rFonts w:ascii="宋体"/>
          <w:b/>
          <w:sz w:val="21"/>
          <w:szCs w:val="21"/>
        </w:rPr>
      </w:pPr>
    </w:p>
    <w:p w14:paraId="371F5D5E" w14:textId="77777777" w:rsidR="007B75CB" w:rsidRDefault="007B75CB">
      <w:pPr>
        <w:pStyle w:val="af0"/>
        <w:spacing w:before="0" w:after="0"/>
        <w:ind w:firstLineChars="200" w:firstLine="422"/>
        <w:rPr>
          <w:rFonts w:ascii="宋体"/>
          <w:b/>
          <w:sz w:val="21"/>
          <w:szCs w:val="21"/>
        </w:rPr>
      </w:pPr>
    </w:p>
    <w:p w14:paraId="7C04E971" w14:textId="77777777" w:rsidR="007B75CB" w:rsidRDefault="007B75CB">
      <w:pPr>
        <w:pStyle w:val="af0"/>
        <w:spacing w:before="0" w:after="0"/>
        <w:ind w:firstLine="0"/>
        <w:rPr>
          <w:rFonts w:ascii="宋体"/>
          <w:b/>
          <w:sz w:val="21"/>
          <w:szCs w:val="21"/>
        </w:rPr>
      </w:pPr>
    </w:p>
    <w:p w14:paraId="637C815F" w14:textId="2B27F219" w:rsidR="007B75CB" w:rsidRDefault="00633CFC">
      <w:pPr>
        <w:pStyle w:val="af0"/>
        <w:spacing w:before="0" w:after="0"/>
        <w:ind w:firstLineChars="200" w:firstLine="723"/>
        <w:jc w:val="center"/>
        <w:rPr>
          <w:rFonts w:ascii="宋体" w:hAnsi="宋体"/>
          <w:b/>
          <w:sz w:val="36"/>
          <w:szCs w:val="36"/>
        </w:rPr>
      </w:pPr>
      <w:r>
        <w:rPr>
          <w:rFonts w:ascii="宋体" w:hAnsi="宋体"/>
          <w:b/>
          <w:sz w:val="36"/>
          <w:szCs w:val="36"/>
        </w:rPr>
        <w:lastRenderedPageBreak/>
        <w:t> </w:t>
      </w:r>
      <w:r>
        <w:rPr>
          <w:rFonts w:ascii="宋体" w:hAnsi="宋体" w:hint="eastAsia"/>
          <w:b/>
          <w:sz w:val="36"/>
          <w:szCs w:val="36"/>
        </w:rPr>
        <w:t xml:space="preserve">第一部分  </w:t>
      </w:r>
      <w:r w:rsidR="00A80C60">
        <w:rPr>
          <w:rFonts w:ascii="宋体" w:hAnsi="宋体" w:hint="eastAsia"/>
          <w:b/>
          <w:sz w:val="36"/>
          <w:szCs w:val="36"/>
        </w:rPr>
        <w:t>招标</w:t>
      </w:r>
      <w:r>
        <w:rPr>
          <w:rFonts w:ascii="宋体" w:hAnsi="宋体"/>
          <w:b/>
          <w:sz w:val="36"/>
          <w:szCs w:val="36"/>
        </w:rPr>
        <w:t>公告</w:t>
      </w:r>
    </w:p>
    <w:p w14:paraId="3A7BF3F3" w14:textId="41DA451C" w:rsidR="007B75CB" w:rsidRPr="002D0A90" w:rsidRDefault="00633CFC" w:rsidP="00A22407">
      <w:pPr>
        <w:snapToGrid w:val="0"/>
        <w:spacing w:line="360" w:lineRule="auto"/>
        <w:ind w:firstLineChars="200" w:firstLine="420"/>
        <w:rPr>
          <w:rFonts w:ascii="宋体" w:hAnsi="宋体"/>
        </w:rPr>
      </w:pPr>
      <w:r w:rsidRPr="002D0A90">
        <w:rPr>
          <w:rFonts w:ascii="宋体" w:hAnsi="宋体" w:hint="eastAsia"/>
        </w:rPr>
        <w:t>南京森林警察学院决定就</w:t>
      </w:r>
      <w:r w:rsidR="00885829" w:rsidRPr="002D0A90">
        <w:rPr>
          <w:rFonts w:ascii="宋体" w:hAnsi="宋体" w:hint="eastAsia"/>
        </w:rPr>
        <w:t>安防技术实训现场模拟实验室项目</w:t>
      </w:r>
      <w:r w:rsidRPr="002D0A90">
        <w:rPr>
          <w:rFonts w:ascii="宋体" w:hAnsi="宋体" w:hint="eastAsia"/>
        </w:rPr>
        <w:t>进行自行</w:t>
      </w:r>
      <w:r w:rsidR="00A80C60" w:rsidRPr="002D0A90">
        <w:rPr>
          <w:rFonts w:ascii="宋体" w:hAnsi="宋体" w:hint="eastAsia"/>
        </w:rPr>
        <w:t>招标</w:t>
      </w:r>
      <w:r w:rsidRPr="002D0A90">
        <w:rPr>
          <w:rFonts w:ascii="宋体" w:hAnsi="宋体" w:hint="eastAsia"/>
        </w:rPr>
        <w:t>，现欢迎符合相关条件的合格单位投标。具体事项公布如下：</w:t>
      </w:r>
      <w:r w:rsidRPr="002D0A90">
        <w:rPr>
          <w:rFonts w:ascii="宋体" w:hAnsi="宋体"/>
        </w:rPr>
        <w:t> </w:t>
      </w:r>
    </w:p>
    <w:p w14:paraId="404A9455" w14:textId="77777777" w:rsidR="007B75CB" w:rsidRPr="002D0A90" w:rsidRDefault="00633CFC" w:rsidP="00A22407">
      <w:pPr>
        <w:spacing w:line="360" w:lineRule="auto"/>
        <w:ind w:firstLineChars="200" w:firstLine="480"/>
        <w:rPr>
          <w:rFonts w:ascii="宋体" w:hAnsi="宋体"/>
          <w:bCs/>
          <w:sz w:val="24"/>
        </w:rPr>
      </w:pPr>
      <w:r w:rsidRPr="002D0A90">
        <w:rPr>
          <w:rFonts w:ascii="宋体" w:hAnsi="宋体" w:hint="eastAsia"/>
          <w:bCs/>
          <w:sz w:val="24"/>
        </w:rPr>
        <w:t>一、项目名称及编号</w:t>
      </w:r>
    </w:p>
    <w:p w14:paraId="08295FAB" w14:textId="4C075162" w:rsidR="007B75CB" w:rsidRPr="002D0A90" w:rsidRDefault="00633CFC" w:rsidP="00A22407">
      <w:pPr>
        <w:spacing w:line="360" w:lineRule="auto"/>
        <w:ind w:firstLineChars="200" w:firstLine="420"/>
        <w:rPr>
          <w:rFonts w:ascii="宋体" w:hAnsi="宋体"/>
        </w:rPr>
      </w:pPr>
      <w:r w:rsidRPr="002D0A90">
        <w:rPr>
          <w:rFonts w:ascii="宋体" w:hAnsi="宋体"/>
        </w:rPr>
        <w:t>项目名称：</w:t>
      </w:r>
      <w:r w:rsidR="00885829" w:rsidRPr="002D0A90">
        <w:rPr>
          <w:rFonts w:ascii="宋体" w:hAnsi="宋体" w:hint="eastAsia"/>
        </w:rPr>
        <w:t>安防技术实训现场模拟实验室项目</w:t>
      </w:r>
    </w:p>
    <w:p w14:paraId="3647CDFB" w14:textId="74DC4B68" w:rsidR="007B75CB" w:rsidRPr="002D0A90" w:rsidRDefault="00633CFC" w:rsidP="00A22407">
      <w:pPr>
        <w:spacing w:line="360" w:lineRule="auto"/>
        <w:ind w:firstLineChars="200" w:firstLine="420"/>
        <w:rPr>
          <w:rFonts w:ascii="宋体" w:hAnsi="宋体"/>
        </w:rPr>
      </w:pPr>
      <w:r w:rsidRPr="002D0A90">
        <w:rPr>
          <w:rFonts w:ascii="宋体" w:hAnsi="宋体"/>
        </w:rPr>
        <w:t>项目编号：</w:t>
      </w:r>
      <w:r w:rsidR="00B710D3">
        <w:rPr>
          <w:rFonts w:ascii="宋体" w:hAnsi="宋体" w:hint="eastAsia"/>
        </w:rPr>
        <w:t>2017008-AFJS</w:t>
      </w:r>
    </w:p>
    <w:p w14:paraId="7BB5EC1F" w14:textId="77777777" w:rsidR="007B75CB" w:rsidRPr="002D0A90" w:rsidRDefault="00633CFC" w:rsidP="00A22407">
      <w:pPr>
        <w:spacing w:line="360" w:lineRule="auto"/>
        <w:ind w:firstLineChars="200" w:firstLine="480"/>
        <w:rPr>
          <w:rFonts w:ascii="宋体" w:hAnsi="宋体"/>
          <w:bCs/>
          <w:sz w:val="24"/>
        </w:rPr>
      </w:pPr>
      <w:r w:rsidRPr="002D0A90">
        <w:rPr>
          <w:rFonts w:ascii="宋体" w:hAnsi="宋体" w:hint="eastAsia"/>
          <w:bCs/>
          <w:sz w:val="24"/>
        </w:rPr>
        <w:t>二、项目简要说明</w:t>
      </w:r>
    </w:p>
    <w:p w14:paraId="0D306E94" w14:textId="45BC4817" w:rsidR="007B75CB" w:rsidRPr="002D0A90" w:rsidRDefault="00633CFC" w:rsidP="00A22407">
      <w:pPr>
        <w:snapToGrid w:val="0"/>
        <w:spacing w:line="360" w:lineRule="auto"/>
        <w:ind w:firstLineChars="200" w:firstLine="420"/>
        <w:rPr>
          <w:rFonts w:ascii="宋体" w:hAnsi="宋体"/>
          <w:bCs/>
        </w:rPr>
      </w:pPr>
      <w:r w:rsidRPr="002D0A90">
        <w:rPr>
          <w:rFonts w:ascii="宋体" w:hAnsi="宋体" w:hint="eastAsia"/>
          <w:bCs/>
        </w:rPr>
        <w:t>技术内容详见</w:t>
      </w:r>
      <w:r w:rsidR="00A80C60" w:rsidRPr="002D0A90">
        <w:rPr>
          <w:rFonts w:ascii="宋体" w:hAnsi="宋体" w:hint="eastAsia"/>
          <w:bCs/>
        </w:rPr>
        <w:t>招标</w:t>
      </w:r>
      <w:r w:rsidRPr="002D0A90">
        <w:rPr>
          <w:rFonts w:ascii="宋体" w:hAnsi="宋体" w:hint="eastAsia"/>
          <w:bCs/>
        </w:rPr>
        <w:t>文件，具体咨询请联系使用部门联系人。</w:t>
      </w:r>
    </w:p>
    <w:p w14:paraId="16577040" w14:textId="1ABEE2C5" w:rsidR="007454E6" w:rsidRPr="002D0A90" w:rsidRDefault="002147BA" w:rsidP="00A22407">
      <w:pPr>
        <w:snapToGrid w:val="0"/>
        <w:spacing w:line="360" w:lineRule="auto"/>
        <w:ind w:firstLineChars="200" w:firstLine="420"/>
        <w:rPr>
          <w:rFonts w:ascii="宋体" w:hAnsi="宋体"/>
          <w:bCs/>
        </w:rPr>
      </w:pPr>
      <w:r w:rsidRPr="002D0A90">
        <w:rPr>
          <w:rFonts w:ascii="宋体" w:hAnsi="宋体" w:hint="eastAsia"/>
          <w:bCs/>
        </w:rPr>
        <w:t>项目预算</w:t>
      </w:r>
      <w:r w:rsidRPr="002D0A90">
        <w:rPr>
          <w:rFonts w:ascii="宋体" w:hAnsi="宋体"/>
          <w:bCs/>
        </w:rPr>
        <w:t>：</w:t>
      </w:r>
      <w:r w:rsidR="008916CC" w:rsidRPr="002D0A90">
        <w:rPr>
          <w:rFonts w:ascii="宋体" w:hAnsi="宋体"/>
          <w:bCs/>
        </w:rPr>
        <w:t>32</w:t>
      </w:r>
      <w:r w:rsidRPr="002D0A90">
        <w:rPr>
          <w:rFonts w:ascii="宋体" w:hAnsi="宋体"/>
          <w:bCs/>
        </w:rPr>
        <w:t>万</w:t>
      </w:r>
      <w:r w:rsidRPr="002D0A90">
        <w:rPr>
          <w:rFonts w:ascii="宋体" w:hAnsi="宋体" w:hint="eastAsia"/>
          <w:bCs/>
        </w:rPr>
        <w:t>（大写：叁拾</w:t>
      </w:r>
      <w:r w:rsidR="00A06194" w:rsidRPr="00E50593">
        <w:rPr>
          <w:rFonts w:ascii="宋体" w:hAnsi="宋体" w:hint="eastAsia"/>
          <w:bCs/>
        </w:rPr>
        <w:t>贰</w:t>
      </w:r>
      <w:r w:rsidRPr="002D0A90">
        <w:rPr>
          <w:rFonts w:ascii="宋体" w:hAnsi="宋体" w:hint="eastAsia"/>
          <w:bCs/>
        </w:rPr>
        <w:t>万元）</w:t>
      </w:r>
    </w:p>
    <w:p w14:paraId="55B710EA" w14:textId="542DA061" w:rsidR="007B75CB" w:rsidRPr="002D0A90" w:rsidRDefault="00633CFC" w:rsidP="00A22407">
      <w:pPr>
        <w:spacing w:line="360" w:lineRule="auto"/>
        <w:ind w:firstLineChars="200" w:firstLine="480"/>
        <w:rPr>
          <w:rFonts w:ascii="宋体" w:hAnsi="宋体"/>
          <w:bCs/>
          <w:sz w:val="24"/>
        </w:rPr>
      </w:pPr>
      <w:r w:rsidRPr="002D0A90">
        <w:rPr>
          <w:rFonts w:ascii="宋体" w:hAnsi="宋体" w:hint="eastAsia"/>
          <w:bCs/>
          <w:sz w:val="24"/>
        </w:rPr>
        <w:t>三、参与本次</w:t>
      </w:r>
      <w:r w:rsidR="00A80C60" w:rsidRPr="002D0A90">
        <w:rPr>
          <w:rFonts w:ascii="宋体" w:hAnsi="宋体" w:hint="eastAsia"/>
          <w:bCs/>
          <w:sz w:val="24"/>
        </w:rPr>
        <w:t>招标</w:t>
      </w:r>
      <w:r w:rsidRPr="002D0A90">
        <w:rPr>
          <w:rFonts w:ascii="宋体" w:hAnsi="宋体" w:hint="eastAsia"/>
          <w:bCs/>
          <w:sz w:val="24"/>
        </w:rPr>
        <w:t>的投标人要求</w:t>
      </w:r>
    </w:p>
    <w:p w14:paraId="6B10C230" w14:textId="2E002CE9" w:rsidR="007B75CB" w:rsidRPr="002D0A90" w:rsidRDefault="00633CFC" w:rsidP="00A22407">
      <w:pPr>
        <w:snapToGrid w:val="0"/>
        <w:spacing w:line="360" w:lineRule="auto"/>
        <w:ind w:firstLineChars="200" w:firstLine="420"/>
        <w:rPr>
          <w:rFonts w:ascii="宋体" w:hAnsi="宋体"/>
          <w:bCs/>
        </w:rPr>
      </w:pPr>
      <w:r w:rsidRPr="002D0A90">
        <w:rPr>
          <w:rFonts w:ascii="宋体" w:hAnsi="宋体" w:hint="eastAsia"/>
          <w:bCs/>
        </w:rPr>
        <w:t>为保证质量，需选择一家有实力、有资质、有类似业绩、信誉较好的单位来实施。为此，参加本次</w:t>
      </w:r>
      <w:r w:rsidR="00A80C60" w:rsidRPr="002D0A90">
        <w:rPr>
          <w:rFonts w:ascii="宋体" w:hAnsi="宋体" w:hint="eastAsia"/>
          <w:bCs/>
        </w:rPr>
        <w:t>招标</w:t>
      </w:r>
      <w:r w:rsidRPr="002D0A90">
        <w:rPr>
          <w:rFonts w:ascii="宋体" w:hAnsi="宋体" w:hint="eastAsia"/>
          <w:bCs/>
        </w:rPr>
        <w:t>活动的投标人必须满足：</w:t>
      </w:r>
    </w:p>
    <w:p w14:paraId="7CF69BD4" w14:textId="2D08347B" w:rsidR="007B75CB" w:rsidRPr="002D0A90" w:rsidRDefault="00E92B93" w:rsidP="00A22407">
      <w:pPr>
        <w:snapToGrid w:val="0"/>
        <w:spacing w:line="360" w:lineRule="auto"/>
        <w:ind w:firstLineChars="200" w:firstLine="420"/>
        <w:rPr>
          <w:rFonts w:ascii="宋体"/>
          <w:bCs/>
          <w:szCs w:val="21"/>
        </w:rPr>
      </w:pPr>
      <w:r>
        <w:rPr>
          <w:rFonts w:ascii="宋体" w:hAnsi="宋体" w:hint="eastAsia"/>
          <w:bCs/>
          <w:szCs w:val="21"/>
        </w:rPr>
        <w:t>（一）</w:t>
      </w:r>
      <w:r w:rsidR="00633CFC" w:rsidRPr="002D0A90">
        <w:rPr>
          <w:rFonts w:ascii="宋体" w:hAnsi="宋体" w:hint="eastAsia"/>
          <w:bCs/>
          <w:szCs w:val="21"/>
        </w:rPr>
        <w:t>在中华人民共和国境内注册的、营业执照范围允许的，并经有关部门批准有合法经营资质、具有独立法人资格且具有</w:t>
      </w:r>
      <w:r w:rsidR="00633CFC" w:rsidRPr="002D0A90">
        <w:rPr>
          <w:rFonts w:ascii="宋体" w:hAnsi="宋体" w:hint="eastAsia"/>
          <w:szCs w:val="21"/>
        </w:rPr>
        <w:t>良好的商业信誉和健全的财务会计制度</w:t>
      </w:r>
      <w:r w:rsidR="00633CFC" w:rsidRPr="002D0A90">
        <w:rPr>
          <w:rFonts w:ascii="宋体" w:hAnsi="宋体" w:hint="eastAsia"/>
          <w:bCs/>
          <w:szCs w:val="21"/>
        </w:rPr>
        <w:t>、</w:t>
      </w:r>
      <w:r w:rsidR="00633CFC" w:rsidRPr="002D0A90">
        <w:rPr>
          <w:rFonts w:ascii="宋体" w:hAnsi="宋体" w:hint="eastAsia"/>
          <w:szCs w:val="21"/>
        </w:rPr>
        <w:t>履行合同所必需的设备和专业技术能力</w:t>
      </w:r>
      <w:r w:rsidR="00633CFC" w:rsidRPr="002D0A90">
        <w:rPr>
          <w:rFonts w:ascii="宋体" w:hAnsi="宋体" w:hint="eastAsia"/>
          <w:bCs/>
          <w:szCs w:val="21"/>
        </w:rPr>
        <w:t>的单位。</w:t>
      </w:r>
    </w:p>
    <w:p w14:paraId="1BC4FF8A" w14:textId="18FBC6E1" w:rsidR="007B75CB" w:rsidRPr="002D0A90" w:rsidRDefault="00E92B93" w:rsidP="00A22407">
      <w:pPr>
        <w:snapToGrid w:val="0"/>
        <w:spacing w:line="360" w:lineRule="auto"/>
        <w:ind w:firstLineChars="200" w:firstLine="420"/>
        <w:rPr>
          <w:rFonts w:ascii="宋体"/>
          <w:bCs/>
          <w:szCs w:val="21"/>
        </w:rPr>
      </w:pPr>
      <w:r>
        <w:rPr>
          <w:rFonts w:ascii="宋体" w:hAnsi="宋体" w:hint="eastAsia"/>
          <w:bCs/>
          <w:szCs w:val="21"/>
        </w:rPr>
        <w:t>（二）</w:t>
      </w:r>
      <w:r w:rsidR="00633CFC" w:rsidRPr="002D0A90">
        <w:rPr>
          <w:rFonts w:ascii="宋体" w:hAnsi="宋体" w:hint="eastAsia"/>
          <w:szCs w:val="21"/>
        </w:rPr>
        <w:t>具备良好的质量保障证明与售后服务体系并取得相关管理规范认证证书</w:t>
      </w:r>
      <w:r w:rsidR="00633CFC" w:rsidRPr="002D0A90">
        <w:rPr>
          <w:rFonts w:ascii="宋体" w:hAnsi="宋体" w:hint="eastAsia"/>
          <w:bCs/>
          <w:szCs w:val="21"/>
        </w:rPr>
        <w:t>。</w:t>
      </w:r>
    </w:p>
    <w:p w14:paraId="6F8C1DC8" w14:textId="48CF34F9" w:rsidR="007B75CB" w:rsidRPr="002D0A90" w:rsidRDefault="00E92B93" w:rsidP="00A22407">
      <w:pPr>
        <w:snapToGrid w:val="0"/>
        <w:spacing w:line="360" w:lineRule="auto"/>
        <w:ind w:firstLineChars="200" w:firstLine="420"/>
        <w:rPr>
          <w:rFonts w:ascii="宋体" w:hAnsi="宋体"/>
          <w:szCs w:val="21"/>
        </w:rPr>
      </w:pPr>
      <w:r>
        <w:rPr>
          <w:rFonts w:ascii="宋体" w:hAnsi="宋体" w:hint="eastAsia"/>
          <w:bCs/>
          <w:szCs w:val="21"/>
        </w:rPr>
        <w:t>（三）</w:t>
      </w:r>
      <w:r w:rsidR="00633CFC" w:rsidRPr="002D0A90">
        <w:rPr>
          <w:rFonts w:ascii="宋体" w:hAnsi="宋体" w:hint="eastAsia"/>
          <w:szCs w:val="21"/>
        </w:rPr>
        <w:t>具有依法缴纳税收和社会保障资金的良好记录；参加政府</w:t>
      </w:r>
      <w:r w:rsidR="00A80C60" w:rsidRPr="002D0A90">
        <w:rPr>
          <w:rFonts w:ascii="宋体" w:hAnsi="宋体" w:hint="eastAsia"/>
          <w:szCs w:val="21"/>
        </w:rPr>
        <w:t>招标</w:t>
      </w:r>
      <w:r w:rsidR="00633CFC" w:rsidRPr="002D0A90">
        <w:rPr>
          <w:rFonts w:ascii="宋体" w:hAnsi="宋体" w:hint="eastAsia"/>
          <w:szCs w:val="21"/>
        </w:rPr>
        <w:t>活动前三年内在经营活动中没有重大违法记录。</w:t>
      </w:r>
    </w:p>
    <w:p w14:paraId="6D5F7AE3" w14:textId="7C3A5D76" w:rsidR="007B75CB" w:rsidRPr="002D0A90" w:rsidRDefault="00E92B93" w:rsidP="00A22407">
      <w:pPr>
        <w:snapToGrid w:val="0"/>
        <w:spacing w:line="360" w:lineRule="auto"/>
        <w:ind w:firstLineChars="200" w:firstLine="420"/>
        <w:rPr>
          <w:rFonts w:ascii="宋体" w:hAnsi="宋体"/>
          <w:szCs w:val="21"/>
        </w:rPr>
      </w:pPr>
      <w:r>
        <w:rPr>
          <w:rFonts w:ascii="宋体" w:hAnsi="宋体" w:hint="eastAsia"/>
          <w:bCs/>
          <w:szCs w:val="21"/>
        </w:rPr>
        <w:t>（四）</w:t>
      </w:r>
      <w:r w:rsidR="00633CFC" w:rsidRPr="002D0A90">
        <w:rPr>
          <w:rFonts w:ascii="宋体" w:hAnsi="宋体" w:hint="eastAsia"/>
        </w:rPr>
        <w:t>投标人不允许挂靠及借用资质，一经发现任何形式的挂靠取消其投标中标资格，且投标人及出借资质单位都将列入</w:t>
      </w:r>
      <w:r w:rsidR="00A80C60" w:rsidRPr="002D0A90">
        <w:rPr>
          <w:rFonts w:ascii="宋体" w:hAnsi="宋体" w:hint="eastAsia"/>
        </w:rPr>
        <w:t>招标</w:t>
      </w:r>
      <w:r w:rsidR="00633CFC" w:rsidRPr="002D0A90">
        <w:rPr>
          <w:rFonts w:ascii="宋体" w:hAnsi="宋体" w:hint="eastAsia"/>
        </w:rPr>
        <w:t>人黑名单，不得进入</w:t>
      </w:r>
      <w:r w:rsidR="00A80C60" w:rsidRPr="002D0A90">
        <w:rPr>
          <w:rFonts w:ascii="宋体" w:hAnsi="宋体" w:hint="eastAsia"/>
        </w:rPr>
        <w:t>招标</w:t>
      </w:r>
      <w:r w:rsidR="00633CFC" w:rsidRPr="002D0A90">
        <w:rPr>
          <w:rFonts w:ascii="宋体" w:hAnsi="宋体" w:hint="eastAsia"/>
        </w:rPr>
        <w:t>人组织的任何形式的招投标及日常</w:t>
      </w:r>
      <w:r w:rsidR="00A80C60" w:rsidRPr="002D0A90">
        <w:rPr>
          <w:rFonts w:ascii="宋体" w:hAnsi="宋体" w:hint="eastAsia"/>
        </w:rPr>
        <w:t>招标</w:t>
      </w:r>
      <w:r w:rsidR="00633CFC" w:rsidRPr="002D0A90">
        <w:rPr>
          <w:rFonts w:ascii="宋体" w:hAnsi="宋体" w:hint="eastAsia"/>
        </w:rPr>
        <w:t>活动。</w:t>
      </w:r>
    </w:p>
    <w:p w14:paraId="579491DB" w14:textId="77777777" w:rsidR="00813CC7" w:rsidRDefault="00E92B93" w:rsidP="00A22407">
      <w:pPr>
        <w:snapToGrid w:val="0"/>
        <w:spacing w:line="360" w:lineRule="auto"/>
        <w:ind w:firstLineChars="200" w:firstLine="420"/>
        <w:rPr>
          <w:rFonts w:ascii="宋体"/>
          <w:bCs/>
        </w:rPr>
      </w:pPr>
      <w:r>
        <w:rPr>
          <w:rFonts w:ascii="宋体" w:hAnsi="宋体" w:hint="eastAsia"/>
          <w:bCs/>
          <w:szCs w:val="21"/>
        </w:rPr>
        <w:t>（五）</w:t>
      </w:r>
      <w:r w:rsidR="00633CFC" w:rsidRPr="002D0A90">
        <w:rPr>
          <w:rFonts w:ascii="宋体" w:hAnsi="宋体" w:hint="eastAsia"/>
          <w:bCs/>
        </w:rPr>
        <w:t>投标人不得存在下列情形之一：</w:t>
      </w:r>
    </w:p>
    <w:p w14:paraId="58463697" w14:textId="79AC6847" w:rsidR="007B75CB" w:rsidRPr="00813CC7" w:rsidRDefault="00E92B93" w:rsidP="00A22407">
      <w:pPr>
        <w:snapToGrid w:val="0"/>
        <w:spacing w:line="360" w:lineRule="auto"/>
        <w:ind w:firstLineChars="200" w:firstLine="420"/>
        <w:rPr>
          <w:rFonts w:ascii="宋体"/>
          <w:bCs/>
        </w:rPr>
      </w:pPr>
      <w:r>
        <w:rPr>
          <w:rFonts w:ascii="宋体" w:hAnsi="宋体" w:hint="eastAsia"/>
          <w:bCs/>
        </w:rPr>
        <w:t>1</w:t>
      </w:r>
      <w:r>
        <w:rPr>
          <w:rFonts w:ascii="宋体" w:hAnsi="宋体"/>
          <w:bCs/>
        </w:rPr>
        <w:t>.</w:t>
      </w:r>
      <w:r w:rsidR="00633CFC" w:rsidRPr="002D0A90">
        <w:rPr>
          <w:rFonts w:ascii="宋体" w:hAnsi="宋体" w:hint="eastAsia"/>
          <w:bCs/>
        </w:rPr>
        <w:t>为本项目提供整体设计、规范编制或者项目管理、监理、检测等等服务的；</w:t>
      </w:r>
    </w:p>
    <w:p w14:paraId="18A935B2" w14:textId="2A9E8CB0" w:rsidR="007B75CB" w:rsidRPr="002D0A90" w:rsidRDefault="00E92B93" w:rsidP="00A22407">
      <w:pPr>
        <w:snapToGrid w:val="0"/>
        <w:spacing w:line="360" w:lineRule="auto"/>
        <w:ind w:firstLineChars="200" w:firstLine="420"/>
        <w:rPr>
          <w:rFonts w:ascii="宋体" w:hAnsi="宋体"/>
          <w:bCs/>
        </w:rPr>
      </w:pPr>
      <w:r>
        <w:rPr>
          <w:rFonts w:ascii="宋体" w:hAnsi="宋体" w:hint="eastAsia"/>
          <w:bCs/>
        </w:rPr>
        <w:t>2</w:t>
      </w:r>
      <w:r>
        <w:rPr>
          <w:rFonts w:ascii="宋体" w:hAnsi="宋体"/>
          <w:bCs/>
        </w:rPr>
        <w:t>.</w:t>
      </w:r>
      <w:r w:rsidR="00633CFC" w:rsidRPr="002D0A90">
        <w:rPr>
          <w:rFonts w:ascii="宋体" w:hAnsi="宋体" w:hint="eastAsia"/>
          <w:bCs/>
        </w:rPr>
        <w:t>被责令停业的；</w:t>
      </w:r>
    </w:p>
    <w:p w14:paraId="2E7DBB4B" w14:textId="4A062ABE" w:rsidR="007B75CB" w:rsidRPr="002D0A90" w:rsidRDefault="00E92B93" w:rsidP="00A22407">
      <w:pPr>
        <w:snapToGrid w:val="0"/>
        <w:spacing w:line="360" w:lineRule="auto"/>
        <w:ind w:firstLineChars="200" w:firstLine="420"/>
        <w:rPr>
          <w:rFonts w:ascii="宋体" w:hAnsi="宋体"/>
          <w:bCs/>
        </w:rPr>
      </w:pPr>
      <w:r>
        <w:rPr>
          <w:rFonts w:ascii="宋体" w:hAnsi="宋体" w:hint="eastAsia"/>
          <w:bCs/>
        </w:rPr>
        <w:t>3</w:t>
      </w:r>
      <w:r>
        <w:rPr>
          <w:rFonts w:ascii="宋体" w:hAnsi="宋体"/>
          <w:bCs/>
        </w:rPr>
        <w:t>.</w:t>
      </w:r>
      <w:r w:rsidR="00633CFC" w:rsidRPr="002D0A90">
        <w:rPr>
          <w:rFonts w:ascii="宋体" w:hAnsi="宋体" w:hint="eastAsia"/>
          <w:bCs/>
        </w:rPr>
        <w:t>财产被接管或冻结的；</w:t>
      </w:r>
    </w:p>
    <w:p w14:paraId="3AD9D888" w14:textId="6F714277" w:rsidR="000D6999" w:rsidRPr="002D0A90" w:rsidRDefault="00E92B93" w:rsidP="00A22407">
      <w:pPr>
        <w:snapToGrid w:val="0"/>
        <w:spacing w:line="360" w:lineRule="auto"/>
        <w:ind w:firstLineChars="200" w:firstLine="420"/>
        <w:rPr>
          <w:rFonts w:ascii="宋体" w:hAnsi="宋体"/>
          <w:bCs/>
        </w:rPr>
      </w:pPr>
      <w:r>
        <w:rPr>
          <w:rFonts w:ascii="宋体" w:hAnsi="宋体" w:hint="eastAsia"/>
          <w:bCs/>
        </w:rPr>
        <w:t>4</w:t>
      </w:r>
      <w:r>
        <w:rPr>
          <w:rFonts w:ascii="宋体" w:hAnsi="宋体"/>
          <w:bCs/>
        </w:rPr>
        <w:t>.</w:t>
      </w:r>
      <w:r w:rsidR="00633CFC" w:rsidRPr="002D0A90">
        <w:rPr>
          <w:rFonts w:ascii="宋体" w:hAnsi="宋体" w:hint="eastAsia"/>
          <w:bCs/>
        </w:rPr>
        <w:t>有违反法律、法规行为，依法被取消投标资格且期限未满的。</w:t>
      </w:r>
    </w:p>
    <w:p w14:paraId="7D9A0000" w14:textId="0F043EE7" w:rsidR="00D53AE0" w:rsidRPr="002D0A90" w:rsidRDefault="00E92B93" w:rsidP="00A22407">
      <w:pPr>
        <w:snapToGrid w:val="0"/>
        <w:spacing w:line="360" w:lineRule="auto"/>
        <w:ind w:firstLineChars="200" w:firstLine="420"/>
        <w:rPr>
          <w:rFonts w:ascii="宋体" w:hAnsi="宋体"/>
          <w:bCs/>
        </w:rPr>
      </w:pPr>
      <w:r>
        <w:rPr>
          <w:rFonts w:ascii="宋体" w:hAnsi="宋体" w:hint="eastAsia"/>
          <w:bCs/>
          <w:szCs w:val="21"/>
        </w:rPr>
        <w:t>（六）</w:t>
      </w:r>
      <w:r w:rsidR="00C57791" w:rsidRPr="002D0A90">
        <w:rPr>
          <w:rFonts w:ascii="宋体" w:hAnsi="宋体" w:hint="eastAsia"/>
          <w:bCs/>
        </w:rPr>
        <w:t>投标人</w:t>
      </w:r>
      <w:r w:rsidR="00C57791" w:rsidRPr="002D0A90">
        <w:rPr>
          <w:rFonts w:ascii="宋体" w:hAnsi="宋体"/>
          <w:bCs/>
        </w:rPr>
        <w:t>应</w:t>
      </w:r>
      <w:r w:rsidR="000D6999" w:rsidRPr="002D0A90">
        <w:rPr>
          <w:rFonts w:ascii="宋体" w:hAnsi="宋体" w:hint="eastAsia"/>
          <w:bCs/>
        </w:rPr>
        <w:t>具有电子与智能化工程专业承包</w:t>
      </w:r>
      <w:r w:rsidR="000D050E" w:rsidRPr="002D0A90">
        <w:rPr>
          <w:rFonts w:ascii="宋体" w:hAnsi="宋体" w:hint="eastAsia"/>
          <w:bCs/>
        </w:rPr>
        <w:t>三</w:t>
      </w:r>
      <w:r w:rsidR="000D6999" w:rsidRPr="002D0A90">
        <w:rPr>
          <w:rFonts w:ascii="宋体" w:hAnsi="宋体" w:hint="eastAsia"/>
          <w:bCs/>
        </w:rPr>
        <w:t>级及以上资质。</w:t>
      </w:r>
    </w:p>
    <w:p w14:paraId="5A4A01FB" w14:textId="09362845" w:rsidR="007B75CB" w:rsidRPr="002D0A90" w:rsidRDefault="00E92B93" w:rsidP="00A22407">
      <w:pPr>
        <w:snapToGrid w:val="0"/>
        <w:spacing w:line="360" w:lineRule="auto"/>
        <w:ind w:firstLineChars="200" w:firstLine="420"/>
        <w:rPr>
          <w:rFonts w:ascii="宋体" w:hAnsi="宋体"/>
          <w:bCs/>
        </w:rPr>
      </w:pPr>
      <w:r>
        <w:rPr>
          <w:rFonts w:ascii="宋体" w:hAnsi="宋体" w:hint="eastAsia"/>
          <w:bCs/>
          <w:szCs w:val="21"/>
        </w:rPr>
        <w:t>（七）</w:t>
      </w:r>
      <w:r w:rsidR="000E5C16">
        <w:rPr>
          <w:rFonts w:ascii="宋体" w:hAnsi="宋体" w:hint="eastAsia"/>
          <w:bCs/>
        </w:rPr>
        <w:t>若投标人的投标货物不是自己生产的，则须</w:t>
      </w:r>
      <w:r w:rsidR="00633CFC" w:rsidRPr="002D0A90">
        <w:rPr>
          <w:rFonts w:ascii="宋体" w:hAnsi="宋体" w:hint="eastAsia"/>
          <w:bCs/>
        </w:rPr>
        <w:t>提供投标主要货物的生产厂商</w:t>
      </w:r>
      <w:r w:rsidR="00633CFC" w:rsidRPr="002D0A90">
        <w:rPr>
          <w:rFonts w:ascii="宋体" w:hAnsi="宋体"/>
          <w:bCs/>
        </w:rPr>
        <w:t>针对本项目的专项授权书</w:t>
      </w:r>
      <w:r w:rsidR="00633CFC" w:rsidRPr="002D0A90">
        <w:rPr>
          <w:rFonts w:ascii="宋体" w:hAnsi="宋体" w:hint="eastAsia"/>
          <w:bCs/>
        </w:rPr>
        <w:t>和售后服务承诺书。</w:t>
      </w:r>
    </w:p>
    <w:p w14:paraId="3E1B344F" w14:textId="26608800" w:rsidR="002A28E9" w:rsidRPr="002D0A90" w:rsidRDefault="00E92B93" w:rsidP="00A22407">
      <w:pPr>
        <w:snapToGrid w:val="0"/>
        <w:spacing w:line="360" w:lineRule="auto"/>
        <w:ind w:firstLineChars="200" w:firstLine="420"/>
        <w:rPr>
          <w:rFonts w:ascii="宋体" w:hAnsi="宋体"/>
          <w:bCs/>
        </w:rPr>
      </w:pPr>
      <w:r>
        <w:rPr>
          <w:rFonts w:ascii="宋体" w:hAnsi="宋体" w:hint="eastAsia"/>
          <w:bCs/>
          <w:szCs w:val="21"/>
        </w:rPr>
        <w:t>（八）</w:t>
      </w:r>
      <w:r w:rsidR="00633CFC" w:rsidRPr="002D0A90">
        <w:rPr>
          <w:rFonts w:ascii="宋体" w:hAnsi="宋体" w:hint="eastAsia"/>
          <w:bCs/>
        </w:rPr>
        <w:t>本次</w:t>
      </w:r>
      <w:r w:rsidR="00A80C60" w:rsidRPr="002D0A90">
        <w:rPr>
          <w:rFonts w:ascii="宋体" w:hAnsi="宋体" w:hint="eastAsia"/>
          <w:bCs/>
        </w:rPr>
        <w:t>招标</w:t>
      </w:r>
      <w:r w:rsidR="00633CFC" w:rsidRPr="002D0A90">
        <w:rPr>
          <w:rFonts w:ascii="宋体" w:hAnsi="宋体" w:hint="eastAsia"/>
          <w:bCs/>
        </w:rPr>
        <w:t>不接受进口产品参加投标，不接受联合体参加投标；中标后，未经</w:t>
      </w:r>
      <w:r w:rsidR="00A80C60" w:rsidRPr="002D0A90">
        <w:rPr>
          <w:rFonts w:ascii="宋体" w:hAnsi="宋体" w:hint="eastAsia"/>
          <w:bCs/>
        </w:rPr>
        <w:t>招标</w:t>
      </w:r>
      <w:r w:rsidR="00633CFC" w:rsidRPr="002D0A90">
        <w:rPr>
          <w:rFonts w:ascii="宋体" w:hAnsi="宋体" w:hint="eastAsia"/>
          <w:bCs/>
        </w:rPr>
        <w:t xml:space="preserve">人同意，不允许分包、转包。 </w:t>
      </w:r>
    </w:p>
    <w:p w14:paraId="07E1C9AF" w14:textId="77777777" w:rsidR="007B75CB" w:rsidRPr="002D0A90" w:rsidRDefault="00633CFC" w:rsidP="00A22407">
      <w:pPr>
        <w:snapToGrid w:val="0"/>
        <w:spacing w:line="360" w:lineRule="auto"/>
        <w:ind w:firstLineChars="200" w:firstLine="420"/>
        <w:rPr>
          <w:rFonts w:ascii="宋体" w:hAnsi="宋体"/>
          <w:bCs/>
        </w:rPr>
      </w:pPr>
      <w:r w:rsidRPr="002D0A90">
        <w:rPr>
          <w:rFonts w:ascii="宋体" w:hAnsi="宋体" w:hint="eastAsia"/>
          <w:bCs/>
        </w:rPr>
        <w:t>以上文件若为复印件需加盖单位公章并带原件备查。</w:t>
      </w:r>
    </w:p>
    <w:p w14:paraId="288378F1" w14:textId="77777777" w:rsidR="00AE6EDB" w:rsidRDefault="00AE6EDB" w:rsidP="00A22407">
      <w:pPr>
        <w:snapToGrid w:val="0"/>
        <w:spacing w:line="360" w:lineRule="auto"/>
        <w:ind w:firstLineChars="196" w:firstLine="470"/>
        <w:rPr>
          <w:rFonts w:ascii="ˎ̥" w:hAnsi="ˎ̥" w:hint="eastAsia"/>
          <w:color w:val="333333"/>
          <w:sz w:val="18"/>
          <w:szCs w:val="18"/>
        </w:rPr>
      </w:pPr>
      <w:r w:rsidRPr="00767DB4">
        <w:rPr>
          <w:rFonts w:hint="eastAsia"/>
          <w:bCs/>
          <w:color w:val="333333"/>
          <w:kern w:val="0"/>
          <w:sz w:val="24"/>
        </w:rPr>
        <w:t>四、</w:t>
      </w:r>
      <w:r w:rsidRPr="00767DB4">
        <w:rPr>
          <w:bCs/>
          <w:color w:val="333333"/>
          <w:kern w:val="0"/>
          <w:sz w:val="24"/>
        </w:rPr>
        <w:t>采购文件发布信息</w:t>
      </w:r>
    </w:p>
    <w:p w14:paraId="56C38546" w14:textId="67AAB5F1" w:rsidR="00AE6EDB" w:rsidRDefault="00AE6EDB" w:rsidP="00A22407">
      <w:pPr>
        <w:snapToGrid w:val="0"/>
        <w:spacing w:line="360" w:lineRule="auto"/>
        <w:ind w:firstLineChars="196" w:firstLine="412"/>
        <w:rPr>
          <w:rFonts w:ascii="宋体" w:hAnsi="宋体"/>
        </w:rPr>
      </w:pPr>
      <w:r w:rsidRPr="00DB4961">
        <w:rPr>
          <w:rFonts w:ascii="宋体" w:hAnsi="宋体"/>
        </w:rPr>
        <w:lastRenderedPageBreak/>
        <w:t>自采购公告发布之日起至投标截止时间止</w:t>
      </w:r>
      <w:r w:rsidR="008E25E6">
        <w:rPr>
          <w:rFonts w:ascii="宋体" w:hAnsi="宋体" w:hint="eastAsia"/>
        </w:rPr>
        <w:t>，</w:t>
      </w:r>
      <w:r w:rsidR="008E25E6">
        <w:rPr>
          <w:rFonts w:ascii="宋体" w:hAnsi="宋体"/>
        </w:rPr>
        <w:t>由投标人自行免费下载</w:t>
      </w:r>
      <w:r w:rsidR="008315B6">
        <w:rPr>
          <w:rFonts w:ascii="宋体" w:hAnsi="宋体" w:hint="eastAsia"/>
        </w:rPr>
        <w:t>招标</w:t>
      </w:r>
      <w:bookmarkStart w:id="0" w:name="_GoBack"/>
      <w:bookmarkEnd w:id="0"/>
      <w:r w:rsidR="008E25E6">
        <w:rPr>
          <w:rFonts w:ascii="宋体" w:hAnsi="宋体"/>
        </w:rPr>
        <w:t>文件。如确定参加投标</w:t>
      </w:r>
      <w:r w:rsidRPr="00DB4961">
        <w:rPr>
          <w:rFonts w:ascii="宋体" w:hAnsi="宋体"/>
        </w:rPr>
        <w:t>请如实填写“</w:t>
      </w:r>
      <w:r w:rsidR="008E25E6">
        <w:rPr>
          <w:rFonts w:ascii="宋体" w:hAnsi="宋体" w:hint="eastAsia"/>
        </w:rPr>
        <w:t>供应商</w:t>
      </w:r>
      <w:r w:rsidRPr="00DB4961">
        <w:rPr>
          <w:rFonts w:ascii="宋体" w:hAnsi="宋体"/>
        </w:rPr>
        <w:t>参与投标确认函”并按要求进行回复（盖章后扫描并发送至</w:t>
      </w:r>
      <w:hyperlink r:id="rId9" w:history="1">
        <w:r w:rsidRPr="00DB4961">
          <w:rPr>
            <w:rFonts w:ascii="宋体" w:hAnsi="宋体"/>
          </w:rPr>
          <w:t>njsjyzcc@163.com</w:t>
        </w:r>
      </w:hyperlink>
      <w:r>
        <w:rPr>
          <w:rFonts w:ascii="宋体" w:hAnsi="宋体"/>
        </w:rPr>
        <w:t>）。如有意向投标人未按上述要求去做，将自行承担所产生的风险</w:t>
      </w:r>
      <w:r>
        <w:rPr>
          <w:rFonts w:ascii="宋体" w:hAnsi="宋体" w:hint="eastAsia"/>
        </w:rPr>
        <w:t>。</w:t>
      </w:r>
    </w:p>
    <w:p w14:paraId="25DCB276" w14:textId="77777777" w:rsidR="00AE6EDB" w:rsidRDefault="00AE6EDB" w:rsidP="00A22407">
      <w:pPr>
        <w:snapToGrid w:val="0"/>
        <w:spacing w:line="360" w:lineRule="auto"/>
        <w:ind w:firstLineChars="196" w:firstLine="412"/>
        <w:rPr>
          <w:rFonts w:ascii="ˎ̥" w:hAnsi="ˎ̥" w:hint="eastAsia"/>
          <w:color w:val="333333"/>
          <w:sz w:val="18"/>
          <w:szCs w:val="18"/>
        </w:rPr>
      </w:pPr>
      <w:r w:rsidRPr="00DB4961">
        <w:rPr>
          <w:rFonts w:ascii="宋体" w:hAnsi="宋体"/>
        </w:rPr>
        <w:t>有关本次采购的事项若存在变动或修改，敬请及时关注学校相关网址发布的更正公告。</w:t>
      </w:r>
    </w:p>
    <w:p w14:paraId="3DFA6506" w14:textId="4DAE7DD5" w:rsidR="007B75CB" w:rsidRPr="002D0A90" w:rsidRDefault="00633CFC" w:rsidP="00A22407">
      <w:pPr>
        <w:spacing w:line="360" w:lineRule="auto"/>
        <w:ind w:firstLineChars="200" w:firstLine="480"/>
        <w:rPr>
          <w:rFonts w:ascii="宋体" w:hAnsi="宋体"/>
          <w:bCs/>
          <w:sz w:val="24"/>
        </w:rPr>
      </w:pPr>
      <w:r w:rsidRPr="002D0A90">
        <w:rPr>
          <w:rFonts w:ascii="宋体" w:hAnsi="宋体" w:hint="eastAsia"/>
          <w:bCs/>
          <w:sz w:val="24"/>
        </w:rPr>
        <w:t>五、投标文件接收信息</w:t>
      </w:r>
    </w:p>
    <w:p w14:paraId="4A027969" w14:textId="5C7175DC" w:rsidR="007B75CB" w:rsidRPr="002D0A90" w:rsidRDefault="00633CFC" w:rsidP="00A22407">
      <w:pPr>
        <w:spacing w:line="360" w:lineRule="auto"/>
        <w:ind w:firstLineChars="200" w:firstLine="420"/>
        <w:jc w:val="left"/>
        <w:rPr>
          <w:rFonts w:ascii="宋体" w:hAnsi="宋体"/>
          <w:szCs w:val="21"/>
        </w:rPr>
      </w:pPr>
      <w:r w:rsidRPr="002D0A90">
        <w:rPr>
          <w:rFonts w:ascii="宋体" w:hAnsi="宋体"/>
          <w:szCs w:val="21"/>
        </w:rPr>
        <w:t>投标文件接收时间：</w:t>
      </w:r>
      <w:r w:rsidR="004C554B" w:rsidRPr="002D0A90">
        <w:rPr>
          <w:rFonts w:ascii="宋体" w:hAnsi="宋体" w:hint="eastAsia"/>
          <w:szCs w:val="21"/>
        </w:rPr>
        <w:t>2017</w:t>
      </w:r>
      <w:r w:rsidRPr="002D0A90">
        <w:rPr>
          <w:rFonts w:ascii="宋体" w:hAnsi="宋体" w:hint="eastAsia"/>
          <w:szCs w:val="21"/>
        </w:rPr>
        <w:t>年</w:t>
      </w:r>
      <w:r w:rsidR="00013E6C">
        <w:rPr>
          <w:rFonts w:ascii="宋体" w:hAnsi="宋体"/>
          <w:szCs w:val="21"/>
        </w:rPr>
        <w:t>8</w:t>
      </w:r>
      <w:r w:rsidRPr="002D0A90">
        <w:rPr>
          <w:rFonts w:ascii="宋体" w:hAnsi="宋体" w:hint="eastAsia"/>
          <w:szCs w:val="21"/>
        </w:rPr>
        <w:t>月</w:t>
      </w:r>
      <w:r w:rsidR="00013E6C">
        <w:rPr>
          <w:rFonts w:ascii="宋体" w:hAnsi="宋体"/>
          <w:szCs w:val="21"/>
        </w:rPr>
        <w:t>2</w:t>
      </w:r>
      <w:r w:rsidR="00932FE2">
        <w:rPr>
          <w:rFonts w:ascii="宋体" w:hAnsi="宋体"/>
          <w:szCs w:val="21"/>
        </w:rPr>
        <w:t>5</w:t>
      </w:r>
      <w:r w:rsidRPr="002D0A90">
        <w:rPr>
          <w:rFonts w:ascii="宋体" w:hAnsi="宋体" w:hint="eastAsia"/>
          <w:szCs w:val="21"/>
        </w:rPr>
        <w:t>日9</w:t>
      </w:r>
      <w:r w:rsidR="00F019C2" w:rsidRPr="002D0A90">
        <w:rPr>
          <w:rFonts w:ascii="宋体" w:hAnsi="宋体"/>
          <w:szCs w:val="21"/>
        </w:rPr>
        <w:t>：</w:t>
      </w:r>
      <w:r w:rsidRPr="002D0A90">
        <w:rPr>
          <w:rFonts w:ascii="宋体" w:hAnsi="宋体" w:hint="eastAsia"/>
          <w:szCs w:val="21"/>
        </w:rPr>
        <w:t>00</w:t>
      </w:r>
      <w:r w:rsidRPr="002D0A90">
        <w:rPr>
          <w:rFonts w:ascii="宋体" w:hAnsi="宋体"/>
          <w:szCs w:val="21"/>
        </w:rPr>
        <w:t>-</w:t>
      </w:r>
      <w:r w:rsidRPr="002D0A90">
        <w:rPr>
          <w:rFonts w:ascii="宋体" w:hAnsi="宋体" w:hint="eastAsia"/>
          <w:szCs w:val="21"/>
        </w:rPr>
        <w:t>9</w:t>
      </w:r>
      <w:r w:rsidR="00F019C2" w:rsidRPr="002D0A90">
        <w:rPr>
          <w:rFonts w:ascii="宋体" w:hAnsi="宋体"/>
          <w:szCs w:val="21"/>
        </w:rPr>
        <w:t>：</w:t>
      </w:r>
      <w:r w:rsidRPr="002D0A90">
        <w:rPr>
          <w:rFonts w:ascii="宋体" w:hAnsi="宋体" w:hint="eastAsia"/>
          <w:szCs w:val="21"/>
        </w:rPr>
        <w:t>3</w:t>
      </w:r>
      <w:r w:rsidRPr="002D0A90">
        <w:rPr>
          <w:rFonts w:ascii="宋体" w:hAnsi="宋体"/>
          <w:szCs w:val="21"/>
        </w:rPr>
        <w:t>0(北京时间)。</w:t>
      </w:r>
    </w:p>
    <w:p w14:paraId="5BF89001" w14:textId="6B0017DF" w:rsidR="007B75CB" w:rsidRPr="002D0A90" w:rsidRDefault="00633CFC" w:rsidP="00A22407">
      <w:pPr>
        <w:spacing w:line="360" w:lineRule="auto"/>
        <w:ind w:firstLineChars="200" w:firstLine="420"/>
        <w:jc w:val="left"/>
        <w:rPr>
          <w:rFonts w:ascii="宋体" w:hAnsi="宋体"/>
          <w:szCs w:val="21"/>
        </w:rPr>
      </w:pPr>
      <w:r w:rsidRPr="002D0A90">
        <w:rPr>
          <w:rFonts w:ascii="宋体" w:hAnsi="宋体"/>
          <w:szCs w:val="21"/>
        </w:rPr>
        <w:t>投标截止时间：</w:t>
      </w:r>
      <w:r w:rsidR="004C554B" w:rsidRPr="002D0A90">
        <w:rPr>
          <w:rFonts w:ascii="宋体" w:hAnsi="宋体"/>
          <w:szCs w:val="21"/>
        </w:rPr>
        <w:t>2017</w:t>
      </w:r>
      <w:r w:rsidRPr="002D0A90">
        <w:rPr>
          <w:rFonts w:ascii="宋体" w:hAnsi="宋体" w:hint="eastAsia"/>
          <w:szCs w:val="21"/>
        </w:rPr>
        <w:t>年</w:t>
      </w:r>
      <w:r w:rsidR="00920842">
        <w:rPr>
          <w:rFonts w:ascii="宋体" w:hAnsi="宋体"/>
          <w:szCs w:val="21"/>
        </w:rPr>
        <w:t>8</w:t>
      </w:r>
      <w:r w:rsidRPr="002D0A90">
        <w:rPr>
          <w:rFonts w:ascii="宋体" w:hAnsi="宋体" w:hint="eastAsia"/>
          <w:szCs w:val="21"/>
        </w:rPr>
        <w:t>月</w:t>
      </w:r>
      <w:r w:rsidR="00920842">
        <w:rPr>
          <w:rFonts w:ascii="宋体" w:hAnsi="宋体"/>
          <w:szCs w:val="21"/>
        </w:rPr>
        <w:t>2</w:t>
      </w:r>
      <w:r w:rsidR="00932FE2">
        <w:rPr>
          <w:rFonts w:ascii="宋体" w:hAnsi="宋体"/>
          <w:szCs w:val="21"/>
        </w:rPr>
        <w:t>5</w:t>
      </w:r>
      <w:r w:rsidRPr="002D0A90">
        <w:rPr>
          <w:rFonts w:ascii="宋体" w:hAnsi="宋体" w:hint="eastAsia"/>
          <w:szCs w:val="21"/>
        </w:rPr>
        <w:t>日9</w:t>
      </w:r>
      <w:r w:rsidR="00F019C2" w:rsidRPr="002D0A90">
        <w:rPr>
          <w:rFonts w:ascii="宋体" w:hAnsi="宋体"/>
          <w:szCs w:val="21"/>
        </w:rPr>
        <w:t>：</w:t>
      </w:r>
      <w:r w:rsidRPr="002D0A90">
        <w:rPr>
          <w:rFonts w:ascii="宋体" w:hAnsi="宋体"/>
          <w:szCs w:val="21"/>
        </w:rPr>
        <w:t>30</w:t>
      </w:r>
      <w:r w:rsidRPr="002D0A90">
        <w:rPr>
          <w:rFonts w:ascii="宋体" w:hAnsi="宋体" w:hint="eastAsia"/>
          <w:szCs w:val="21"/>
        </w:rPr>
        <w:t>(北京时间)</w:t>
      </w:r>
      <w:r w:rsidRPr="002D0A90">
        <w:rPr>
          <w:rFonts w:ascii="宋体" w:hAnsi="宋体"/>
          <w:szCs w:val="21"/>
        </w:rPr>
        <w:t>，过时拒收。请各投标人于开标当天投标截止时间前将投标文件送至指定地点。</w:t>
      </w:r>
    </w:p>
    <w:p w14:paraId="69B94E8D" w14:textId="1A9F0C37" w:rsidR="007B75CB" w:rsidRPr="002D0A90" w:rsidRDefault="00633CFC" w:rsidP="00A22407">
      <w:pPr>
        <w:spacing w:line="360" w:lineRule="auto"/>
        <w:ind w:firstLineChars="200" w:firstLine="420"/>
        <w:jc w:val="left"/>
        <w:rPr>
          <w:rFonts w:ascii="宋体" w:hAnsi="宋体"/>
          <w:szCs w:val="21"/>
        </w:rPr>
      </w:pPr>
      <w:r w:rsidRPr="002D0A90">
        <w:rPr>
          <w:rFonts w:ascii="宋体" w:hAnsi="宋体"/>
          <w:szCs w:val="21"/>
        </w:rPr>
        <w:t>投标文件接收地点：南京森林警察学院行政楼508办公室</w:t>
      </w:r>
      <w:r w:rsidRPr="002D0A90">
        <w:rPr>
          <w:rFonts w:ascii="宋体" w:hAnsi="宋体"/>
          <w:szCs w:val="21"/>
        </w:rPr>
        <w:br/>
      </w:r>
      <w:r w:rsidRPr="002D0A90">
        <w:rPr>
          <w:bCs/>
          <w:kern w:val="0"/>
          <w:szCs w:val="21"/>
        </w:rPr>
        <w:t> </w:t>
      </w:r>
      <w:r w:rsidRPr="002D0A90">
        <w:rPr>
          <w:rFonts w:hint="eastAsia"/>
          <w:bCs/>
          <w:kern w:val="0"/>
          <w:szCs w:val="21"/>
        </w:rPr>
        <w:t>  </w:t>
      </w:r>
      <w:r w:rsidRPr="002D0A90">
        <w:rPr>
          <w:rFonts w:hint="eastAsia"/>
          <w:bCs/>
          <w:kern w:val="0"/>
          <w:sz w:val="24"/>
        </w:rPr>
        <w:t xml:space="preserve"> </w:t>
      </w:r>
      <w:r w:rsidRPr="002D0A90">
        <w:rPr>
          <w:rFonts w:ascii="宋体" w:hAnsi="宋体"/>
          <w:bCs/>
          <w:sz w:val="24"/>
        </w:rPr>
        <w:t xml:space="preserve"> </w:t>
      </w:r>
      <w:r w:rsidRPr="002D0A90">
        <w:rPr>
          <w:rFonts w:ascii="宋体" w:hAnsi="宋体" w:hint="eastAsia"/>
          <w:bCs/>
          <w:sz w:val="24"/>
        </w:rPr>
        <w:t>六、开标有关信息</w:t>
      </w:r>
      <w:r w:rsidRPr="002D0A90">
        <w:rPr>
          <w:rFonts w:ascii="宋体" w:hAnsi="宋体"/>
          <w:szCs w:val="21"/>
        </w:rPr>
        <w:br/>
        <w:t>  开标时间：</w:t>
      </w:r>
      <w:r w:rsidR="004C554B" w:rsidRPr="002D0A90">
        <w:rPr>
          <w:rFonts w:ascii="宋体" w:hAnsi="宋体"/>
          <w:szCs w:val="21"/>
        </w:rPr>
        <w:t>2017</w:t>
      </w:r>
      <w:r w:rsidRPr="002D0A90">
        <w:rPr>
          <w:rFonts w:ascii="宋体" w:hAnsi="宋体" w:hint="eastAsia"/>
          <w:szCs w:val="21"/>
        </w:rPr>
        <w:t>年</w:t>
      </w:r>
      <w:r w:rsidR="00F82A16">
        <w:rPr>
          <w:rFonts w:ascii="宋体" w:hAnsi="宋体"/>
          <w:szCs w:val="21"/>
        </w:rPr>
        <w:t>8</w:t>
      </w:r>
      <w:r w:rsidRPr="002D0A90">
        <w:rPr>
          <w:rFonts w:ascii="宋体" w:hAnsi="宋体" w:hint="eastAsia"/>
          <w:szCs w:val="21"/>
        </w:rPr>
        <w:t>月</w:t>
      </w:r>
      <w:r w:rsidR="00F82A16">
        <w:rPr>
          <w:rFonts w:ascii="宋体" w:hAnsi="宋体"/>
          <w:szCs w:val="21"/>
        </w:rPr>
        <w:t>2</w:t>
      </w:r>
      <w:r w:rsidR="00932FE2">
        <w:rPr>
          <w:rFonts w:ascii="宋体" w:hAnsi="宋体"/>
          <w:szCs w:val="21"/>
        </w:rPr>
        <w:t>5</w:t>
      </w:r>
      <w:r w:rsidRPr="002D0A90">
        <w:rPr>
          <w:rFonts w:ascii="宋体" w:hAnsi="宋体" w:hint="eastAsia"/>
          <w:szCs w:val="21"/>
        </w:rPr>
        <w:t>日9</w:t>
      </w:r>
      <w:r w:rsidR="00F019C2" w:rsidRPr="002D0A90">
        <w:rPr>
          <w:rFonts w:ascii="宋体" w:hAnsi="宋体"/>
          <w:szCs w:val="21"/>
        </w:rPr>
        <w:t>：</w:t>
      </w:r>
      <w:r w:rsidRPr="002D0A90">
        <w:rPr>
          <w:rFonts w:ascii="宋体" w:hAnsi="宋体"/>
          <w:szCs w:val="21"/>
        </w:rPr>
        <w:t>30</w:t>
      </w:r>
      <w:r w:rsidRPr="002D0A90">
        <w:rPr>
          <w:rFonts w:ascii="宋体" w:hAnsi="宋体" w:hint="eastAsia"/>
          <w:szCs w:val="21"/>
        </w:rPr>
        <w:t>(北京时间)</w:t>
      </w:r>
      <w:r w:rsidRPr="002D0A90">
        <w:rPr>
          <w:rFonts w:ascii="宋体" w:hAnsi="宋体"/>
          <w:szCs w:val="21"/>
        </w:rPr>
        <w:br/>
        <w:t>  开标地点：南京森林警察学院行政科研楼321会议室</w:t>
      </w:r>
      <w:r w:rsidRPr="002D0A90">
        <w:rPr>
          <w:rFonts w:ascii="宋体" w:hAnsi="宋体"/>
          <w:szCs w:val="21"/>
        </w:rPr>
        <w:br/>
        <w:t>  南京森林警察学院地址：南京市仙林大学城文澜路28号 </w:t>
      </w:r>
    </w:p>
    <w:p w14:paraId="05076F69" w14:textId="77777777" w:rsidR="007B75CB" w:rsidRPr="002D0A90" w:rsidRDefault="00633CFC" w:rsidP="00A22407">
      <w:pPr>
        <w:spacing w:line="360" w:lineRule="auto"/>
        <w:ind w:firstLineChars="200" w:firstLine="420"/>
        <w:jc w:val="left"/>
        <w:rPr>
          <w:rFonts w:ascii="宋体" w:hAnsi="宋体"/>
          <w:szCs w:val="21"/>
        </w:rPr>
      </w:pPr>
      <w:r w:rsidRPr="002D0A90">
        <w:rPr>
          <w:rFonts w:ascii="宋体" w:hAnsi="宋体"/>
          <w:szCs w:val="21"/>
        </w:rPr>
        <w:t>邮政编码</w:t>
      </w:r>
      <w:r w:rsidRPr="002D0A90">
        <w:rPr>
          <w:rFonts w:ascii="宋体" w:hAnsi="宋体" w:hint="eastAsia"/>
          <w:szCs w:val="21"/>
        </w:rPr>
        <w:t>：</w:t>
      </w:r>
      <w:r w:rsidRPr="002D0A90">
        <w:rPr>
          <w:rFonts w:ascii="宋体" w:hAnsi="宋体"/>
          <w:szCs w:val="21"/>
        </w:rPr>
        <w:t>210023       </w:t>
      </w:r>
    </w:p>
    <w:p w14:paraId="0949D01C" w14:textId="6C2F0E07" w:rsidR="007B75CB" w:rsidRPr="002D0A90" w:rsidRDefault="00633CFC" w:rsidP="00A22407">
      <w:pPr>
        <w:spacing w:line="360" w:lineRule="auto"/>
        <w:ind w:firstLineChars="200" w:firstLine="420"/>
        <w:jc w:val="left"/>
        <w:rPr>
          <w:rFonts w:ascii="宋体" w:hAnsi="宋体"/>
          <w:szCs w:val="21"/>
        </w:rPr>
      </w:pPr>
      <w:r w:rsidRPr="002D0A90">
        <w:rPr>
          <w:rFonts w:ascii="宋体" w:hAnsi="宋体"/>
          <w:szCs w:val="21"/>
        </w:rPr>
        <w:t>网址：</w:t>
      </w:r>
      <w:hyperlink r:id="rId10" w:history="1">
        <w:r w:rsidRPr="002D0A90">
          <w:rPr>
            <w:rFonts w:ascii="宋体" w:hAnsi="宋体"/>
            <w:szCs w:val="21"/>
          </w:rPr>
          <w:t>http</w:t>
        </w:r>
        <w:r w:rsidR="00F019C2" w:rsidRPr="002D0A90">
          <w:rPr>
            <w:rFonts w:ascii="宋体" w:hAnsi="宋体"/>
            <w:szCs w:val="21"/>
          </w:rPr>
          <w:t>：</w:t>
        </w:r>
        <w:r w:rsidRPr="002D0A90">
          <w:rPr>
            <w:rFonts w:ascii="宋体" w:hAnsi="宋体"/>
            <w:szCs w:val="21"/>
          </w:rPr>
          <w:t>//www.forestpolice.net/</w:t>
        </w:r>
      </w:hyperlink>
      <w:r w:rsidR="00622D42" w:rsidRPr="002D0A90">
        <w:rPr>
          <w:rFonts w:ascii="宋体" w:hAnsi="宋体"/>
          <w:szCs w:val="21"/>
        </w:rPr>
        <w:t> </w:t>
      </w:r>
      <w:r w:rsidRPr="002D0A90">
        <w:rPr>
          <w:rFonts w:ascii="宋体" w:hAnsi="宋体"/>
          <w:szCs w:val="21"/>
        </w:rPr>
        <w:t xml:space="preserve"> </w:t>
      </w:r>
      <w:hyperlink r:id="rId11" w:history="1">
        <w:r w:rsidRPr="002D0A90">
          <w:rPr>
            <w:rFonts w:ascii="宋体" w:hAnsi="宋体"/>
            <w:szCs w:val="21"/>
          </w:rPr>
          <w:t>http</w:t>
        </w:r>
        <w:r w:rsidR="00F019C2" w:rsidRPr="002D0A90">
          <w:rPr>
            <w:rFonts w:ascii="宋体" w:hAnsi="宋体"/>
            <w:szCs w:val="21"/>
          </w:rPr>
          <w:t>：</w:t>
        </w:r>
        <w:r w:rsidRPr="002D0A90">
          <w:rPr>
            <w:rFonts w:ascii="宋体" w:hAnsi="宋体"/>
            <w:szCs w:val="21"/>
          </w:rPr>
          <w:t>//zcc.forestpolice.net/</w:t>
        </w:r>
      </w:hyperlink>
      <w:r w:rsidRPr="002D0A90">
        <w:rPr>
          <w:rFonts w:ascii="宋体" w:hAnsi="宋体"/>
          <w:szCs w:val="21"/>
        </w:rPr>
        <w:t>   </w:t>
      </w:r>
    </w:p>
    <w:p w14:paraId="6FC18827" w14:textId="22953E44" w:rsidR="007B75CB" w:rsidRPr="002D0A90" w:rsidRDefault="00A80C60" w:rsidP="00A22407">
      <w:pPr>
        <w:spacing w:line="360" w:lineRule="auto"/>
        <w:ind w:firstLineChars="200" w:firstLine="420"/>
        <w:jc w:val="left"/>
        <w:rPr>
          <w:rFonts w:ascii="宋体" w:hAnsi="宋体"/>
          <w:szCs w:val="21"/>
        </w:rPr>
      </w:pPr>
      <w:r w:rsidRPr="002D0A90">
        <w:rPr>
          <w:rFonts w:ascii="宋体" w:hAnsi="宋体"/>
          <w:szCs w:val="21"/>
        </w:rPr>
        <w:t>招标</w:t>
      </w:r>
      <w:r w:rsidR="00633CFC" w:rsidRPr="002D0A90">
        <w:rPr>
          <w:rFonts w:ascii="宋体" w:hAnsi="宋体"/>
          <w:szCs w:val="21"/>
        </w:rPr>
        <w:t>人联系人：黄巧兴</w:t>
      </w:r>
      <w:r w:rsidR="00633CFC" w:rsidRPr="002D0A90">
        <w:rPr>
          <w:rFonts w:ascii="宋体" w:hAnsi="宋体" w:hint="eastAsia"/>
          <w:szCs w:val="21"/>
        </w:rPr>
        <w:t xml:space="preserve">  </w:t>
      </w:r>
      <w:r w:rsidR="00633CFC" w:rsidRPr="002D0A90">
        <w:rPr>
          <w:rFonts w:ascii="宋体" w:hAnsi="宋体"/>
          <w:szCs w:val="21"/>
        </w:rPr>
        <w:t>胡京林</w:t>
      </w:r>
      <w:r w:rsidR="00633CFC" w:rsidRPr="002D0A90">
        <w:rPr>
          <w:rFonts w:ascii="宋体" w:hAnsi="宋体" w:hint="eastAsia"/>
          <w:szCs w:val="21"/>
        </w:rPr>
        <w:t xml:space="preserve"> </w:t>
      </w:r>
      <w:r w:rsidR="00633CFC" w:rsidRPr="002D0A90">
        <w:rPr>
          <w:rFonts w:ascii="宋体" w:hAnsi="宋体"/>
          <w:szCs w:val="21"/>
        </w:rPr>
        <w:t xml:space="preserve">         联系电话：025-85878721</w:t>
      </w:r>
      <w:r w:rsidR="00633CFC" w:rsidRPr="002D0A90">
        <w:rPr>
          <w:rFonts w:ascii="宋体" w:hAnsi="宋体" w:hint="eastAsia"/>
          <w:szCs w:val="21"/>
        </w:rPr>
        <w:t xml:space="preserve"> </w:t>
      </w:r>
      <w:r w:rsidR="00633CFC" w:rsidRPr="002D0A90">
        <w:rPr>
          <w:rFonts w:ascii="宋体" w:hAnsi="宋体"/>
          <w:szCs w:val="21"/>
        </w:rPr>
        <w:t>85878966</w:t>
      </w:r>
    </w:p>
    <w:p w14:paraId="2F5A55FC" w14:textId="46A60E3A" w:rsidR="00C07BEC" w:rsidRDefault="00633CFC" w:rsidP="00A22407">
      <w:pPr>
        <w:spacing w:line="360" w:lineRule="auto"/>
        <w:ind w:firstLineChars="200" w:firstLine="420"/>
        <w:jc w:val="left"/>
        <w:rPr>
          <w:rFonts w:ascii="宋体" w:hAnsi="宋体"/>
          <w:szCs w:val="21"/>
        </w:rPr>
      </w:pPr>
      <w:r w:rsidRPr="002D0A90">
        <w:rPr>
          <w:rFonts w:ascii="宋体" w:hAnsi="宋体"/>
          <w:szCs w:val="21"/>
        </w:rPr>
        <w:t>使用部门联系人</w:t>
      </w:r>
      <w:r w:rsidRPr="002D0A90">
        <w:rPr>
          <w:rFonts w:ascii="宋体" w:hAnsi="宋体" w:hint="eastAsia"/>
          <w:szCs w:val="21"/>
        </w:rPr>
        <w:t>：</w:t>
      </w:r>
      <w:r w:rsidR="00205BAA">
        <w:rPr>
          <w:rFonts w:ascii="宋体" w:hAnsi="宋体" w:hint="eastAsia"/>
          <w:szCs w:val="21"/>
        </w:rPr>
        <w:t>尹柯</w:t>
      </w:r>
      <w:r w:rsidRPr="002D0A90">
        <w:rPr>
          <w:rFonts w:ascii="宋体" w:hAnsi="宋体" w:hint="eastAsia"/>
          <w:szCs w:val="21"/>
        </w:rPr>
        <w:t xml:space="preserve"> </w:t>
      </w:r>
      <w:r w:rsidRPr="002D0A90">
        <w:rPr>
          <w:rFonts w:ascii="宋体" w:hAnsi="宋体"/>
          <w:szCs w:val="21"/>
        </w:rPr>
        <w:t xml:space="preserve">      </w:t>
      </w:r>
      <w:r w:rsidRPr="002D0A90">
        <w:rPr>
          <w:rFonts w:ascii="宋体" w:hAnsi="宋体" w:hint="eastAsia"/>
          <w:szCs w:val="21"/>
        </w:rPr>
        <w:t xml:space="preserve">    </w:t>
      </w:r>
      <w:r w:rsidRPr="002D0A90">
        <w:rPr>
          <w:rFonts w:ascii="宋体" w:hAnsi="宋体"/>
          <w:szCs w:val="21"/>
        </w:rPr>
        <w:t xml:space="preserve">   </w:t>
      </w:r>
      <w:r w:rsidR="00F90959" w:rsidRPr="002D0A90">
        <w:rPr>
          <w:rFonts w:ascii="宋体" w:hAnsi="宋体"/>
          <w:szCs w:val="21"/>
        </w:rPr>
        <w:t xml:space="preserve">  </w:t>
      </w:r>
      <w:r w:rsidR="00C07BEC">
        <w:rPr>
          <w:rFonts w:ascii="宋体" w:hAnsi="宋体"/>
          <w:szCs w:val="21"/>
        </w:rPr>
        <w:t xml:space="preserve">  </w:t>
      </w:r>
      <w:r w:rsidRPr="002D0A90">
        <w:rPr>
          <w:rFonts w:ascii="宋体" w:hAnsi="宋体"/>
          <w:szCs w:val="21"/>
        </w:rPr>
        <w:t>联系电话：</w:t>
      </w:r>
      <w:r w:rsidR="00C07BEC" w:rsidRPr="00C07BEC">
        <w:rPr>
          <w:rFonts w:ascii="宋体" w:hAnsi="宋体"/>
          <w:szCs w:val="21"/>
        </w:rPr>
        <w:t>15951657588</w:t>
      </w:r>
    </w:p>
    <w:p w14:paraId="535FA547" w14:textId="37A16B81" w:rsidR="007B75CB" w:rsidRPr="002D0A90" w:rsidRDefault="00633CFC" w:rsidP="00A22407">
      <w:pPr>
        <w:spacing w:line="360" w:lineRule="auto"/>
        <w:ind w:firstLineChars="200" w:firstLine="480"/>
        <w:jc w:val="left"/>
        <w:rPr>
          <w:bCs/>
          <w:kern w:val="0"/>
          <w:szCs w:val="21"/>
        </w:rPr>
      </w:pPr>
      <w:r w:rsidRPr="002D0A90">
        <w:rPr>
          <w:rFonts w:hint="eastAsia"/>
          <w:bCs/>
          <w:kern w:val="0"/>
          <w:sz w:val="24"/>
        </w:rPr>
        <w:t>七、投标文件制作份数要求</w:t>
      </w:r>
    </w:p>
    <w:p w14:paraId="175479E0" w14:textId="77777777" w:rsidR="007B75CB" w:rsidRPr="002D0A90" w:rsidRDefault="00633CFC" w:rsidP="00A22407">
      <w:pPr>
        <w:spacing w:line="360" w:lineRule="auto"/>
        <w:ind w:firstLineChars="200" w:firstLine="420"/>
        <w:rPr>
          <w:rFonts w:ascii="宋体" w:hAnsi="宋体"/>
          <w:szCs w:val="21"/>
        </w:rPr>
      </w:pPr>
      <w:r w:rsidRPr="002D0A90">
        <w:rPr>
          <w:rFonts w:ascii="宋体" w:hAnsi="宋体"/>
          <w:szCs w:val="21"/>
        </w:rPr>
        <w:t>正本份数：壹份   副本份数：肆份</w:t>
      </w:r>
    </w:p>
    <w:p w14:paraId="1ED43B20" w14:textId="77777777" w:rsidR="007B75CB" w:rsidRPr="002D0A90" w:rsidRDefault="00633CFC" w:rsidP="00A22407">
      <w:pPr>
        <w:spacing w:line="360" w:lineRule="auto"/>
        <w:ind w:firstLineChars="200" w:firstLine="480"/>
        <w:jc w:val="left"/>
        <w:rPr>
          <w:rFonts w:ascii="宋体" w:hAnsi="宋体"/>
          <w:bCs/>
          <w:sz w:val="24"/>
        </w:rPr>
      </w:pPr>
      <w:r w:rsidRPr="002D0A90">
        <w:rPr>
          <w:rFonts w:ascii="宋体" w:hAnsi="宋体" w:hint="eastAsia"/>
          <w:bCs/>
          <w:sz w:val="24"/>
        </w:rPr>
        <w:t>八、投标保证金</w:t>
      </w:r>
    </w:p>
    <w:p w14:paraId="4EED0FAB" w14:textId="1BF74E19" w:rsidR="007B75CB" w:rsidRPr="002D0A90" w:rsidRDefault="00633CFC" w:rsidP="00A22407">
      <w:pPr>
        <w:widowControl/>
        <w:spacing w:line="360" w:lineRule="auto"/>
        <w:ind w:firstLineChars="200" w:firstLine="420"/>
        <w:jc w:val="left"/>
        <w:rPr>
          <w:rFonts w:ascii="宋体" w:hAnsi="宋体" w:cs="宋体"/>
          <w:szCs w:val="21"/>
        </w:rPr>
      </w:pPr>
      <w:r w:rsidRPr="002D0A90">
        <w:rPr>
          <w:rFonts w:ascii="宋体" w:hAnsi="宋体" w:cs="宋体" w:hint="eastAsia"/>
          <w:szCs w:val="21"/>
        </w:rPr>
        <w:t>投标人拟参与投标时，请按下列</w:t>
      </w:r>
      <w:r w:rsidRPr="002D0A90">
        <w:rPr>
          <w:rFonts w:ascii="宋体" w:hAnsi="宋体" w:cs="宋体"/>
          <w:szCs w:val="21"/>
        </w:rPr>
        <w:t>标准提交保证金：人民币</w:t>
      </w:r>
      <w:r w:rsidR="001C6290" w:rsidRPr="002D0A90">
        <w:rPr>
          <w:rFonts w:ascii="宋体" w:hAnsi="宋体" w:cs="宋体" w:hint="eastAsia"/>
          <w:szCs w:val="21"/>
        </w:rPr>
        <w:t>陆</w:t>
      </w:r>
      <w:r w:rsidRPr="002D0A90">
        <w:rPr>
          <w:rFonts w:ascii="宋体" w:hAnsi="宋体" w:cs="宋体" w:hint="eastAsia"/>
          <w:szCs w:val="21"/>
        </w:rPr>
        <w:t>仟</w:t>
      </w:r>
      <w:r w:rsidRPr="002D0A90">
        <w:rPr>
          <w:rFonts w:ascii="宋体" w:hAnsi="宋体" w:cs="宋体"/>
          <w:szCs w:val="21"/>
        </w:rPr>
        <w:t>元</w:t>
      </w:r>
      <w:r w:rsidRPr="002D0A90">
        <w:rPr>
          <w:rFonts w:ascii="宋体" w:hAnsi="宋体" w:cs="宋体" w:hint="eastAsia"/>
          <w:szCs w:val="21"/>
        </w:rPr>
        <w:t>整</w:t>
      </w:r>
      <w:r w:rsidRPr="002D0A90">
        <w:rPr>
          <w:rFonts w:ascii="宋体" w:hAnsi="宋体" w:cs="宋体"/>
          <w:szCs w:val="21"/>
        </w:rPr>
        <w:t>。</w:t>
      </w:r>
    </w:p>
    <w:p w14:paraId="777EF32D" w14:textId="77777777" w:rsidR="007B75CB" w:rsidRPr="002D0A90" w:rsidRDefault="00633CFC" w:rsidP="00A22407">
      <w:pPr>
        <w:widowControl/>
        <w:spacing w:line="360" w:lineRule="auto"/>
        <w:ind w:firstLineChars="200" w:firstLine="420"/>
        <w:jc w:val="left"/>
        <w:rPr>
          <w:rFonts w:ascii="宋体" w:hAnsi="宋体" w:cs="宋体"/>
          <w:szCs w:val="21"/>
        </w:rPr>
      </w:pPr>
      <w:r w:rsidRPr="002D0A90">
        <w:rPr>
          <w:rFonts w:ascii="宋体" w:hAnsi="宋体" w:cs="宋体"/>
          <w:szCs w:val="21"/>
        </w:rPr>
        <w:t>投标保证金必须在提交投标文件之时或提交投标文件之前一并送达，逾期做弃权处理。</w:t>
      </w:r>
    </w:p>
    <w:p w14:paraId="5C44004E" w14:textId="73693343" w:rsidR="007B75CB" w:rsidRPr="002D0A90" w:rsidRDefault="00633CFC" w:rsidP="00A22407">
      <w:pPr>
        <w:widowControl/>
        <w:spacing w:line="360" w:lineRule="auto"/>
        <w:ind w:firstLineChars="200" w:firstLine="420"/>
        <w:jc w:val="left"/>
        <w:rPr>
          <w:rFonts w:ascii="宋体" w:hAnsi="宋体" w:cs="宋体"/>
          <w:szCs w:val="21"/>
        </w:rPr>
      </w:pPr>
      <w:r w:rsidRPr="002D0A90">
        <w:rPr>
          <w:rFonts w:ascii="宋体" w:hAnsi="宋体" w:cs="宋体"/>
          <w:szCs w:val="21"/>
        </w:rPr>
        <w:t>投标保证金应当以支票、汇票、本票或者金融机构、担保机构出具的保函等非现金形式提交。投标人未按照</w:t>
      </w:r>
      <w:r w:rsidR="00A80C60" w:rsidRPr="002D0A90">
        <w:rPr>
          <w:rFonts w:ascii="宋体" w:hAnsi="宋体" w:cs="宋体"/>
          <w:szCs w:val="21"/>
        </w:rPr>
        <w:t>招标</w:t>
      </w:r>
      <w:r w:rsidRPr="002D0A90">
        <w:rPr>
          <w:rFonts w:ascii="宋体" w:hAnsi="宋体" w:cs="宋体"/>
          <w:szCs w:val="21"/>
        </w:rPr>
        <w:t>文件要求提交投标保证金的，投标无效。</w:t>
      </w:r>
    </w:p>
    <w:p w14:paraId="4345D5DB" w14:textId="77777777" w:rsidR="006D3555" w:rsidRPr="002D0A90" w:rsidRDefault="00633CFC" w:rsidP="00A22407">
      <w:pPr>
        <w:spacing w:line="360" w:lineRule="auto"/>
        <w:ind w:firstLineChars="200" w:firstLine="480"/>
        <w:jc w:val="left"/>
        <w:rPr>
          <w:rFonts w:ascii="宋体" w:hAnsi="宋体"/>
          <w:bCs/>
          <w:sz w:val="24"/>
        </w:rPr>
      </w:pPr>
      <w:r w:rsidRPr="002D0A90">
        <w:rPr>
          <w:rFonts w:ascii="宋体" w:hAnsi="宋体" w:hint="eastAsia"/>
          <w:bCs/>
          <w:sz w:val="24"/>
        </w:rPr>
        <w:t>九、其他应说明事项</w:t>
      </w:r>
    </w:p>
    <w:p w14:paraId="09E9309D" w14:textId="51509705" w:rsidR="007B75CB" w:rsidRPr="002D0A90" w:rsidRDefault="00F63E83" w:rsidP="00A22407">
      <w:pPr>
        <w:widowControl/>
        <w:spacing w:line="360" w:lineRule="auto"/>
        <w:ind w:firstLineChars="200" w:firstLine="420"/>
        <w:jc w:val="left"/>
        <w:rPr>
          <w:rFonts w:ascii="宋体" w:hAnsi="宋体" w:cs="宋体"/>
          <w:szCs w:val="21"/>
        </w:rPr>
      </w:pPr>
      <w:r w:rsidRPr="002D0A90">
        <w:rPr>
          <w:rFonts w:ascii="宋体" w:hAnsi="宋体" w:cs="宋体" w:hint="eastAsia"/>
          <w:szCs w:val="21"/>
        </w:rPr>
        <w:t>本项目要求</w:t>
      </w:r>
      <w:r w:rsidRPr="002D0A90">
        <w:rPr>
          <w:rFonts w:ascii="宋体" w:hAnsi="宋体" w:cs="宋体"/>
          <w:szCs w:val="21"/>
        </w:rPr>
        <w:t>必须进行现场勘查，现场勘查时间：2017年</w:t>
      </w:r>
      <w:r w:rsidR="00F82A16">
        <w:rPr>
          <w:rFonts w:ascii="宋体" w:hAnsi="宋体" w:cs="宋体"/>
          <w:szCs w:val="21"/>
        </w:rPr>
        <w:t>8</w:t>
      </w:r>
      <w:r w:rsidRPr="002D0A90">
        <w:rPr>
          <w:rFonts w:ascii="宋体" w:hAnsi="宋体" w:cs="宋体"/>
          <w:szCs w:val="21"/>
        </w:rPr>
        <w:t>月</w:t>
      </w:r>
      <w:r w:rsidR="00F82A16">
        <w:rPr>
          <w:rFonts w:ascii="宋体" w:hAnsi="宋体" w:cs="宋体"/>
          <w:szCs w:val="21"/>
        </w:rPr>
        <w:t>1</w:t>
      </w:r>
      <w:r w:rsidR="00903D93">
        <w:rPr>
          <w:rFonts w:ascii="宋体" w:hAnsi="宋体" w:cs="宋体"/>
          <w:szCs w:val="21"/>
        </w:rPr>
        <w:t>4</w:t>
      </w:r>
      <w:r w:rsidRPr="002D0A90">
        <w:rPr>
          <w:rFonts w:ascii="宋体" w:hAnsi="宋体" w:cs="宋体"/>
          <w:szCs w:val="21"/>
        </w:rPr>
        <w:t>日</w:t>
      </w:r>
      <w:r w:rsidR="00A114C7">
        <w:rPr>
          <w:rFonts w:ascii="宋体" w:hAnsi="宋体" w:cs="宋体"/>
          <w:szCs w:val="21"/>
        </w:rPr>
        <w:t>9</w:t>
      </w:r>
      <w:r w:rsidRPr="002D0A90">
        <w:rPr>
          <w:rFonts w:ascii="宋体" w:hAnsi="宋体" w:cs="宋体" w:hint="eastAsia"/>
          <w:szCs w:val="21"/>
        </w:rPr>
        <w:t>:</w:t>
      </w:r>
      <w:r w:rsidR="00A114C7">
        <w:rPr>
          <w:rFonts w:ascii="宋体" w:hAnsi="宋体" w:cs="宋体"/>
          <w:szCs w:val="21"/>
        </w:rPr>
        <w:t>30</w:t>
      </w:r>
      <w:r w:rsidRPr="002D0A90">
        <w:rPr>
          <w:rFonts w:ascii="宋体" w:hAnsi="宋体" w:cs="宋体" w:hint="eastAsia"/>
          <w:szCs w:val="21"/>
        </w:rPr>
        <w:t>-1</w:t>
      </w:r>
      <w:r w:rsidR="00A114C7">
        <w:rPr>
          <w:rFonts w:ascii="宋体" w:hAnsi="宋体" w:cs="宋体"/>
          <w:szCs w:val="21"/>
        </w:rPr>
        <w:t>0</w:t>
      </w:r>
      <w:r w:rsidRPr="002D0A90">
        <w:rPr>
          <w:rFonts w:ascii="宋体" w:hAnsi="宋体" w:cs="宋体" w:hint="eastAsia"/>
          <w:szCs w:val="21"/>
        </w:rPr>
        <w:t>:00</w:t>
      </w:r>
      <w:r w:rsidRPr="002D0A90">
        <w:rPr>
          <w:rFonts w:ascii="宋体" w:hAnsi="宋体" w:cs="宋体"/>
          <w:szCs w:val="21"/>
        </w:rPr>
        <w:t>(</w:t>
      </w:r>
      <w:r w:rsidRPr="002D0A90">
        <w:rPr>
          <w:rFonts w:ascii="宋体" w:hAnsi="宋体" w:cs="宋体" w:hint="eastAsia"/>
          <w:szCs w:val="21"/>
        </w:rPr>
        <w:t>北京</w:t>
      </w:r>
      <w:r w:rsidRPr="002D0A90">
        <w:rPr>
          <w:rFonts w:ascii="宋体" w:hAnsi="宋体" w:cs="宋体"/>
          <w:szCs w:val="21"/>
        </w:rPr>
        <w:t>时间)</w:t>
      </w:r>
      <w:r w:rsidRPr="002D0A90">
        <w:rPr>
          <w:rFonts w:ascii="宋体" w:hAnsi="宋体" w:cs="宋体" w:hint="eastAsia"/>
          <w:szCs w:val="21"/>
        </w:rPr>
        <w:t>，</w:t>
      </w:r>
      <w:r w:rsidRPr="002D0A90">
        <w:rPr>
          <w:rFonts w:ascii="宋体" w:hAnsi="宋体" w:cs="宋体"/>
          <w:szCs w:val="21"/>
        </w:rPr>
        <w:t>现场勘查联系人：尹老师</w:t>
      </w:r>
      <w:r w:rsidRPr="002D0A90">
        <w:rPr>
          <w:rFonts w:ascii="宋体" w:hAnsi="宋体" w:cs="宋体" w:hint="eastAsia"/>
          <w:szCs w:val="21"/>
        </w:rPr>
        <w:t xml:space="preserve">  联系</w:t>
      </w:r>
      <w:r w:rsidRPr="002D0A90">
        <w:rPr>
          <w:rFonts w:ascii="宋体" w:hAnsi="宋体" w:cs="宋体"/>
          <w:szCs w:val="21"/>
        </w:rPr>
        <w:t>方式</w:t>
      </w:r>
      <w:r w:rsidRPr="002D0A90">
        <w:rPr>
          <w:rFonts w:ascii="宋体" w:hAnsi="宋体" w:cs="宋体" w:hint="eastAsia"/>
          <w:szCs w:val="21"/>
        </w:rPr>
        <w:t>：</w:t>
      </w:r>
      <w:r w:rsidR="00C07BEC" w:rsidRPr="00C07BEC">
        <w:rPr>
          <w:rFonts w:ascii="宋体" w:hAnsi="宋体" w:cs="宋体"/>
          <w:szCs w:val="21"/>
        </w:rPr>
        <w:t>15951657588</w:t>
      </w:r>
      <w:r w:rsidRPr="002D0A90">
        <w:rPr>
          <w:rFonts w:ascii="宋体" w:hAnsi="宋体" w:cs="宋体" w:hint="eastAsia"/>
          <w:szCs w:val="21"/>
        </w:rPr>
        <w:t xml:space="preserve">  </w:t>
      </w:r>
    </w:p>
    <w:p w14:paraId="51FA9ADA" w14:textId="77777777" w:rsidR="007B75CB" w:rsidRPr="002D0A90" w:rsidRDefault="00633CFC" w:rsidP="00A22407">
      <w:pPr>
        <w:spacing w:line="360" w:lineRule="auto"/>
        <w:ind w:firstLineChars="200" w:firstLine="420"/>
        <w:rPr>
          <w:rFonts w:ascii="宋体" w:hAnsi="宋体"/>
          <w:szCs w:val="21"/>
        </w:rPr>
      </w:pPr>
      <w:r w:rsidRPr="002D0A90">
        <w:rPr>
          <w:rFonts w:ascii="宋体" w:hAnsi="宋体" w:hint="eastAsia"/>
          <w:szCs w:val="21"/>
        </w:rPr>
        <w:t xml:space="preserve">                                                        南京森林警察学院</w:t>
      </w:r>
    </w:p>
    <w:p w14:paraId="603DDA8C" w14:textId="0C46742E" w:rsidR="004C0451" w:rsidRDefault="00633CFC" w:rsidP="00A22407">
      <w:pPr>
        <w:spacing w:line="360" w:lineRule="auto"/>
        <w:ind w:firstLineChars="200" w:firstLine="420"/>
        <w:rPr>
          <w:rFonts w:ascii="宋体" w:hAnsi="宋体"/>
          <w:szCs w:val="21"/>
        </w:rPr>
      </w:pPr>
      <w:r w:rsidRPr="002D0A90">
        <w:rPr>
          <w:rFonts w:ascii="宋体" w:hAnsi="宋体" w:hint="eastAsia"/>
          <w:szCs w:val="21"/>
        </w:rPr>
        <w:t xml:space="preserve">                                                        </w:t>
      </w:r>
      <w:r w:rsidRPr="002D0A90">
        <w:rPr>
          <w:rFonts w:ascii="宋体" w:hAnsi="宋体"/>
          <w:szCs w:val="21"/>
        </w:rPr>
        <w:t xml:space="preserve"> </w:t>
      </w:r>
      <w:r w:rsidR="004C554B" w:rsidRPr="002D0A90">
        <w:rPr>
          <w:rFonts w:ascii="宋体" w:hAnsi="宋体" w:hint="eastAsia"/>
          <w:szCs w:val="21"/>
        </w:rPr>
        <w:t>2017</w:t>
      </w:r>
      <w:r w:rsidRPr="002D0A90">
        <w:rPr>
          <w:rFonts w:ascii="宋体" w:hAnsi="宋体" w:hint="eastAsia"/>
          <w:szCs w:val="21"/>
        </w:rPr>
        <w:t>年</w:t>
      </w:r>
      <w:r w:rsidR="00F82A16">
        <w:rPr>
          <w:rFonts w:ascii="宋体" w:hAnsi="宋体"/>
          <w:szCs w:val="21"/>
        </w:rPr>
        <w:t>8</w:t>
      </w:r>
      <w:r w:rsidRPr="002D0A90">
        <w:rPr>
          <w:rFonts w:ascii="宋体" w:hAnsi="宋体" w:hint="eastAsia"/>
          <w:szCs w:val="21"/>
        </w:rPr>
        <w:t>月</w:t>
      </w:r>
      <w:r w:rsidR="00F82A16">
        <w:rPr>
          <w:rFonts w:ascii="宋体" w:hAnsi="宋体"/>
          <w:szCs w:val="21"/>
        </w:rPr>
        <w:t>4</w:t>
      </w:r>
      <w:r w:rsidRPr="002D0A90">
        <w:rPr>
          <w:rFonts w:ascii="宋体" w:hAnsi="宋体" w:hint="eastAsia"/>
          <w:szCs w:val="21"/>
        </w:rPr>
        <w:t>日</w:t>
      </w:r>
    </w:p>
    <w:p w14:paraId="0A47210F" w14:textId="77777777" w:rsidR="00F51A52" w:rsidRPr="002D0A90" w:rsidRDefault="00F51A52" w:rsidP="00F51A52">
      <w:pPr>
        <w:spacing w:line="360" w:lineRule="auto"/>
        <w:ind w:firstLineChars="200" w:firstLine="420"/>
        <w:rPr>
          <w:rFonts w:ascii="宋体" w:hAnsi="宋体"/>
          <w:szCs w:val="21"/>
        </w:rPr>
      </w:pPr>
    </w:p>
    <w:p w14:paraId="41F46DC8" w14:textId="77777777" w:rsidR="007B75CB" w:rsidRPr="002D0A90" w:rsidRDefault="00633CFC">
      <w:pPr>
        <w:pStyle w:val="af0"/>
        <w:spacing w:before="0" w:after="0"/>
        <w:ind w:firstLineChars="200" w:firstLine="723"/>
        <w:jc w:val="center"/>
        <w:rPr>
          <w:rFonts w:ascii="宋体" w:hAnsi="宋体"/>
          <w:b/>
          <w:sz w:val="36"/>
          <w:szCs w:val="36"/>
        </w:rPr>
      </w:pPr>
      <w:r w:rsidRPr="002D0A90">
        <w:rPr>
          <w:rFonts w:ascii="宋体" w:hAnsi="宋体" w:hint="eastAsia"/>
          <w:b/>
          <w:sz w:val="36"/>
          <w:szCs w:val="36"/>
        </w:rPr>
        <w:lastRenderedPageBreak/>
        <w:t>第二部分：项目简介</w:t>
      </w:r>
    </w:p>
    <w:p w14:paraId="59246487" w14:textId="342528B2" w:rsidR="007B75CB" w:rsidRPr="002D0A90" w:rsidRDefault="00633CFC" w:rsidP="00B770B2">
      <w:pPr>
        <w:snapToGrid w:val="0"/>
        <w:spacing w:line="360" w:lineRule="auto"/>
        <w:ind w:firstLineChars="200" w:firstLine="420"/>
        <w:rPr>
          <w:rFonts w:ascii="宋体"/>
          <w:kern w:val="0"/>
        </w:rPr>
      </w:pPr>
      <w:r w:rsidRPr="002D0A90">
        <w:rPr>
          <w:rFonts w:ascii="宋体" w:hAnsi="宋体" w:hint="eastAsia"/>
          <w:bCs/>
        </w:rPr>
        <w:t>一、</w:t>
      </w:r>
      <w:r w:rsidR="00A80C60" w:rsidRPr="002D0A90">
        <w:rPr>
          <w:rFonts w:ascii="宋体" w:hAnsi="宋体" w:hint="eastAsia"/>
          <w:bCs/>
        </w:rPr>
        <w:t>招标</w:t>
      </w:r>
      <w:r w:rsidRPr="002D0A90">
        <w:rPr>
          <w:rFonts w:ascii="宋体" w:hAnsi="宋体" w:hint="eastAsia"/>
          <w:bCs/>
        </w:rPr>
        <w:t>人：南京森林警察学院</w:t>
      </w:r>
    </w:p>
    <w:p w14:paraId="64317BD6" w14:textId="12001EBA" w:rsidR="007B75CB" w:rsidRPr="002D0A90" w:rsidRDefault="00633CFC" w:rsidP="00B770B2">
      <w:pPr>
        <w:snapToGrid w:val="0"/>
        <w:spacing w:line="360" w:lineRule="auto"/>
        <w:ind w:firstLineChars="200" w:firstLine="420"/>
        <w:rPr>
          <w:rFonts w:ascii="宋体"/>
          <w:kern w:val="0"/>
        </w:rPr>
      </w:pPr>
      <w:r w:rsidRPr="002D0A90">
        <w:rPr>
          <w:rFonts w:ascii="宋体" w:hAnsi="宋体" w:hint="eastAsia"/>
          <w:kern w:val="0"/>
        </w:rPr>
        <w:t>二、</w:t>
      </w:r>
      <w:r w:rsidR="00A80C60" w:rsidRPr="002D0A90">
        <w:rPr>
          <w:rFonts w:ascii="宋体" w:hAnsi="宋体" w:hint="eastAsia"/>
          <w:kern w:val="0"/>
        </w:rPr>
        <w:t>招标</w:t>
      </w:r>
      <w:r w:rsidRPr="002D0A90">
        <w:rPr>
          <w:rFonts w:ascii="宋体" w:hAnsi="宋体" w:hint="eastAsia"/>
          <w:kern w:val="0"/>
        </w:rPr>
        <w:t>项目：南京森林警察学院</w:t>
      </w:r>
      <w:r w:rsidR="00885829" w:rsidRPr="002D0A90">
        <w:rPr>
          <w:rFonts w:ascii="宋体" w:hAnsi="宋体" w:hint="eastAsia"/>
          <w:kern w:val="0"/>
        </w:rPr>
        <w:t>安防技术实训现场模拟实验室项目</w:t>
      </w:r>
    </w:p>
    <w:p w14:paraId="5968B70D" w14:textId="78F9F21B" w:rsidR="007B75CB" w:rsidRPr="002D0A90" w:rsidRDefault="00633CFC" w:rsidP="00B770B2">
      <w:pPr>
        <w:adjustRightInd w:val="0"/>
        <w:snapToGrid w:val="0"/>
        <w:spacing w:line="360" w:lineRule="auto"/>
        <w:ind w:firstLineChars="200" w:firstLine="420"/>
        <w:rPr>
          <w:rFonts w:ascii="宋体"/>
          <w:bCs/>
        </w:rPr>
      </w:pPr>
      <w:r w:rsidRPr="002D0A90">
        <w:rPr>
          <w:rFonts w:ascii="宋体" w:hAnsi="宋体" w:hint="eastAsia"/>
          <w:bCs/>
        </w:rPr>
        <w:t>三、合格的投标人条件：满足</w:t>
      </w:r>
      <w:r w:rsidR="00A80C60" w:rsidRPr="002D0A90">
        <w:rPr>
          <w:rFonts w:ascii="宋体" w:hAnsi="宋体" w:hint="eastAsia"/>
          <w:bCs/>
        </w:rPr>
        <w:t>招标</w:t>
      </w:r>
      <w:r w:rsidRPr="002D0A90">
        <w:rPr>
          <w:rFonts w:ascii="宋体" w:hAnsi="宋体" w:hint="eastAsia"/>
          <w:bCs/>
        </w:rPr>
        <w:t>公告中投标人的资格要求的规定、满足本文件实质性条款的规定。</w:t>
      </w:r>
    </w:p>
    <w:p w14:paraId="214366A9" w14:textId="0ABE9987" w:rsidR="007B75CB" w:rsidRPr="002D0A90" w:rsidRDefault="00633CFC" w:rsidP="00B770B2">
      <w:pPr>
        <w:adjustRightInd w:val="0"/>
        <w:snapToGrid w:val="0"/>
        <w:spacing w:line="360" w:lineRule="auto"/>
        <w:ind w:firstLineChars="200" w:firstLine="420"/>
        <w:rPr>
          <w:rFonts w:ascii="宋体"/>
        </w:rPr>
      </w:pPr>
      <w:r w:rsidRPr="002D0A90">
        <w:rPr>
          <w:rFonts w:ascii="宋体" w:hAnsi="宋体" w:hint="eastAsia"/>
          <w:bCs/>
        </w:rPr>
        <w:t>四、适用法律：本次</w:t>
      </w:r>
      <w:r w:rsidR="00A80C60" w:rsidRPr="002D0A90">
        <w:rPr>
          <w:rFonts w:ascii="宋体" w:hAnsi="宋体" w:hint="eastAsia"/>
          <w:bCs/>
        </w:rPr>
        <w:t>招标</w:t>
      </w:r>
      <w:r w:rsidRPr="002D0A90">
        <w:rPr>
          <w:rFonts w:ascii="宋体" w:hAnsi="宋体" w:hint="eastAsia"/>
          <w:bCs/>
        </w:rPr>
        <w:t>及由此产生的合同受中华人民共和国有关的法律法规制约和保护。</w:t>
      </w:r>
    </w:p>
    <w:p w14:paraId="31C61B51" w14:textId="29875A26" w:rsidR="007B75CB" w:rsidRPr="002D0A90" w:rsidRDefault="00633CFC" w:rsidP="00B770B2">
      <w:pPr>
        <w:snapToGrid w:val="0"/>
        <w:spacing w:line="360" w:lineRule="auto"/>
        <w:ind w:firstLineChars="200" w:firstLine="420"/>
        <w:rPr>
          <w:rFonts w:ascii="宋体"/>
          <w:bCs/>
        </w:rPr>
      </w:pPr>
      <w:r w:rsidRPr="002D0A90">
        <w:rPr>
          <w:rFonts w:ascii="宋体" w:hAnsi="宋体" w:hint="eastAsia"/>
          <w:bCs/>
        </w:rPr>
        <w:t>五、投标费用：投标人应自行承担所有与参加投标有关的费用，无论投标过程中的做法和结果如何，</w:t>
      </w:r>
      <w:r w:rsidR="00A80C60" w:rsidRPr="002D0A90">
        <w:rPr>
          <w:rFonts w:ascii="宋体" w:hAnsi="宋体" w:hint="eastAsia"/>
          <w:bCs/>
        </w:rPr>
        <w:t>招标</w:t>
      </w:r>
      <w:r w:rsidRPr="002D0A90">
        <w:rPr>
          <w:rFonts w:ascii="宋体" w:hAnsi="宋体" w:hint="eastAsia"/>
          <w:bCs/>
        </w:rPr>
        <w:t>人在任何情况下均无义务和责任承担这些费用。</w:t>
      </w:r>
    </w:p>
    <w:p w14:paraId="1812B590" w14:textId="00C1372F" w:rsidR="007B75CB" w:rsidRPr="002D0A90" w:rsidRDefault="00633CFC" w:rsidP="00B770B2">
      <w:pPr>
        <w:snapToGrid w:val="0"/>
        <w:spacing w:line="360" w:lineRule="auto"/>
        <w:ind w:firstLineChars="200" w:firstLine="420"/>
        <w:rPr>
          <w:rFonts w:ascii="宋体"/>
          <w:bCs/>
        </w:rPr>
      </w:pPr>
      <w:r w:rsidRPr="002D0A90">
        <w:rPr>
          <w:rFonts w:ascii="宋体" w:hAnsi="宋体" w:hint="eastAsia"/>
          <w:bCs/>
        </w:rPr>
        <w:t>六、</w:t>
      </w:r>
      <w:r w:rsidR="00A80C60" w:rsidRPr="002D0A90">
        <w:rPr>
          <w:rFonts w:ascii="宋体" w:hAnsi="宋体" w:hint="eastAsia"/>
          <w:bCs/>
        </w:rPr>
        <w:t>招标</w:t>
      </w:r>
      <w:r w:rsidRPr="002D0A90">
        <w:rPr>
          <w:rFonts w:ascii="宋体" w:hAnsi="宋体" w:hint="eastAsia"/>
          <w:bCs/>
        </w:rPr>
        <w:t>文件的约束力：投标人一旦</w:t>
      </w:r>
      <w:r w:rsidR="003C6B7C">
        <w:rPr>
          <w:rFonts w:ascii="宋体" w:hAnsi="宋体" w:hint="eastAsia"/>
          <w:bCs/>
        </w:rPr>
        <w:t>下载</w:t>
      </w:r>
      <w:r w:rsidRPr="002D0A90">
        <w:rPr>
          <w:rFonts w:ascii="宋体" w:hAnsi="宋体" w:hint="eastAsia"/>
          <w:bCs/>
        </w:rPr>
        <w:t>本</w:t>
      </w:r>
      <w:r w:rsidR="00A80C60" w:rsidRPr="002D0A90">
        <w:rPr>
          <w:rFonts w:ascii="宋体" w:hAnsi="宋体" w:hint="eastAsia"/>
          <w:bCs/>
        </w:rPr>
        <w:t>招标</w:t>
      </w:r>
      <w:r w:rsidRPr="002D0A90">
        <w:rPr>
          <w:rFonts w:ascii="宋体" w:hAnsi="宋体" w:hint="eastAsia"/>
          <w:bCs/>
        </w:rPr>
        <w:t>文件并决定参加投标，即被认为接受了本</w:t>
      </w:r>
      <w:r w:rsidR="00A80C60" w:rsidRPr="002D0A90">
        <w:rPr>
          <w:rFonts w:ascii="宋体" w:hAnsi="宋体" w:hint="eastAsia"/>
          <w:bCs/>
        </w:rPr>
        <w:t>招标</w:t>
      </w:r>
      <w:r w:rsidRPr="002D0A90">
        <w:rPr>
          <w:rFonts w:ascii="宋体" w:hAnsi="宋体" w:hint="eastAsia"/>
          <w:bCs/>
        </w:rPr>
        <w:t>文件的规定和约束，并且视为自</w:t>
      </w:r>
      <w:r w:rsidR="00A80C60" w:rsidRPr="002D0A90">
        <w:rPr>
          <w:rFonts w:ascii="宋体" w:hAnsi="宋体" w:hint="eastAsia"/>
          <w:bCs/>
        </w:rPr>
        <w:t>招标</w:t>
      </w:r>
      <w:r w:rsidRPr="002D0A90">
        <w:rPr>
          <w:rFonts w:ascii="宋体" w:hAnsi="宋体" w:hint="eastAsia"/>
          <w:bCs/>
        </w:rPr>
        <w:t>公告发布之日起已经知道或应当知道自身权益是否受到了损害。</w:t>
      </w:r>
    </w:p>
    <w:p w14:paraId="40EEB768" w14:textId="79DF7BA8" w:rsidR="009A6330" w:rsidRPr="002D0A90" w:rsidRDefault="00633CFC" w:rsidP="00B770B2">
      <w:pPr>
        <w:snapToGrid w:val="0"/>
        <w:spacing w:line="360" w:lineRule="auto"/>
        <w:ind w:firstLineChars="200" w:firstLine="420"/>
        <w:rPr>
          <w:rFonts w:ascii="宋体" w:hAnsi="宋体"/>
          <w:bCs/>
        </w:rPr>
      </w:pPr>
      <w:r w:rsidRPr="002D0A90">
        <w:rPr>
          <w:rFonts w:ascii="宋体" w:hAnsi="宋体" w:hint="eastAsia"/>
          <w:bCs/>
        </w:rPr>
        <w:t>七、</w:t>
      </w:r>
      <w:r w:rsidRPr="002D0A90">
        <w:rPr>
          <w:rFonts w:ascii="Arial" w:hAnsi="Arial" w:hint="eastAsia"/>
          <w:kern w:val="0"/>
        </w:rPr>
        <w:t>项目预算及</w:t>
      </w:r>
      <w:r w:rsidRPr="002D0A90">
        <w:rPr>
          <w:rFonts w:ascii="Arial" w:hAnsi="Arial"/>
          <w:kern w:val="0"/>
        </w:rPr>
        <w:t>分包</w:t>
      </w:r>
      <w:r w:rsidRPr="002D0A90">
        <w:rPr>
          <w:rFonts w:ascii="Arial" w:hAnsi="Arial" w:hint="eastAsia"/>
          <w:kern w:val="0"/>
        </w:rPr>
        <w:t>：</w:t>
      </w:r>
      <w:r w:rsidR="00CA4FDE" w:rsidRPr="002D0A90">
        <w:rPr>
          <w:rFonts w:ascii="宋体" w:hAnsi="宋体" w:hint="eastAsia"/>
          <w:bCs/>
        </w:rPr>
        <w:t>项目预算</w:t>
      </w:r>
      <w:r w:rsidR="00CA4FDE" w:rsidRPr="002D0A90">
        <w:rPr>
          <w:rFonts w:ascii="宋体" w:hAnsi="宋体"/>
          <w:bCs/>
        </w:rPr>
        <w:t>：</w:t>
      </w:r>
      <w:r w:rsidR="00564370" w:rsidRPr="002D0A90">
        <w:rPr>
          <w:rFonts w:ascii="宋体" w:hAnsi="宋体"/>
          <w:bCs/>
        </w:rPr>
        <w:t>32</w:t>
      </w:r>
      <w:r w:rsidR="00CA4FDE" w:rsidRPr="002D0A90">
        <w:rPr>
          <w:rFonts w:ascii="宋体" w:hAnsi="宋体"/>
          <w:bCs/>
        </w:rPr>
        <w:t>万</w:t>
      </w:r>
      <w:r w:rsidR="00CA4FDE" w:rsidRPr="002D0A90">
        <w:rPr>
          <w:rFonts w:ascii="宋体" w:hAnsi="宋体" w:hint="eastAsia"/>
          <w:bCs/>
        </w:rPr>
        <w:t>（大写：叁拾</w:t>
      </w:r>
      <w:r w:rsidR="00564370" w:rsidRPr="002D0A90">
        <w:rPr>
          <w:rFonts w:ascii="宋体" w:hAnsi="宋体" w:hint="eastAsia"/>
          <w:bCs/>
        </w:rPr>
        <w:t>贰</w:t>
      </w:r>
      <w:r w:rsidR="00CA4FDE" w:rsidRPr="002D0A90">
        <w:rPr>
          <w:rFonts w:ascii="宋体" w:hAnsi="宋体" w:hint="eastAsia"/>
          <w:bCs/>
        </w:rPr>
        <w:t>万元）。</w:t>
      </w:r>
      <w:r w:rsidR="009A6330" w:rsidRPr="002D0A90">
        <w:rPr>
          <w:rFonts w:ascii="宋体" w:hAnsi="宋体" w:hint="eastAsia"/>
          <w:bCs/>
        </w:rPr>
        <w:t>本项目不分包</w:t>
      </w:r>
      <w:r w:rsidR="009A6330" w:rsidRPr="002D0A90">
        <w:rPr>
          <w:rFonts w:ascii="宋体" w:hAnsi="宋体"/>
          <w:bCs/>
        </w:rPr>
        <w:t>，</w:t>
      </w:r>
      <w:r w:rsidR="009E2AD0" w:rsidRPr="002D0A90">
        <w:rPr>
          <w:rFonts w:ascii="宋体" w:hAnsi="宋体" w:hint="eastAsia"/>
          <w:bCs/>
        </w:rPr>
        <w:t>投标人投标时应按照各标项的采购内容，提供满足要求的全部货物和服务。</w:t>
      </w:r>
    </w:p>
    <w:p w14:paraId="52C9CD65" w14:textId="1304CE1C" w:rsidR="007B75CB" w:rsidRPr="002D0A90" w:rsidRDefault="00633CFC" w:rsidP="00B770B2">
      <w:pPr>
        <w:snapToGrid w:val="0"/>
        <w:spacing w:line="360" w:lineRule="auto"/>
        <w:ind w:firstLineChars="200" w:firstLine="420"/>
        <w:rPr>
          <w:rFonts w:ascii="宋体" w:hAnsi="宋体"/>
          <w:bCs/>
        </w:rPr>
      </w:pPr>
      <w:r w:rsidRPr="002D0A90">
        <w:rPr>
          <w:rFonts w:ascii="宋体" w:hAnsi="宋体" w:hint="eastAsia"/>
          <w:bCs/>
        </w:rPr>
        <w:t>八、标的物：</w:t>
      </w:r>
      <w:r w:rsidR="00A80C60" w:rsidRPr="002D0A90">
        <w:rPr>
          <w:rFonts w:ascii="宋体" w:hAnsi="宋体" w:hint="eastAsia"/>
          <w:bCs/>
        </w:rPr>
        <w:t>招标</w:t>
      </w:r>
      <w:r w:rsidRPr="002D0A90">
        <w:rPr>
          <w:rFonts w:ascii="宋体" w:hAnsi="宋体" w:hint="eastAsia"/>
          <w:bCs/>
        </w:rPr>
        <w:t>人需求范围内</w:t>
      </w:r>
      <w:r w:rsidRPr="002D0A90">
        <w:rPr>
          <w:rFonts w:ascii="宋体" w:hAnsi="宋体" w:hint="eastAsia"/>
        </w:rPr>
        <w:t>货物、</w:t>
      </w:r>
      <w:r w:rsidRPr="002D0A90">
        <w:rPr>
          <w:rFonts w:ascii="宋体" w:hAnsi="宋体"/>
        </w:rPr>
        <w:t>服务及工程</w:t>
      </w:r>
      <w:r w:rsidRPr="002D0A90">
        <w:rPr>
          <w:rFonts w:ascii="宋体" w:hAnsi="宋体" w:hint="eastAsia"/>
        </w:rPr>
        <w:t>等</w:t>
      </w:r>
      <w:r w:rsidRPr="002D0A90">
        <w:rPr>
          <w:rFonts w:ascii="宋体" w:hAnsi="宋体" w:hint="eastAsia"/>
          <w:bCs/>
        </w:rPr>
        <w:t>。</w:t>
      </w:r>
    </w:p>
    <w:p w14:paraId="22D96B7E" w14:textId="77777777" w:rsidR="007B75CB" w:rsidRPr="002D0A90" w:rsidRDefault="00633CFC" w:rsidP="00B770B2">
      <w:pPr>
        <w:snapToGrid w:val="0"/>
        <w:spacing w:line="360" w:lineRule="auto"/>
        <w:ind w:firstLineChars="200" w:firstLine="420"/>
        <w:rPr>
          <w:rFonts w:ascii="宋体"/>
          <w:bCs/>
        </w:rPr>
      </w:pPr>
      <w:r w:rsidRPr="002D0A90">
        <w:rPr>
          <w:rFonts w:ascii="宋体" w:hAnsi="宋体" w:hint="eastAsia"/>
          <w:bCs/>
        </w:rPr>
        <w:t>九、标的概况：</w:t>
      </w:r>
    </w:p>
    <w:p w14:paraId="09FD8569" w14:textId="18CA53CF" w:rsidR="007B75CB" w:rsidRPr="002D0A90" w:rsidRDefault="00633CFC" w:rsidP="00B770B2">
      <w:pPr>
        <w:snapToGrid w:val="0"/>
        <w:spacing w:line="360" w:lineRule="auto"/>
        <w:ind w:firstLineChars="200" w:firstLine="420"/>
        <w:rPr>
          <w:rFonts w:ascii="宋体" w:hAnsi="宋体"/>
          <w:bCs/>
        </w:rPr>
      </w:pPr>
      <w:bookmarkStart w:id="1" w:name="_Toc359568649"/>
      <w:r w:rsidRPr="002D0A90">
        <w:rPr>
          <w:rFonts w:ascii="宋体" w:hAnsi="宋体" w:hint="eastAsia"/>
          <w:bCs/>
        </w:rPr>
        <w:t>（一）项目名称：</w:t>
      </w:r>
      <w:r w:rsidR="00885829" w:rsidRPr="002D0A90">
        <w:rPr>
          <w:rFonts w:ascii="宋体" w:hAnsi="宋体" w:hint="eastAsia"/>
          <w:bCs/>
        </w:rPr>
        <w:t>安防技术实训现场模拟实验室项目</w:t>
      </w:r>
    </w:p>
    <w:p w14:paraId="5884B307" w14:textId="77777777" w:rsidR="00AB0F91" w:rsidRPr="002D0A90" w:rsidRDefault="00633CFC" w:rsidP="00B770B2">
      <w:pPr>
        <w:snapToGrid w:val="0"/>
        <w:spacing w:line="360" w:lineRule="auto"/>
        <w:ind w:firstLineChars="200" w:firstLine="420"/>
        <w:rPr>
          <w:rFonts w:ascii="宋体" w:hAnsi="宋体"/>
          <w:bCs/>
          <w:szCs w:val="21"/>
        </w:rPr>
      </w:pPr>
      <w:r w:rsidRPr="002D0A90">
        <w:rPr>
          <w:rFonts w:ascii="宋体" w:hAnsi="宋体" w:hint="eastAsia"/>
          <w:bCs/>
          <w:szCs w:val="21"/>
        </w:rPr>
        <w:t>（二）项目地点：南京森林警察学院院内</w:t>
      </w:r>
    </w:p>
    <w:p w14:paraId="5E0C8207" w14:textId="7E3BF587" w:rsidR="00941A8C" w:rsidRPr="002D0A90" w:rsidRDefault="00633CFC" w:rsidP="00B770B2">
      <w:pPr>
        <w:snapToGrid w:val="0"/>
        <w:spacing w:line="360" w:lineRule="auto"/>
        <w:ind w:firstLineChars="200" w:firstLine="420"/>
        <w:rPr>
          <w:rFonts w:ascii="宋体" w:hAnsi="宋体"/>
          <w:bCs/>
          <w:szCs w:val="21"/>
        </w:rPr>
      </w:pPr>
      <w:r w:rsidRPr="002D0A90">
        <w:rPr>
          <w:rFonts w:ascii="宋体" w:hAnsi="宋体" w:hint="eastAsia"/>
          <w:bCs/>
          <w:szCs w:val="21"/>
        </w:rPr>
        <w:t>（三</w:t>
      </w:r>
      <w:r w:rsidRPr="002D0A90">
        <w:rPr>
          <w:rFonts w:ascii="宋体" w:hAnsi="宋体" w:hint="eastAsia"/>
          <w:bCs/>
        </w:rPr>
        <w:t>）</w:t>
      </w:r>
      <w:bookmarkEnd w:id="1"/>
      <w:r w:rsidR="00941A8C" w:rsidRPr="002D0A90">
        <w:rPr>
          <w:rFonts w:ascii="宋体" w:hAnsi="宋体" w:hint="eastAsia"/>
          <w:bCs/>
        </w:rPr>
        <w:t>项目概况</w:t>
      </w:r>
      <w:r w:rsidRPr="002D0A90">
        <w:rPr>
          <w:rFonts w:ascii="宋体" w:hAnsi="宋体" w:hint="eastAsia"/>
          <w:bCs/>
        </w:rPr>
        <w:t>：</w:t>
      </w:r>
      <w:r w:rsidR="00941A8C" w:rsidRPr="002D0A90">
        <w:rPr>
          <w:rFonts w:ascii="宋体" w:hAnsi="宋体" w:hint="eastAsia"/>
          <w:bCs/>
        </w:rPr>
        <w:t>本项目为南京森林警察学院治安系安全防范实训室数字化改造工程，需要在现有实训室的基础上重新装修改造并添加移动隔板，安装大屏幕及指挥台，在校园规定区域安装监控点位，引入校内现有监控点位的数据信号，以满足课程</w:t>
      </w:r>
      <w:r w:rsidR="002E20A1" w:rsidRPr="002D0A90">
        <w:rPr>
          <w:rFonts w:ascii="宋体" w:hAnsi="宋体" w:hint="eastAsia"/>
          <w:bCs/>
        </w:rPr>
        <w:t>实训内容</w:t>
      </w:r>
      <w:r w:rsidR="00941A8C" w:rsidRPr="002D0A90">
        <w:rPr>
          <w:rFonts w:ascii="宋体" w:hAnsi="宋体" w:hint="eastAsia"/>
          <w:bCs/>
        </w:rPr>
        <w:t>要求。</w:t>
      </w:r>
    </w:p>
    <w:p w14:paraId="517E7553" w14:textId="77777777" w:rsidR="00941A8C" w:rsidRPr="002D0A90" w:rsidRDefault="00941A8C" w:rsidP="00B770B2">
      <w:pPr>
        <w:snapToGrid w:val="0"/>
        <w:spacing w:line="360" w:lineRule="auto"/>
        <w:ind w:firstLineChars="200" w:firstLine="420"/>
        <w:rPr>
          <w:rFonts w:ascii="宋体" w:hAnsi="宋体"/>
          <w:bCs/>
        </w:rPr>
      </w:pPr>
      <w:r w:rsidRPr="002D0A90">
        <w:rPr>
          <w:rFonts w:ascii="宋体" w:hAnsi="宋体" w:hint="eastAsia"/>
          <w:bCs/>
          <w:szCs w:val="21"/>
        </w:rPr>
        <w:t>（四</w:t>
      </w:r>
      <w:r w:rsidRPr="002D0A90">
        <w:rPr>
          <w:rFonts w:ascii="宋体" w:hAnsi="宋体"/>
          <w:bCs/>
          <w:szCs w:val="21"/>
        </w:rPr>
        <w:t>）</w:t>
      </w:r>
      <w:r w:rsidRPr="002D0A90">
        <w:rPr>
          <w:rFonts w:ascii="宋体" w:hAnsi="宋体" w:hint="eastAsia"/>
          <w:bCs/>
          <w:szCs w:val="21"/>
        </w:rPr>
        <w:t>项</w:t>
      </w:r>
      <w:r w:rsidRPr="002D0A90">
        <w:rPr>
          <w:rFonts w:ascii="宋体" w:hAnsi="宋体" w:hint="eastAsia"/>
          <w:bCs/>
        </w:rPr>
        <w:t>目</w:t>
      </w:r>
      <w:r w:rsidRPr="002D0A90">
        <w:rPr>
          <w:rFonts w:ascii="宋体" w:hAnsi="宋体"/>
          <w:bCs/>
        </w:rPr>
        <w:t>要求：</w:t>
      </w:r>
    </w:p>
    <w:p w14:paraId="3B56C599" w14:textId="43316B2C" w:rsidR="00941A8C" w:rsidRPr="002D0A90" w:rsidRDefault="00941A8C" w:rsidP="00B770B2">
      <w:pPr>
        <w:snapToGrid w:val="0"/>
        <w:spacing w:line="360" w:lineRule="auto"/>
        <w:ind w:firstLineChars="200" w:firstLine="420"/>
        <w:rPr>
          <w:rFonts w:ascii="宋体" w:hAnsi="宋体"/>
          <w:bCs/>
        </w:rPr>
      </w:pPr>
      <w:r w:rsidRPr="002D0A90">
        <w:rPr>
          <w:rFonts w:ascii="宋体" w:hAnsi="宋体" w:hint="eastAsia"/>
          <w:bCs/>
        </w:rPr>
        <w:t>1.引入学校现有安防监控中心的安防监控系统平台，便于实训教学（学校现有安防监控系统平台为大华DH-DSS7016-DR）。</w:t>
      </w:r>
    </w:p>
    <w:p w14:paraId="55FB191A" w14:textId="4C5CD848" w:rsidR="00941A8C" w:rsidRPr="002D0A90" w:rsidRDefault="00941A8C" w:rsidP="00B770B2">
      <w:pPr>
        <w:snapToGrid w:val="0"/>
        <w:spacing w:line="360" w:lineRule="auto"/>
        <w:ind w:firstLineChars="200" w:firstLine="420"/>
        <w:rPr>
          <w:rFonts w:ascii="宋体" w:hAnsi="宋体"/>
          <w:bCs/>
        </w:rPr>
      </w:pPr>
      <w:r w:rsidRPr="002D0A90">
        <w:rPr>
          <w:rFonts w:ascii="宋体" w:hAnsi="宋体" w:hint="eastAsia"/>
          <w:bCs/>
        </w:rPr>
        <w:t>2.综合布线汇聚于C楼实训室514，</w:t>
      </w:r>
      <w:r w:rsidRPr="002D0A90">
        <w:rPr>
          <w:rFonts w:ascii="宋体" w:hAnsi="宋体"/>
          <w:bCs/>
        </w:rPr>
        <w:t>并</w:t>
      </w:r>
      <w:r w:rsidRPr="002D0A90">
        <w:rPr>
          <w:rFonts w:ascii="宋体" w:hAnsi="宋体" w:hint="eastAsia"/>
          <w:bCs/>
        </w:rPr>
        <w:t>在C楼安防实训室514</w:t>
      </w:r>
      <w:r w:rsidR="000B4CF3" w:rsidRPr="002D0A90">
        <w:rPr>
          <w:rFonts w:ascii="宋体" w:hAnsi="宋体" w:hint="eastAsia"/>
          <w:bCs/>
        </w:rPr>
        <w:t>设立分控点，</w:t>
      </w:r>
      <w:r w:rsidRPr="002D0A90">
        <w:rPr>
          <w:rFonts w:ascii="宋体" w:hAnsi="宋体" w:hint="eastAsia"/>
          <w:bCs/>
        </w:rPr>
        <w:t>管理部门内部设备，实现高清图像实时监控、录像回放、视频资料搜索等功能。</w:t>
      </w:r>
    </w:p>
    <w:p w14:paraId="42688247" w14:textId="2F8FC5A1" w:rsidR="00473640" w:rsidRPr="002D0A90" w:rsidRDefault="00941A8C" w:rsidP="00B770B2">
      <w:pPr>
        <w:snapToGrid w:val="0"/>
        <w:spacing w:line="360" w:lineRule="auto"/>
        <w:ind w:firstLineChars="200" w:firstLine="420"/>
        <w:rPr>
          <w:rFonts w:ascii="宋体" w:hAnsi="宋体"/>
          <w:bCs/>
        </w:rPr>
      </w:pPr>
      <w:r w:rsidRPr="002D0A90">
        <w:rPr>
          <w:rFonts w:ascii="宋体" w:hAnsi="宋体"/>
          <w:bCs/>
        </w:rPr>
        <w:t>3.</w:t>
      </w:r>
      <w:r w:rsidR="000B4CF3" w:rsidRPr="002D0A90">
        <w:rPr>
          <w:rFonts w:ascii="宋体" w:hAnsi="宋体" w:hint="eastAsia"/>
          <w:bCs/>
        </w:rPr>
        <w:t xml:space="preserve"> 进行集中存储，</w:t>
      </w:r>
      <w:r w:rsidR="000B4CF3" w:rsidRPr="002D0A90">
        <w:rPr>
          <w:rFonts w:ascii="宋体" w:hAnsi="宋体"/>
          <w:bCs/>
        </w:rPr>
        <w:t>且</w:t>
      </w:r>
      <w:r w:rsidRPr="002D0A90">
        <w:rPr>
          <w:rFonts w:ascii="宋体" w:hAnsi="宋体" w:hint="eastAsia"/>
          <w:bCs/>
        </w:rPr>
        <w:t>存储设备录像时间不低于30天。</w:t>
      </w:r>
    </w:p>
    <w:p w14:paraId="18F0D0A7" w14:textId="20E23300" w:rsidR="00941A8C" w:rsidRPr="002D0A90" w:rsidRDefault="00473640" w:rsidP="00B770B2">
      <w:pPr>
        <w:snapToGrid w:val="0"/>
        <w:spacing w:line="360" w:lineRule="auto"/>
        <w:ind w:firstLineChars="200" w:firstLine="420"/>
        <w:rPr>
          <w:rFonts w:ascii="宋体" w:hAnsi="宋体"/>
          <w:bCs/>
        </w:rPr>
      </w:pPr>
      <w:r w:rsidRPr="002D0A90">
        <w:rPr>
          <w:rFonts w:ascii="宋体" w:hAnsi="宋体" w:hint="eastAsia"/>
          <w:bCs/>
        </w:rPr>
        <w:t>4.</w:t>
      </w:r>
      <w:r w:rsidR="00941A8C" w:rsidRPr="002D0A90">
        <w:rPr>
          <w:rFonts w:ascii="宋体" w:hAnsi="宋体" w:hint="eastAsia"/>
          <w:bCs/>
        </w:rPr>
        <w:t>具体施工条件根据实际情况做深化设计，确保无死角。</w:t>
      </w:r>
    </w:p>
    <w:p w14:paraId="5D4734CA" w14:textId="203813B1" w:rsidR="002E20A1" w:rsidRPr="002D0A90" w:rsidRDefault="002E20A1" w:rsidP="00B770B2">
      <w:pPr>
        <w:snapToGrid w:val="0"/>
        <w:spacing w:line="360" w:lineRule="auto"/>
        <w:ind w:firstLineChars="200" w:firstLine="420"/>
        <w:rPr>
          <w:rFonts w:ascii="宋体" w:hAnsi="宋体"/>
          <w:bCs/>
        </w:rPr>
      </w:pPr>
      <w:r w:rsidRPr="002D0A90">
        <w:rPr>
          <w:rFonts w:ascii="宋体" w:hAnsi="宋体" w:hint="eastAsia"/>
          <w:bCs/>
        </w:rPr>
        <w:t>5.</w:t>
      </w:r>
      <w:r w:rsidR="009A363A" w:rsidRPr="002D0A90">
        <w:rPr>
          <w:rFonts w:ascii="宋体" w:hAnsi="宋体" w:hint="eastAsia"/>
          <w:bCs/>
        </w:rPr>
        <w:t>所需设备</w:t>
      </w:r>
      <w:r w:rsidRPr="002D0A90">
        <w:rPr>
          <w:rFonts w:ascii="宋体" w:hAnsi="宋体" w:hint="eastAsia"/>
          <w:bCs/>
        </w:rPr>
        <w:t>及工程</w:t>
      </w:r>
      <w:r w:rsidRPr="002D0A90">
        <w:rPr>
          <w:rFonts w:ascii="宋体" w:hAnsi="宋体"/>
          <w:bCs/>
        </w:rPr>
        <w:t>量：</w:t>
      </w:r>
    </w:p>
    <w:p w14:paraId="00418EFA" w14:textId="2AF0F854" w:rsidR="009A363A" w:rsidRDefault="009A363A" w:rsidP="00B770B2">
      <w:pPr>
        <w:snapToGrid w:val="0"/>
        <w:spacing w:line="360" w:lineRule="auto"/>
        <w:ind w:firstLineChars="200" w:firstLine="420"/>
        <w:rPr>
          <w:rFonts w:ascii="宋体" w:hAnsi="宋体"/>
          <w:bCs/>
        </w:rPr>
      </w:pPr>
      <w:r w:rsidRPr="002D0A90">
        <w:rPr>
          <w:rFonts w:ascii="宋体" w:hAnsi="宋体" w:hint="eastAsia"/>
          <w:bCs/>
        </w:rPr>
        <w:t>1）所需</w:t>
      </w:r>
      <w:r w:rsidRPr="002D0A90">
        <w:rPr>
          <w:rFonts w:ascii="宋体" w:hAnsi="宋体"/>
          <w:bCs/>
        </w:rPr>
        <w:t>设备</w:t>
      </w:r>
    </w:p>
    <w:tbl>
      <w:tblPr>
        <w:tblStyle w:val="af3"/>
        <w:tblW w:w="9322" w:type="dxa"/>
        <w:tblLayout w:type="fixed"/>
        <w:tblLook w:val="04A0" w:firstRow="1" w:lastRow="0" w:firstColumn="1" w:lastColumn="0" w:noHBand="0" w:noVBand="1"/>
      </w:tblPr>
      <w:tblGrid>
        <w:gridCol w:w="679"/>
        <w:gridCol w:w="1556"/>
        <w:gridCol w:w="5670"/>
        <w:gridCol w:w="708"/>
        <w:gridCol w:w="709"/>
      </w:tblGrid>
      <w:tr w:rsidR="002D0A90" w:rsidRPr="002D0A90" w14:paraId="0552C8C0" w14:textId="77777777" w:rsidTr="00954629">
        <w:trPr>
          <w:trHeight w:val="255"/>
        </w:trPr>
        <w:tc>
          <w:tcPr>
            <w:tcW w:w="679" w:type="dxa"/>
            <w:noWrap/>
            <w:hideMark/>
          </w:tcPr>
          <w:p w14:paraId="72087E65" w14:textId="6FB26AFB" w:rsidR="00955F09" w:rsidRPr="002D0A90" w:rsidRDefault="001E0745" w:rsidP="002E20A1">
            <w:pPr>
              <w:jc w:val="center"/>
              <w:rPr>
                <w:b/>
                <w:bCs/>
              </w:rPr>
            </w:pPr>
            <w:r>
              <w:rPr>
                <w:rFonts w:hint="eastAsia"/>
                <w:b/>
                <w:bCs/>
              </w:rPr>
              <w:t>序号</w:t>
            </w:r>
          </w:p>
        </w:tc>
        <w:tc>
          <w:tcPr>
            <w:tcW w:w="1556" w:type="dxa"/>
            <w:noWrap/>
            <w:hideMark/>
          </w:tcPr>
          <w:p w14:paraId="4AE5E0CD" w14:textId="0BBE7242" w:rsidR="00955F09" w:rsidRPr="002D0A90" w:rsidRDefault="00246575" w:rsidP="002E20A1">
            <w:pPr>
              <w:jc w:val="center"/>
              <w:rPr>
                <w:b/>
                <w:bCs/>
              </w:rPr>
            </w:pPr>
            <w:r>
              <w:rPr>
                <w:rFonts w:hint="eastAsia"/>
                <w:b/>
                <w:bCs/>
              </w:rPr>
              <w:t>设备</w:t>
            </w:r>
            <w:r>
              <w:rPr>
                <w:b/>
                <w:bCs/>
              </w:rPr>
              <w:t>类别</w:t>
            </w:r>
          </w:p>
        </w:tc>
        <w:tc>
          <w:tcPr>
            <w:tcW w:w="5670" w:type="dxa"/>
            <w:noWrap/>
            <w:hideMark/>
          </w:tcPr>
          <w:p w14:paraId="6FEDF8E7" w14:textId="5100BB38" w:rsidR="00955F09" w:rsidRPr="002D0A90" w:rsidRDefault="004244AD" w:rsidP="002E20A1">
            <w:pPr>
              <w:jc w:val="center"/>
              <w:rPr>
                <w:b/>
                <w:bCs/>
              </w:rPr>
            </w:pPr>
            <w:r w:rsidRPr="002D0A90">
              <w:rPr>
                <w:rFonts w:hint="eastAsia"/>
                <w:b/>
                <w:bCs/>
              </w:rPr>
              <w:t>技术</w:t>
            </w:r>
            <w:r w:rsidR="00955F09" w:rsidRPr="002D0A90">
              <w:rPr>
                <w:rFonts w:hint="eastAsia"/>
                <w:b/>
                <w:bCs/>
              </w:rPr>
              <w:t>参数</w:t>
            </w:r>
          </w:p>
        </w:tc>
        <w:tc>
          <w:tcPr>
            <w:tcW w:w="708" w:type="dxa"/>
            <w:noWrap/>
            <w:hideMark/>
          </w:tcPr>
          <w:p w14:paraId="1772AD5B" w14:textId="77777777" w:rsidR="00955F09" w:rsidRPr="002D0A90" w:rsidRDefault="00955F09" w:rsidP="002E20A1">
            <w:pPr>
              <w:jc w:val="center"/>
              <w:rPr>
                <w:b/>
                <w:bCs/>
              </w:rPr>
            </w:pPr>
            <w:r w:rsidRPr="002D0A90">
              <w:rPr>
                <w:rFonts w:hint="eastAsia"/>
                <w:b/>
                <w:bCs/>
              </w:rPr>
              <w:t>单位</w:t>
            </w:r>
          </w:p>
        </w:tc>
        <w:tc>
          <w:tcPr>
            <w:tcW w:w="709" w:type="dxa"/>
            <w:noWrap/>
            <w:hideMark/>
          </w:tcPr>
          <w:p w14:paraId="25714437" w14:textId="77777777" w:rsidR="00955F09" w:rsidRPr="002D0A90" w:rsidRDefault="00955F09" w:rsidP="002E20A1">
            <w:pPr>
              <w:jc w:val="center"/>
              <w:rPr>
                <w:b/>
                <w:bCs/>
              </w:rPr>
            </w:pPr>
            <w:r w:rsidRPr="002D0A90">
              <w:rPr>
                <w:rFonts w:hint="eastAsia"/>
                <w:b/>
                <w:bCs/>
              </w:rPr>
              <w:t>数量</w:t>
            </w:r>
          </w:p>
        </w:tc>
      </w:tr>
      <w:tr w:rsidR="00BA6DFC" w:rsidRPr="002D0A90" w14:paraId="34BD9EE3" w14:textId="77777777" w:rsidTr="007A1377">
        <w:trPr>
          <w:trHeight w:val="255"/>
        </w:trPr>
        <w:tc>
          <w:tcPr>
            <w:tcW w:w="9322" w:type="dxa"/>
            <w:gridSpan w:val="5"/>
            <w:noWrap/>
          </w:tcPr>
          <w:p w14:paraId="19E30182" w14:textId="18B18A3A" w:rsidR="00BA6DFC" w:rsidRPr="002D0A90" w:rsidRDefault="00BA6DFC" w:rsidP="00246575">
            <w:pPr>
              <w:rPr>
                <w:b/>
                <w:bCs/>
              </w:rPr>
            </w:pPr>
            <w:r>
              <w:rPr>
                <w:rFonts w:hint="eastAsia"/>
                <w:b/>
                <w:bCs/>
              </w:rPr>
              <w:t>一</w:t>
            </w:r>
            <w:r w:rsidR="009B7C0E">
              <w:rPr>
                <w:rFonts w:hint="eastAsia"/>
                <w:b/>
                <w:bCs/>
              </w:rPr>
              <w:t>、</w:t>
            </w:r>
            <w:r w:rsidR="00246575" w:rsidRPr="002D0A90">
              <w:rPr>
                <w:rFonts w:hint="eastAsia"/>
                <w:b/>
                <w:bCs/>
              </w:rPr>
              <w:t>实训室设备</w:t>
            </w:r>
          </w:p>
        </w:tc>
      </w:tr>
      <w:tr w:rsidR="002D0A90" w:rsidRPr="002D0A90" w14:paraId="7C508929" w14:textId="77777777" w:rsidTr="0032654F">
        <w:trPr>
          <w:trHeight w:val="893"/>
        </w:trPr>
        <w:tc>
          <w:tcPr>
            <w:tcW w:w="679" w:type="dxa"/>
            <w:noWrap/>
            <w:hideMark/>
          </w:tcPr>
          <w:p w14:paraId="53EC2E43" w14:textId="77777777" w:rsidR="00955F09" w:rsidRPr="002D0A90" w:rsidRDefault="00955F09" w:rsidP="00965565">
            <w:r w:rsidRPr="002D0A90">
              <w:rPr>
                <w:rFonts w:hint="eastAsia"/>
              </w:rPr>
              <w:t>1</w:t>
            </w:r>
          </w:p>
        </w:tc>
        <w:tc>
          <w:tcPr>
            <w:tcW w:w="1556" w:type="dxa"/>
            <w:hideMark/>
          </w:tcPr>
          <w:p w14:paraId="26B7A93E" w14:textId="3CC8AC8E" w:rsidR="00955F09" w:rsidRPr="002D0A90" w:rsidRDefault="00246575" w:rsidP="004244AD">
            <w:r w:rsidRPr="002D0A90">
              <w:rPr>
                <w:rFonts w:hint="eastAsia"/>
              </w:rPr>
              <w:t>8</w:t>
            </w:r>
            <w:r w:rsidRPr="002D0A90">
              <w:rPr>
                <w:rFonts w:hint="eastAsia"/>
              </w:rPr>
              <w:t>盘位经济型网络录像机</w:t>
            </w:r>
          </w:p>
        </w:tc>
        <w:tc>
          <w:tcPr>
            <w:tcW w:w="5670" w:type="dxa"/>
            <w:hideMark/>
          </w:tcPr>
          <w:p w14:paraId="0B53264A" w14:textId="77777777" w:rsidR="00CA4FDE" w:rsidRPr="002D0A90" w:rsidRDefault="00955F09" w:rsidP="00965565">
            <w:r w:rsidRPr="002D0A90">
              <w:rPr>
                <w:rFonts w:hint="eastAsia"/>
              </w:rPr>
              <w:t>支持嵌入式</w:t>
            </w:r>
            <w:r w:rsidRPr="002D0A90">
              <w:rPr>
                <w:rFonts w:hint="eastAsia"/>
              </w:rPr>
              <w:t>Linux</w:t>
            </w:r>
            <w:r w:rsidRPr="002D0A90">
              <w:rPr>
                <w:rFonts w:hint="eastAsia"/>
              </w:rPr>
              <w:t>系统，工业级嵌入式微控制器</w:t>
            </w:r>
          </w:p>
          <w:p w14:paraId="6B4088DA" w14:textId="77777777" w:rsidR="00CA4FDE" w:rsidRPr="002D0A90" w:rsidRDefault="00955F09" w:rsidP="00965565">
            <w:r w:rsidRPr="002D0A90">
              <w:rPr>
                <w:rFonts w:hint="eastAsia"/>
              </w:rPr>
              <w:t>支持</w:t>
            </w:r>
            <w:r w:rsidRPr="002D0A90">
              <w:rPr>
                <w:rFonts w:hint="eastAsia"/>
              </w:rPr>
              <w:t>WEB</w:t>
            </w:r>
            <w:r w:rsidRPr="002D0A90">
              <w:rPr>
                <w:rFonts w:hint="eastAsia"/>
              </w:rPr>
              <w:t>、本地</w:t>
            </w:r>
            <w:r w:rsidRPr="002D0A90">
              <w:rPr>
                <w:rFonts w:hint="eastAsia"/>
              </w:rPr>
              <w:t>GUI</w:t>
            </w:r>
            <w:r w:rsidRPr="002D0A90">
              <w:rPr>
                <w:rFonts w:hint="eastAsia"/>
              </w:rPr>
              <w:t>界面操作</w:t>
            </w:r>
          </w:p>
          <w:p w14:paraId="7FFEEFA5" w14:textId="77777777" w:rsidR="00CA4FDE" w:rsidRPr="002D0A90" w:rsidRDefault="00955F09" w:rsidP="00965565">
            <w:r w:rsidRPr="002D0A90">
              <w:rPr>
                <w:rFonts w:hint="eastAsia"/>
              </w:rPr>
              <w:t>可接驳支持</w:t>
            </w:r>
            <w:r w:rsidRPr="002D0A90">
              <w:rPr>
                <w:rFonts w:hint="eastAsia"/>
              </w:rPr>
              <w:t>ONVIF</w:t>
            </w:r>
            <w:r w:rsidRPr="002D0A90">
              <w:rPr>
                <w:rFonts w:hint="eastAsia"/>
              </w:rPr>
              <w:t>、</w:t>
            </w:r>
            <w:r w:rsidRPr="002D0A90">
              <w:rPr>
                <w:rFonts w:hint="eastAsia"/>
              </w:rPr>
              <w:t>PSIA</w:t>
            </w:r>
            <w:r w:rsidRPr="002D0A90">
              <w:rPr>
                <w:rFonts w:hint="eastAsia"/>
              </w:rPr>
              <w:t>、</w:t>
            </w:r>
            <w:r w:rsidRPr="002D0A90">
              <w:rPr>
                <w:rFonts w:hint="eastAsia"/>
              </w:rPr>
              <w:t>RTSP</w:t>
            </w:r>
            <w:r w:rsidRPr="002D0A90">
              <w:rPr>
                <w:rFonts w:hint="eastAsia"/>
              </w:rPr>
              <w:t>协议的第三方摄像机和主流</w:t>
            </w:r>
            <w:r w:rsidRPr="002D0A90">
              <w:rPr>
                <w:rFonts w:hint="eastAsia"/>
              </w:rPr>
              <w:lastRenderedPageBreak/>
              <w:t>品牌摄像机</w:t>
            </w:r>
          </w:p>
          <w:p w14:paraId="5CA5D357" w14:textId="77777777" w:rsidR="00CA4FDE" w:rsidRPr="002D0A90" w:rsidRDefault="00955F09" w:rsidP="00965565">
            <w:r w:rsidRPr="002D0A90">
              <w:rPr>
                <w:rFonts w:hint="eastAsia"/>
              </w:rPr>
              <w:t>支持</w:t>
            </w:r>
            <w:r w:rsidRPr="002D0A90">
              <w:rPr>
                <w:rFonts w:hint="eastAsia"/>
              </w:rPr>
              <w:t>IPv4</w:t>
            </w:r>
            <w:r w:rsidRPr="002D0A90">
              <w:rPr>
                <w:rFonts w:hint="eastAsia"/>
              </w:rPr>
              <w:t>、</w:t>
            </w:r>
            <w:r w:rsidRPr="002D0A90">
              <w:rPr>
                <w:rFonts w:hint="eastAsia"/>
              </w:rPr>
              <w:t>IPv6</w:t>
            </w:r>
            <w:r w:rsidRPr="002D0A90">
              <w:rPr>
                <w:rFonts w:hint="eastAsia"/>
              </w:rPr>
              <w:t>、</w:t>
            </w:r>
            <w:r w:rsidRPr="002D0A90">
              <w:rPr>
                <w:rFonts w:hint="eastAsia"/>
              </w:rPr>
              <w:t>HTTP</w:t>
            </w:r>
            <w:r w:rsidRPr="002D0A90">
              <w:rPr>
                <w:rFonts w:hint="eastAsia"/>
              </w:rPr>
              <w:t>、</w:t>
            </w:r>
            <w:r w:rsidRPr="002D0A90">
              <w:rPr>
                <w:rFonts w:hint="eastAsia"/>
              </w:rPr>
              <w:t>NTP</w:t>
            </w:r>
            <w:r w:rsidRPr="002D0A90">
              <w:rPr>
                <w:rFonts w:hint="eastAsia"/>
              </w:rPr>
              <w:t>、</w:t>
            </w:r>
            <w:r w:rsidRPr="002D0A90">
              <w:rPr>
                <w:rFonts w:hint="eastAsia"/>
              </w:rPr>
              <w:t>DNS</w:t>
            </w:r>
            <w:r w:rsidRPr="002D0A90">
              <w:rPr>
                <w:rFonts w:hint="eastAsia"/>
              </w:rPr>
              <w:t>、</w:t>
            </w:r>
            <w:r w:rsidRPr="002D0A90">
              <w:rPr>
                <w:rFonts w:hint="eastAsia"/>
              </w:rPr>
              <w:t>ONVIF</w:t>
            </w:r>
            <w:r w:rsidRPr="002D0A90">
              <w:rPr>
                <w:rFonts w:hint="eastAsia"/>
              </w:rPr>
              <w:t>网络协议</w:t>
            </w:r>
          </w:p>
          <w:p w14:paraId="044D5689" w14:textId="20F6226F" w:rsidR="00CA4FDE" w:rsidRPr="002D0A90" w:rsidRDefault="00955F09" w:rsidP="00965565">
            <w:r w:rsidRPr="002D0A90">
              <w:rPr>
                <w:rFonts w:hint="eastAsia"/>
              </w:rPr>
              <w:t>支持最大</w:t>
            </w:r>
            <w:r w:rsidRPr="002D0A90">
              <w:rPr>
                <w:rFonts w:hint="eastAsia"/>
              </w:rPr>
              <w:t>32</w:t>
            </w:r>
            <w:r w:rsidRPr="002D0A90">
              <w:rPr>
                <w:rFonts w:hint="eastAsia"/>
              </w:rPr>
              <w:t>路网络视频接入，网络性能接入</w:t>
            </w:r>
            <w:r w:rsidRPr="002D0A90">
              <w:rPr>
                <w:rFonts w:hint="eastAsia"/>
              </w:rPr>
              <w:t>200Mbps,</w:t>
            </w:r>
            <w:r w:rsidRPr="002D0A90">
              <w:rPr>
                <w:rFonts w:hint="eastAsia"/>
              </w:rPr>
              <w:t>储存</w:t>
            </w:r>
            <w:r w:rsidRPr="002D0A90">
              <w:rPr>
                <w:rFonts w:hint="eastAsia"/>
              </w:rPr>
              <w:t>128Mbps</w:t>
            </w:r>
            <w:r w:rsidR="0032654F">
              <w:rPr>
                <w:rFonts w:hint="eastAsia"/>
              </w:rPr>
              <w:t>，</w:t>
            </w:r>
            <w:r w:rsidRPr="002D0A90">
              <w:rPr>
                <w:rFonts w:hint="eastAsia"/>
              </w:rPr>
              <w:t>转发</w:t>
            </w:r>
            <w:r w:rsidR="00CA4FDE" w:rsidRPr="002D0A90">
              <w:rPr>
                <w:rFonts w:hint="eastAsia"/>
              </w:rPr>
              <w:t>128Mbps</w:t>
            </w:r>
          </w:p>
          <w:p w14:paraId="1C863201" w14:textId="77777777" w:rsidR="00CA4FDE" w:rsidRPr="002D0A90" w:rsidRDefault="00955F09" w:rsidP="00965565">
            <w:r w:rsidRPr="002D0A90">
              <w:rPr>
                <w:rFonts w:hint="eastAsia"/>
              </w:rPr>
              <w:t>支持</w:t>
            </w:r>
            <w:r w:rsidRPr="002D0A90">
              <w:rPr>
                <w:rFonts w:hint="eastAsia"/>
              </w:rPr>
              <w:t>8M/6M/5M/4M/3M/1080P/1.3M/720P IPC</w:t>
            </w:r>
            <w:r w:rsidRPr="002D0A90">
              <w:rPr>
                <w:rFonts w:hint="eastAsia"/>
              </w:rPr>
              <w:t>分辨率接入</w:t>
            </w:r>
          </w:p>
          <w:p w14:paraId="302E14EE" w14:textId="77777777" w:rsidR="00CA4FDE" w:rsidRPr="002D0A90" w:rsidRDefault="00955F09" w:rsidP="00965565">
            <w:r w:rsidRPr="002D0A90">
              <w:rPr>
                <w:rFonts w:hint="eastAsia"/>
              </w:rPr>
              <w:t>支持</w:t>
            </w:r>
            <w:r w:rsidRPr="002D0A90">
              <w:rPr>
                <w:rFonts w:hint="eastAsia"/>
              </w:rPr>
              <w:t>2</w:t>
            </w:r>
            <w:r w:rsidRPr="002D0A90">
              <w:rPr>
                <w:rFonts w:hint="eastAsia"/>
              </w:rPr>
              <w:t>×</w:t>
            </w:r>
            <w:r w:rsidRPr="002D0A90">
              <w:rPr>
                <w:rFonts w:hint="eastAsia"/>
              </w:rPr>
              <w:t>4K/4</w:t>
            </w:r>
            <w:r w:rsidRPr="002D0A90">
              <w:rPr>
                <w:rFonts w:hint="eastAsia"/>
              </w:rPr>
              <w:t>×</w:t>
            </w:r>
            <w:r w:rsidRPr="002D0A90">
              <w:rPr>
                <w:rFonts w:hint="eastAsia"/>
              </w:rPr>
              <w:t>4M/8</w:t>
            </w:r>
            <w:r w:rsidRPr="002D0A90">
              <w:rPr>
                <w:rFonts w:hint="eastAsia"/>
              </w:rPr>
              <w:t>×</w:t>
            </w:r>
            <w:r w:rsidRPr="002D0A90">
              <w:rPr>
                <w:rFonts w:hint="eastAsia"/>
              </w:rPr>
              <w:t>1080P/16</w:t>
            </w:r>
            <w:r w:rsidRPr="002D0A90">
              <w:rPr>
                <w:rFonts w:hint="eastAsia"/>
              </w:rPr>
              <w:t>×</w:t>
            </w:r>
            <w:r w:rsidRPr="002D0A90">
              <w:rPr>
                <w:rFonts w:hint="eastAsia"/>
              </w:rPr>
              <w:t>720P</w:t>
            </w:r>
            <w:r w:rsidRPr="002D0A90">
              <w:rPr>
                <w:rFonts w:hint="eastAsia"/>
              </w:rPr>
              <w:t>解码，最大支持</w:t>
            </w:r>
            <w:r w:rsidRPr="002D0A90">
              <w:rPr>
                <w:rFonts w:hint="eastAsia"/>
              </w:rPr>
              <w:t>16</w:t>
            </w:r>
            <w:r w:rsidRPr="002D0A90">
              <w:rPr>
                <w:rFonts w:hint="eastAsia"/>
              </w:rPr>
              <w:t>路视频回放</w:t>
            </w:r>
          </w:p>
          <w:p w14:paraId="2C272398" w14:textId="77777777" w:rsidR="00CA4FDE" w:rsidRPr="002D0A90" w:rsidRDefault="00955F09" w:rsidP="00965565">
            <w:r w:rsidRPr="002D0A90">
              <w:rPr>
                <w:rFonts w:hint="eastAsia"/>
              </w:rPr>
              <w:t>支持</w:t>
            </w:r>
            <w:r w:rsidRPr="002D0A90">
              <w:rPr>
                <w:rFonts w:hint="eastAsia"/>
              </w:rPr>
              <w:t>1</w:t>
            </w:r>
            <w:r w:rsidRPr="002D0A90">
              <w:rPr>
                <w:rFonts w:hint="eastAsia"/>
              </w:rPr>
              <w:t>路</w:t>
            </w:r>
            <w:r w:rsidRPr="002D0A90">
              <w:rPr>
                <w:rFonts w:hint="eastAsia"/>
              </w:rPr>
              <w:t>VGA</w:t>
            </w:r>
            <w:r w:rsidRPr="002D0A90">
              <w:rPr>
                <w:rFonts w:hint="eastAsia"/>
              </w:rPr>
              <w:t>，</w:t>
            </w:r>
            <w:r w:rsidRPr="002D0A90">
              <w:rPr>
                <w:rFonts w:hint="eastAsia"/>
              </w:rPr>
              <w:t>1</w:t>
            </w:r>
            <w:r w:rsidRPr="002D0A90">
              <w:rPr>
                <w:rFonts w:hint="eastAsia"/>
              </w:rPr>
              <w:t>路</w:t>
            </w:r>
            <w:r w:rsidRPr="002D0A90">
              <w:rPr>
                <w:rFonts w:hint="eastAsia"/>
              </w:rPr>
              <w:t>HDMI</w:t>
            </w:r>
            <w:r w:rsidRPr="002D0A90">
              <w:rPr>
                <w:rFonts w:hint="eastAsia"/>
              </w:rPr>
              <w:t>，支持</w:t>
            </w:r>
            <w:r w:rsidRPr="002D0A90">
              <w:rPr>
                <w:rFonts w:hint="eastAsia"/>
              </w:rPr>
              <w:t>VGA/HDMI</w:t>
            </w:r>
            <w:r w:rsidRPr="002D0A90">
              <w:rPr>
                <w:rFonts w:hint="eastAsia"/>
              </w:rPr>
              <w:t>视频同源输出</w:t>
            </w:r>
          </w:p>
          <w:p w14:paraId="4B31B5EA" w14:textId="77777777" w:rsidR="00CA4FDE" w:rsidRPr="002D0A90" w:rsidRDefault="00955F09" w:rsidP="00965565">
            <w:r w:rsidRPr="002D0A90">
              <w:rPr>
                <w:rFonts w:hint="eastAsia"/>
              </w:rPr>
              <w:t>支持</w:t>
            </w:r>
            <w:r w:rsidRPr="002D0A90">
              <w:rPr>
                <w:rFonts w:hint="eastAsia"/>
              </w:rPr>
              <w:t>8</w:t>
            </w:r>
            <w:r w:rsidRPr="002D0A90">
              <w:rPr>
                <w:rFonts w:hint="eastAsia"/>
              </w:rPr>
              <w:t>个内置</w:t>
            </w:r>
            <w:r w:rsidRPr="002D0A90">
              <w:rPr>
                <w:rFonts w:hint="eastAsia"/>
              </w:rPr>
              <w:t>SATA</w:t>
            </w:r>
            <w:r w:rsidRPr="002D0A90">
              <w:rPr>
                <w:rFonts w:hint="eastAsia"/>
              </w:rPr>
              <w:t>接口，单盘容量支持</w:t>
            </w:r>
            <w:r w:rsidRPr="002D0A90">
              <w:rPr>
                <w:rFonts w:hint="eastAsia"/>
              </w:rPr>
              <w:t>10T</w:t>
            </w:r>
            <w:r w:rsidRPr="002D0A90">
              <w:rPr>
                <w:rFonts w:hint="eastAsia"/>
              </w:rPr>
              <w:t>，可配置成单盘，支持</w:t>
            </w:r>
            <w:r w:rsidR="00CA4FDE" w:rsidRPr="002D0A90">
              <w:rPr>
                <w:rFonts w:hint="eastAsia"/>
              </w:rPr>
              <w:t>SSD</w:t>
            </w:r>
          </w:p>
          <w:p w14:paraId="040A947E" w14:textId="77777777" w:rsidR="00CA4FDE" w:rsidRPr="002D0A90" w:rsidRDefault="00955F09" w:rsidP="00965565">
            <w:r w:rsidRPr="002D0A90">
              <w:rPr>
                <w:rFonts w:hint="eastAsia"/>
              </w:rPr>
              <w:t>支持</w:t>
            </w:r>
            <w:r w:rsidRPr="002D0A90">
              <w:rPr>
                <w:rFonts w:hint="eastAsia"/>
              </w:rPr>
              <w:t>IPC</w:t>
            </w:r>
            <w:r w:rsidRPr="002D0A90">
              <w:rPr>
                <w:rFonts w:hint="eastAsia"/>
              </w:rPr>
              <w:t>音频</w:t>
            </w:r>
            <w:r w:rsidRPr="002D0A90">
              <w:rPr>
                <w:rFonts w:hint="eastAsia"/>
              </w:rPr>
              <w:t>1</w:t>
            </w:r>
            <w:r w:rsidRPr="002D0A90">
              <w:rPr>
                <w:rFonts w:hint="eastAsia"/>
              </w:rPr>
              <w:t>路输入，支持语音对讲</w:t>
            </w:r>
            <w:r w:rsidRPr="002D0A90">
              <w:rPr>
                <w:rFonts w:hint="eastAsia"/>
              </w:rPr>
              <w:t>1</w:t>
            </w:r>
            <w:r w:rsidRPr="002D0A90">
              <w:rPr>
                <w:rFonts w:hint="eastAsia"/>
              </w:rPr>
              <w:t>路输出，支持</w:t>
            </w:r>
            <w:r w:rsidRPr="002D0A90">
              <w:rPr>
                <w:rFonts w:hint="eastAsia"/>
              </w:rPr>
              <w:t>PC</w:t>
            </w:r>
            <w:r w:rsidRPr="002D0A90">
              <w:rPr>
                <w:rFonts w:hint="eastAsia"/>
              </w:rPr>
              <w:t>通过</w:t>
            </w:r>
            <w:r w:rsidRPr="002D0A90">
              <w:rPr>
                <w:rFonts w:hint="eastAsia"/>
              </w:rPr>
              <w:t>NVR</w:t>
            </w:r>
            <w:r w:rsidRPr="002D0A90">
              <w:rPr>
                <w:rFonts w:hint="eastAsia"/>
              </w:rPr>
              <w:t>与网络摄像机进行语音对讲</w:t>
            </w:r>
          </w:p>
          <w:p w14:paraId="6EE46E63" w14:textId="6C96A7F7" w:rsidR="00955F09" w:rsidRPr="002D0A90" w:rsidRDefault="00955F09" w:rsidP="008D325D">
            <w:r w:rsidRPr="002D0A90">
              <w:rPr>
                <w:rFonts w:hint="eastAsia"/>
              </w:rPr>
              <w:t>支持</w:t>
            </w:r>
            <w:r w:rsidRPr="002D0A90">
              <w:rPr>
                <w:rFonts w:hint="eastAsia"/>
              </w:rPr>
              <w:t>16</w:t>
            </w:r>
            <w:r w:rsidRPr="002D0A90">
              <w:rPr>
                <w:rFonts w:hint="eastAsia"/>
              </w:rPr>
              <w:t>路报警输入、</w:t>
            </w:r>
            <w:r w:rsidRPr="002D0A90">
              <w:rPr>
                <w:rFonts w:hint="eastAsia"/>
              </w:rPr>
              <w:t>4</w:t>
            </w:r>
            <w:r w:rsidRPr="002D0A90">
              <w:rPr>
                <w:rFonts w:hint="eastAsia"/>
              </w:rPr>
              <w:t>路报警输出，其中</w:t>
            </w:r>
            <w:r w:rsidRPr="002D0A90">
              <w:rPr>
                <w:rFonts w:hint="eastAsia"/>
              </w:rPr>
              <w:t>1</w:t>
            </w:r>
            <w:r w:rsidRPr="002D0A90">
              <w:rPr>
                <w:rFonts w:hint="eastAsia"/>
              </w:rPr>
              <w:t>路继电器输出，</w:t>
            </w:r>
            <w:r w:rsidRPr="002D0A90">
              <w:rPr>
                <w:rFonts w:hint="eastAsia"/>
              </w:rPr>
              <w:t>1</w:t>
            </w:r>
            <w:r w:rsidRPr="002D0A90">
              <w:rPr>
                <w:rFonts w:hint="eastAsia"/>
              </w:rPr>
              <w:t>路</w:t>
            </w:r>
            <w:r w:rsidRPr="002D0A90">
              <w:rPr>
                <w:rFonts w:hint="eastAsia"/>
              </w:rPr>
              <w:t>12V1A ctrl</w:t>
            </w:r>
            <w:r w:rsidRPr="002D0A90">
              <w:rPr>
                <w:rFonts w:hint="eastAsia"/>
              </w:rPr>
              <w:t>输出，支持开关量输入输出模式</w:t>
            </w:r>
            <w:r w:rsidRPr="002D0A90">
              <w:rPr>
                <w:rFonts w:hint="eastAsia"/>
              </w:rPr>
              <w:br/>
            </w:r>
            <w:r w:rsidRPr="002D0A90">
              <w:rPr>
                <w:rFonts w:hint="eastAsia"/>
                <w:sz w:val="18"/>
                <w:szCs w:val="18"/>
              </w:rPr>
              <w:t>支持</w:t>
            </w:r>
            <w:r w:rsidRPr="002D0A90">
              <w:rPr>
                <w:rFonts w:hint="eastAsia"/>
                <w:sz w:val="18"/>
                <w:szCs w:val="18"/>
              </w:rPr>
              <w:t>2</w:t>
            </w:r>
            <w:r w:rsidRPr="002D0A90">
              <w:rPr>
                <w:rFonts w:hint="eastAsia"/>
                <w:sz w:val="18"/>
                <w:szCs w:val="18"/>
              </w:rPr>
              <w:t>个</w:t>
            </w:r>
            <w:r w:rsidRPr="002D0A90">
              <w:rPr>
                <w:rFonts w:hint="eastAsia"/>
                <w:sz w:val="18"/>
                <w:szCs w:val="18"/>
              </w:rPr>
              <w:t>USB</w:t>
            </w:r>
            <w:r w:rsidRPr="002D0A90">
              <w:rPr>
                <w:rFonts w:hint="eastAsia"/>
                <w:sz w:val="18"/>
                <w:szCs w:val="18"/>
              </w:rPr>
              <w:t>接口（</w:t>
            </w:r>
            <w:r w:rsidRPr="002D0A90">
              <w:rPr>
                <w:rFonts w:hint="eastAsia"/>
                <w:sz w:val="18"/>
                <w:szCs w:val="18"/>
              </w:rPr>
              <w:t>2</w:t>
            </w:r>
            <w:r w:rsidRPr="002D0A90">
              <w:rPr>
                <w:rFonts w:hint="eastAsia"/>
                <w:sz w:val="18"/>
                <w:szCs w:val="18"/>
              </w:rPr>
              <w:t>个前置</w:t>
            </w:r>
            <w:r w:rsidRPr="002D0A90">
              <w:rPr>
                <w:rFonts w:hint="eastAsia"/>
                <w:sz w:val="18"/>
                <w:szCs w:val="18"/>
              </w:rPr>
              <w:t>USB2.0</w:t>
            </w:r>
            <w:r w:rsidRPr="002D0A90">
              <w:rPr>
                <w:rFonts w:hint="eastAsia"/>
                <w:sz w:val="18"/>
                <w:szCs w:val="18"/>
              </w:rPr>
              <w:t>接口、</w:t>
            </w:r>
            <w:r w:rsidRPr="002D0A90">
              <w:rPr>
                <w:rFonts w:hint="eastAsia"/>
                <w:sz w:val="18"/>
                <w:szCs w:val="18"/>
              </w:rPr>
              <w:t>1</w:t>
            </w:r>
            <w:r w:rsidRPr="002D0A90">
              <w:rPr>
                <w:rFonts w:hint="eastAsia"/>
                <w:sz w:val="18"/>
                <w:szCs w:val="18"/>
              </w:rPr>
              <w:t>个后置</w:t>
            </w:r>
            <w:r w:rsidRPr="002D0A90">
              <w:rPr>
                <w:rFonts w:hint="eastAsia"/>
                <w:sz w:val="18"/>
                <w:szCs w:val="18"/>
              </w:rPr>
              <w:t>USB3.0</w:t>
            </w:r>
            <w:r w:rsidRPr="002D0A90">
              <w:rPr>
                <w:rFonts w:hint="eastAsia"/>
                <w:sz w:val="18"/>
                <w:szCs w:val="18"/>
              </w:rPr>
              <w:t>接口）</w:t>
            </w:r>
            <w:r w:rsidRPr="002D0A90">
              <w:rPr>
                <w:rFonts w:hint="eastAsia"/>
              </w:rPr>
              <w:br/>
            </w:r>
            <w:r w:rsidRPr="002D0A90">
              <w:rPr>
                <w:rFonts w:hint="eastAsia"/>
              </w:rPr>
              <w:t>支持</w:t>
            </w:r>
            <w:r w:rsidRPr="002D0A90">
              <w:rPr>
                <w:rFonts w:hint="eastAsia"/>
              </w:rPr>
              <w:t>2</w:t>
            </w:r>
            <w:r w:rsidRPr="002D0A90">
              <w:rPr>
                <w:rFonts w:hint="eastAsia"/>
              </w:rPr>
              <w:t>个千兆以太网口，支持</w:t>
            </w:r>
            <w:r w:rsidRPr="002D0A90">
              <w:rPr>
                <w:rFonts w:hint="eastAsia"/>
              </w:rPr>
              <w:t>2</w:t>
            </w:r>
            <w:r w:rsidRPr="002D0A90">
              <w:rPr>
                <w:rFonts w:hint="eastAsia"/>
              </w:rPr>
              <w:t>个不同段</w:t>
            </w:r>
            <w:r w:rsidRPr="002D0A90">
              <w:rPr>
                <w:rFonts w:hint="eastAsia"/>
              </w:rPr>
              <w:t>IP</w:t>
            </w:r>
            <w:r w:rsidRPr="002D0A90">
              <w:rPr>
                <w:rFonts w:hint="eastAsia"/>
              </w:rPr>
              <w:t>地址的</w:t>
            </w:r>
            <w:r w:rsidRPr="002D0A90">
              <w:rPr>
                <w:rFonts w:hint="eastAsia"/>
              </w:rPr>
              <w:t>IPC</w:t>
            </w:r>
            <w:r w:rsidRPr="002D0A90">
              <w:rPr>
                <w:rFonts w:hint="eastAsia"/>
              </w:rPr>
              <w:t>设备接入，支持将双网口设置同一个</w:t>
            </w:r>
            <w:r w:rsidRPr="002D0A90">
              <w:rPr>
                <w:rFonts w:hint="eastAsia"/>
              </w:rPr>
              <w:t>IP</w:t>
            </w:r>
            <w:r w:rsidRPr="002D0A90">
              <w:rPr>
                <w:rFonts w:hint="eastAsia"/>
              </w:rPr>
              <w:t>地址，实现数据链路冗余</w:t>
            </w:r>
            <w:r w:rsidRPr="002D0A90">
              <w:rPr>
                <w:rFonts w:hint="eastAsia"/>
              </w:rPr>
              <w:br/>
            </w:r>
            <w:r w:rsidRPr="002D0A90">
              <w:rPr>
                <w:rFonts w:hint="eastAsia"/>
              </w:rPr>
              <w:t>支持按时间、按事件等多种方式进行录像的检索、回放、备份，支持图片本地回放与查询</w:t>
            </w:r>
            <w:r w:rsidRPr="002D0A90">
              <w:rPr>
                <w:rFonts w:hint="eastAsia"/>
              </w:rPr>
              <w:br/>
            </w:r>
            <w:r w:rsidRPr="002D0A90">
              <w:rPr>
                <w:rFonts w:hint="eastAsia"/>
              </w:rPr>
              <w:t>支持标签自定义功能，设备支持对指定时间的录像进行标签并归档，便于后续査看</w:t>
            </w:r>
            <w:r w:rsidRPr="002D0A90">
              <w:rPr>
                <w:rFonts w:hint="eastAsia"/>
              </w:rPr>
              <w:br/>
            </w:r>
            <w:r w:rsidRPr="002D0A90">
              <w:rPr>
                <w:rFonts w:hint="eastAsia"/>
              </w:rPr>
              <w:t>支持本机硬盘、网络等存储方式，支持硬盘、外接</w:t>
            </w:r>
            <w:r w:rsidRPr="002D0A90">
              <w:rPr>
                <w:rFonts w:hint="eastAsia"/>
              </w:rPr>
              <w:t>USB</w:t>
            </w:r>
            <w:r w:rsidRPr="002D0A90">
              <w:rPr>
                <w:rFonts w:hint="eastAsia"/>
              </w:rPr>
              <w:t>存储设备备份方式</w:t>
            </w:r>
            <w:r w:rsidRPr="002D0A90">
              <w:rPr>
                <w:rFonts w:hint="eastAsia"/>
              </w:rPr>
              <w:br/>
            </w:r>
            <w:r w:rsidRPr="002D0A90">
              <w:rPr>
                <w:rFonts w:hint="eastAsia"/>
              </w:rPr>
              <w:t>支持设备操作日志、报警日志、系统日志的记录与查询功能</w:t>
            </w:r>
            <w:r w:rsidRPr="002D0A90">
              <w:rPr>
                <w:rFonts w:hint="eastAsia"/>
              </w:rPr>
              <w:br/>
            </w:r>
            <w:r w:rsidRPr="002D0A90">
              <w:rPr>
                <w:rFonts w:hint="eastAsia"/>
              </w:rPr>
              <w:t>支持断网续传功能，能对前端摄像机断网这段时间内</w:t>
            </w:r>
            <w:r w:rsidRPr="002D0A90">
              <w:rPr>
                <w:rFonts w:hint="eastAsia"/>
              </w:rPr>
              <w:t>SD</w:t>
            </w:r>
            <w:r w:rsidRPr="002D0A90">
              <w:rPr>
                <w:rFonts w:hint="eastAsia"/>
              </w:rPr>
              <w:t>卡中的录像回传到</w:t>
            </w:r>
            <w:r w:rsidRPr="002D0A90">
              <w:rPr>
                <w:rFonts w:hint="eastAsia"/>
              </w:rPr>
              <w:t>NVR</w:t>
            </w:r>
            <w:r w:rsidRPr="002D0A90">
              <w:rPr>
                <w:rFonts w:hint="eastAsia"/>
              </w:rPr>
              <w:br/>
            </w:r>
            <w:r w:rsidRPr="002D0A90">
              <w:rPr>
                <w:rFonts w:hint="eastAsia"/>
              </w:rPr>
              <w:t>支持即时回放功能，在预览画面下回放指定通道的录像</w:t>
            </w:r>
            <w:r w:rsidRPr="002D0A90">
              <w:rPr>
                <w:rFonts w:hint="eastAsia"/>
              </w:rPr>
              <w:br/>
            </w:r>
            <w:r w:rsidRPr="002D0A90">
              <w:rPr>
                <w:rFonts w:hint="eastAsia"/>
              </w:rPr>
              <w:t>支持预览图像与回放图像的电子放大</w:t>
            </w:r>
            <w:r w:rsidRPr="002D0A90">
              <w:rPr>
                <w:rFonts w:hint="eastAsia"/>
              </w:rPr>
              <w:br/>
            </w:r>
            <w:r w:rsidRPr="002D0A90">
              <w:rPr>
                <w:rFonts w:hint="eastAsia"/>
              </w:rPr>
              <w:t>可以通过鼠标控制云台转动、放大、定位等操作</w:t>
            </w:r>
            <w:r w:rsidRPr="002D0A90">
              <w:rPr>
                <w:rFonts w:hint="eastAsia"/>
              </w:rPr>
              <w:br/>
            </w:r>
            <w:r w:rsidRPr="002D0A90">
              <w:rPr>
                <w:rFonts w:hint="eastAsia"/>
              </w:rPr>
              <w:t>支持一键添加摄像机显示监控画面</w:t>
            </w:r>
            <w:r w:rsidRPr="002D0A90">
              <w:rPr>
                <w:rFonts w:hint="eastAsia"/>
              </w:rPr>
              <w:br/>
            </w:r>
            <w:r w:rsidRPr="002D0A90">
              <w:rPr>
                <w:rFonts w:hint="eastAsia"/>
              </w:rPr>
              <w:t>支持远程管理</w:t>
            </w:r>
            <w:r w:rsidRPr="002D0A90">
              <w:rPr>
                <w:rFonts w:hint="eastAsia"/>
              </w:rPr>
              <w:t>IPC</w:t>
            </w:r>
            <w:r w:rsidRPr="002D0A90">
              <w:rPr>
                <w:rFonts w:hint="eastAsia"/>
              </w:rPr>
              <w:t>功能，支持对前端</w:t>
            </w:r>
            <w:r w:rsidRPr="002D0A90">
              <w:rPr>
                <w:rFonts w:hint="eastAsia"/>
              </w:rPr>
              <w:t>IPC</w:t>
            </w:r>
            <w:r w:rsidRPr="002D0A90">
              <w:rPr>
                <w:rFonts w:hint="eastAsia"/>
              </w:rPr>
              <w:t>远程升级，支持远程对</w:t>
            </w:r>
            <w:r w:rsidRPr="002D0A90">
              <w:rPr>
                <w:rFonts w:hint="eastAsia"/>
              </w:rPr>
              <w:t>IPC</w:t>
            </w:r>
            <w:r w:rsidRPr="002D0A90">
              <w:rPr>
                <w:rFonts w:hint="eastAsia"/>
              </w:rPr>
              <w:t>的编码配置修改等操作</w:t>
            </w:r>
            <w:r w:rsidRPr="002D0A90">
              <w:rPr>
                <w:rFonts w:hint="eastAsia"/>
              </w:rPr>
              <w:br/>
            </w:r>
            <w:r w:rsidRPr="002D0A90">
              <w:rPr>
                <w:rFonts w:hint="eastAsia"/>
              </w:rPr>
              <w:t>支持远程零通道预览功能，可将接入的多路视频图像多画面显示在一路视频图像上</w:t>
            </w:r>
            <w:r w:rsidRPr="002D0A90">
              <w:rPr>
                <w:rFonts w:hint="eastAsia"/>
              </w:rPr>
              <w:br/>
            </w:r>
            <w:r w:rsidRPr="002D0A90">
              <w:rPr>
                <w:rFonts w:hint="eastAsia"/>
              </w:rPr>
              <w:t>支持盘组管理功能，实现视频录像的定向存储</w:t>
            </w:r>
            <w:r w:rsidRPr="002D0A90">
              <w:rPr>
                <w:rFonts w:hint="eastAsia"/>
              </w:rPr>
              <w:br/>
            </w:r>
            <w:r w:rsidRPr="005D64AF">
              <w:rPr>
                <w:rFonts w:hint="eastAsia"/>
                <w:sz w:val="18"/>
                <w:szCs w:val="18"/>
              </w:rPr>
              <w:t>支持走廊模式功能，支持</w:t>
            </w:r>
            <w:r w:rsidRPr="005D64AF">
              <w:rPr>
                <w:rFonts w:hint="eastAsia"/>
                <w:sz w:val="18"/>
                <w:szCs w:val="18"/>
              </w:rPr>
              <w:t>IPC</w:t>
            </w:r>
            <w:r w:rsidRPr="005D64AF">
              <w:rPr>
                <w:rFonts w:hint="eastAsia"/>
                <w:sz w:val="18"/>
                <w:szCs w:val="18"/>
              </w:rPr>
              <w:t>画面旋转</w:t>
            </w:r>
            <w:r w:rsidRPr="005D64AF">
              <w:rPr>
                <w:rFonts w:hint="eastAsia"/>
                <w:sz w:val="18"/>
                <w:szCs w:val="18"/>
              </w:rPr>
              <w:t>90</w:t>
            </w:r>
            <w:r w:rsidRPr="005D64AF">
              <w:rPr>
                <w:rFonts w:hint="eastAsia"/>
                <w:sz w:val="18"/>
                <w:szCs w:val="18"/>
              </w:rPr>
              <w:t>°或</w:t>
            </w:r>
            <w:r w:rsidRPr="005D64AF">
              <w:rPr>
                <w:rFonts w:hint="eastAsia"/>
                <w:sz w:val="18"/>
                <w:szCs w:val="18"/>
              </w:rPr>
              <w:t>270</w:t>
            </w:r>
            <w:r w:rsidRPr="005D64AF">
              <w:rPr>
                <w:rFonts w:hint="eastAsia"/>
                <w:sz w:val="18"/>
                <w:szCs w:val="18"/>
              </w:rPr>
              <w:t>°成</w:t>
            </w:r>
            <w:r w:rsidRPr="005D64AF">
              <w:rPr>
                <w:rFonts w:hint="eastAsia"/>
                <w:sz w:val="18"/>
                <w:szCs w:val="18"/>
              </w:rPr>
              <w:t>9:16</w:t>
            </w:r>
            <w:r w:rsidRPr="005D64AF">
              <w:rPr>
                <w:rFonts w:hint="eastAsia"/>
                <w:sz w:val="18"/>
                <w:szCs w:val="18"/>
              </w:rPr>
              <w:t>走廊模式</w:t>
            </w:r>
          </w:p>
        </w:tc>
        <w:tc>
          <w:tcPr>
            <w:tcW w:w="708" w:type="dxa"/>
            <w:hideMark/>
          </w:tcPr>
          <w:p w14:paraId="4C6BB504" w14:textId="77777777" w:rsidR="00955F09" w:rsidRPr="002D0A90" w:rsidRDefault="00955F09" w:rsidP="00965565">
            <w:r w:rsidRPr="002D0A90">
              <w:rPr>
                <w:rFonts w:hint="eastAsia"/>
              </w:rPr>
              <w:lastRenderedPageBreak/>
              <w:t>台</w:t>
            </w:r>
          </w:p>
        </w:tc>
        <w:tc>
          <w:tcPr>
            <w:tcW w:w="709" w:type="dxa"/>
            <w:hideMark/>
          </w:tcPr>
          <w:p w14:paraId="5B0C2767" w14:textId="77777777" w:rsidR="00955F09" w:rsidRPr="002D0A90" w:rsidRDefault="00955F09" w:rsidP="00965565">
            <w:r w:rsidRPr="002D0A90">
              <w:rPr>
                <w:rFonts w:hint="eastAsia"/>
              </w:rPr>
              <w:t>1</w:t>
            </w:r>
          </w:p>
        </w:tc>
      </w:tr>
      <w:tr w:rsidR="000B01CB" w:rsidRPr="002D0A90" w14:paraId="56AC454D" w14:textId="77777777" w:rsidTr="00954629">
        <w:trPr>
          <w:trHeight w:val="255"/>
        </w:trPr>
        <w:tc>
          <w:tcPr>
            <w:tcW w:w="679" w:type="dxa"/>
            <w:noWrap/>
            <w:hideMark/>
          </w:tcPr>
          <w:p w14:paraId="0CCFF644" w14:textId="7E820F53" w:rsidR="000B01CB" w:rsidRPr="002D0A90" w:rsidRDefault="001C7028" w:rsidP="00965565">
            <w:r>
              <w:rPr>
                <w:rFonts w:hint="eastAsia"/>
              </w:rPr>
              <w:lastRenderedPageBreak/>
              <w:t>2</w:t>
            </w:r>
          </w:p>
        </w:tc>
        <w:tc>
          <w:tcPr>
            <w:tcW w:w="1556" w:type="dxa"/>
          </w:tcPr>
          <w:p w14:paraId="05A501E7" w14:textId="26E57E6F" w:rsidR="000B01CB" w:rsidRPr="002D0A90" w:rsidRDefault="000B01CB" w:rsidP="000B01CB">
            <w:pPr>
              <w:ind w:left="52"/>
            </w:pPr>
            <w:r w:rsidRPr="002D0A90">
              <w:rPr>
                <w:rFonts w:hint="eastAsia"/>
              </w:rPr>
              <w:t>企业级硬盘</w:t>
            </w:r>
          </w:p>
        </w:tc>
        <w:tc>
          <w:tcPr>
            <w:tcW w:w="5670" w:type="dxa"/>
            <w:hideMark/>
          </w:tcPr>
          <w:p w14:paraId="21275955" w14:textId="2E657778" w:rsidR="000B01CB" w:rsidRPr="002D0A90" w:rsidRDefault="000B01CB" w:rsidP="00965565">
            <w:r w:rsidRPr="002D0A90">
              <w:rPr>
                <w:rFonts w:hint="eastAsia"/>
              </w:rPr>
              <w:t>4000G</w:t>
            </w:r>
            <w:r w:rsidRPr="002D0A90">
              <w:rPr>
                <w:rFonts w:hint="eastAsia"/>
              </w:rPr>
              <w:t>；</w:t>
            </w:r>
            <w:r w:rsidRPr="002D0A90">
              <w:rPr>
                <w:rFonts w:hint="eastAsia"/>
              </w:rPr>
              <w:t>7200RPM</w:t>
            </w:r>
            <w:r w:rsidRPr="002D0A90">
              <w:rPr>
                <w:rFonts w:hint="eastAsia"/>
              </w:rPr>
              <w:t>；</w:t>
            </w:r>
            <w:r w:rsidRPr="002D0A90">
              <w:rPr>
                <w:rFonts w:hint="eastAsia"/>
              </w:rPr>
              <w:t>128M</w:t>
            </w:r>
            <w:r w:rsidRPr="002D0A90">
              <w:rPr>
                <w:rFonts w:hint="eastAsia"/>
              </w:rPr>
              <w:t>；</w:t>
            </w:r>
            <w:r w:rsidRPr="002D0A90">
              <w:rPr>
                <w:rFonts w:hint="eastAsia"/>
              </w:rPr>
              <w:t xml:space="preserve">SATA </w:t>
            </w:r>
          </w:p>
        </w:tc>
        <w:tc>
          <w:tcPr>
            <w:tcW w:w="708" w:type="dxa"/>
            <w:hideMark/>
          </w:tcPr>
          <w:p w14:paraId="7D9AE86B" w14:textId="77777777" w:rsidR="000B01CB" w:rsidRPr="002D0A90" w:rsidRDefault="000B01CB" w:rsidP="00965565">
            <w:r w:rsidRPr="002D0A90">
              <w:rPr>
                <w:rFonts w:hint="eastAsia"/>
              </w:rPr>
              <w:t>块</w:t>
            </w:r>
          </w:p>
        </w:tc>
        <w:tc>
          <w:tcPr>
            <w:tcW w:w="709" w:type="dxa"/>
            <w:hideMark/>
          </w:tcPr>
          <w:p w14:paraId="3AD34935" w14:textId="77777777" w:rsidR="000B01CB" w:rsidRPr="002D0A90" w:rsidRDefault="000B01CB" w:rsidP="00965565">
            <w:r w:rsidRPr="002D0A90">
              <w:rPr>
                <w:rFonts w:hint="eastAsia"/>
              </w:rPr>
              <w:t>1</w:t>
            </w:r>
          </w:p>
        </w:tc>
      </w:tr>
      <w:tr w:rsidR="002D0A90" w:rsidRPr="002D0A90" w14:paraId="24892438" w14:textId="77777777" w:rsidTr="00954629">
        <w:trPr>
          <w:trHeight w:val="1691"/>
        </w:trPr>
        <w:tc>
          <w:tcPr>
            <w:tcW w:w="679" w:type="dxa"/>
            <w:noWrap/>
            <w:hideMark/>
          </w:tcPr>
          <w:p w14:paraId="29EB8D04" w14:textId="77777777" w:rsidR="00955F09" w:rsidRPr="002D0A90" w:rsidRDefault="00955F09" w:rsidP="00965565">
            <w:r w:rsidRPr="002D0A90">
              <w:rPr>
                <w:rFonts w:hint="eastAsia"/>
              </w:rPr>
              <w:t>3</w:t>
            </w:r>
          </w:p>
        </w:tc>
        <w:tc>
          <w:tcPr>
            <w:tcW w:w="1556" w:type="dxa"/>
            <w:hideMark/>
          </w:tcPr>
          <w:p w14:paraId="4C8D9776" w14:textId="77777777" w:rsidR="00955F09" w:rsidRPr="002D0A90" w:rsidRDefault="00955F09" w:rsidP="00965565">
            <w:r w:rsidRPr="002D0A90">
              <w:rPr>
                <w:rFonts w:hint="eastAsia"/>
              </w:rPr>
              <w:t>高清网络红外枪机</w:t>
            </w:r>
          </w:p>
        </w:tc>
        <w:tc>
          <w:tcPr>
            <w:tcW w:w="5670" w:type="dxa"/>
            <w:hideMark/>
          </w:tcPr>
          <w:p w14:paraId="1A178CF0" w14:textId="77777777" w:rsidR="00495912" w:rsidRDefault="00955F09" w:rsidP="00564370">
            <w:r w:rsidRPr="002D0A90">
              <w:rPr>
                <w:rFonts w:hint="eastAsia"/>
              </w:rPr>
              <w:t>采用高性能</w:t>
            </w:r>
            <w:r w:rsidR="00564370" w:rsidRPr="002D0A90">
              <w:rPr>
                <w:rFonts w:hint="eastAsia"/>
              </w:rPr>
              <w:t>2</w:t>
            </w:r>
            <w:r w:rsidR="00564370" w:rsidRPr="002D0A90">
              <w:t>00</w:t>
            </w:r>
            <w:r w:rsidRPr="002D0A90">
              <w:rPr>
                <w:rFonts w:hint="eastAsia"/>
              </w:rPr>
              <w:t>万像素</w:t>
            </w:r>
            <w:r w:rsidRPr="002D0A90">
              <w:rPr>
                <w:rFonts w:hint="eastAsia"/>
              </w:rPr>
              <w:t>1/2.7</w:t>
            </w:r>
            <w:r w:rsidRPr="002D0A90">
              <w:rPr>
                <w:rFonts w:hint="eastAsia"/>
              </w:rPr>
              <w:t>英寸</w:t>
            </w:r>
            <w:r w:rsidRPr="002D0A90">
              <w:rPr>
                <w:rFonts w:hint="eastAsia"/>
              </w:rPr>
              <w:t>CMOS</w:t>
            </w:r>
            <w:r w:rsidRPr="002D0A90">
              <w:rPr>
                <w:rFonts w:hint="eastAsia"/>
              </w:rPr>
              <w:t>图像传感器，低照度效果好，图像清晰度高</w:t>
            </w:r>
          </w:p>
          <w:p w14:paraId="0F779024" w14:textId="77777777" w:rsidR="00495912" w:rsidRDefault="00955F09" w:rsidP="00564370">
            <w:r w:rsidRPr="002D0A90">
              <w:rPr>
                <w:rFonts w:hint="eastAsia"/>
              </w:rPr>
              <w:t>可输出</w:t>
            </w:r>
            <w:r w:rsidRPr="002D0A90">
              <w:rPr>
                <w:rFonts w:hint="eastAsia"/>
              </w:rPr>
              <w:t>200</w:t>
            </w:r>
            <w:r w:rsidRPr="002D0A90">
              <w:rPr>
                <w:rFonts w:hint="eastAsia"/>
              </w:rPr>
              <w:t>万</w:t>
            </w:r>
            <w:r w:rsidR="00495912">
              <w:rPr>
                <w:rFonts w:hint="eastAsia"/>
              </w:rPr>
              <w:t>(1920x1080)30fps</w:t>
            </w:r>
          </w:p>
          <w:p w14:paraId="1E45724D" w14:textId="77777777" w:rsidR="00495912" w:rsidRDefault="00955F09" w:rsidP="00564370">
            <w:r w:rsidRPr="002D0A90">
              <w:rPr>
                <w:rFonts w:hint="eastAsia"/>
              </w:rPr>
              <w:t>支持</w:t>
            </w:r>
            <w:r w:rsidRPr="002D0A90">
              <w:rPr>
                <w:rFonts w:hint="eastAsia"/>
              </w:rPr>
              <w:t>H.265</w:t>
            </w:r>
            <w:r w:rsidRPr="002D0A90">
              <w:rPr>
                <w:rFonts w:hint="eastAsia"/>
              </w:rPr>
              <w:t>编码，压缩比高，超低码流</w:t>
            </w:r>
          </w:p>
          <w:p w14:paraId="101E5127" w14:textId="77777777" w:rsidR="00495912" w:rsidRDefault="00955F09" w:rsidP="00564370">
            <w:r w:rsidRPr="002D0A90">
              <w:rPr>
                <w:rFonts w:hint="eastAsia"/>
              </w:rPr>
              <w:t>最大红外监控距离不小于</w:t>
            </w:r>
            <w:r w:rsidRPr="002D0A90">
              <w:rPr>
                <w:rFonts w:hint="eastAsia"/>
              </w:rPr>
              <w:t>60</w:t>
            </w:r>
            <w:r w:rsidRPr="002D0A90">
              <w:rPr>
                <w:rFonts w:hint="eastAsia"/>
              </w:rPr>
              <w:t>米</w:t>
            </w:r>
          </w:p>
          <w:p w14:paraId="54B3164D" w14:textId="77777777" w:rsidR="00495912" w:rsidRDefault="00955F09" w:rsidP="00564370">
            <w:r w:rsidRPr="002D0A90">
              <w:rPr>
                <w:rFonts w:hint="eastAsia"/>
              </w:rPr>
              <w:t>支持走廊模式，宽动态，</w:t>
            </w:r>
            <w:r w:rsidRPr="002D0A90">
              <w:rPr>
                <w:rFonts w:hint="eastAsia"/>
              </w:rPr>
              <w:t>3D</w:t>
            </w:r>
            <w:r w:rsidRPr="002D0A90">
              <w:rPr>
                <w:rFonts w:hint="eastAsia"/>
              </w:rPr>
              <w:t>降噪，强光抑制，背光补偿，数字水印，适用不同监控环境</w:t>
            </w:r>
          </w:p>
          <w:p w14:paraId="77D2F607" w14:textId="77777777" w:rsidR="00495912" w:rsidRDefault="00955F09" w:rsidP="00564370">
            <w:r w:rsidRPr="005D64AF">
              <w:rPr>
                <w:rFonts w:hint="eastAsia"/>
                <w:sz w:val="17"/>
                <w:szCs w:val="17"/>
              </w:rPr>
              <w:lastRenderedPageBreak/>
              <w:t>支持</w:t>
            </w:r>
            <w:r w:rsidRPr="005D64AF">
              <w:rPr>
                <w:rFonts w:hint="eastAsia"/>
                <w:sz w:val="17"/>
                <w:szCs w:val="17"/>
              </w:rPr>
              <w:t>ROI</w:t>
            </w:r>
            <w:r w:rsidRPr="005D64AF">
              <w:rPr>
                <w:rFonts w:hint="eastAsia"/>
                <w:sz w:val="17"/>
                <w:szCs w:val="17"/>
              </w:rPr>
              <w:t>，</w:t>
            </w:r>
            <w:r w:rsidRPr="005D64AF">
              <w:rPr>
                <w:rFonts w:hint="eastAsia"/>
                <w:sz w:val="17"/>
                <w:szCs w:val="17"/>
              </w:rPr>
              <w:t>SVC</w:t>
            </w:r>
            <w:r w:rsidRPr="005D64AF">
              <w:rPr>
                <w:rFonts w:hint="eastAsia"/>
                <w:sz w:val="17"/>
                <w:szCs w:val="17"/>
              </w:rPr>
              <w:t>，</w:t>
            </w:r>
            <w:r w:rsidRPr="005D64AF">
              <w:rPr>
                <w:rFonts w:hint="eastAsia"/>
                <w:sz w:val="17"/>
                <w:szCs w:val="17"/>
              </w:rPr>
              <w:t>SMART H.264/H.265</w:t>
            </w:r>
            <w:r w:rsidRPr="005D64AF">
              <w:rPr>
                <w:rFonts w:hint="eastAsia"/>
                <w:sz w:val="17"/>
                <w:szCs w:val="17"/>
              </w:rPr>
              <w:t>，灵活编码，适用不同带宽和存储环境</w:t>
            </w:r>
          </w:p>
          <w:p w14:paraId="74A1F243" w14:textId="77777777" w:rsidR="00495912" w:rsidRDefault="00955F09" w:rsidP="00564370">
            <w:r w:rsidRPr="002D0A90">
              <w:rPr>
                <w:rFonts w:hint="eastAsia"/>
              </w:rPr>
              <w:t>支持虚焦侦测，区域入侵，拌线入侵，物品遗留</w:t>
            </w:r>
            <w:r w:rsidRPr="002D0A90">
              <w:rPr>
                <w:rFonts w:hint="eastAsia"/>
              </w:rPr>
              <w:t>/</w:t>
            </w:r>
            <w:r w:rsidRPr="002D0A90">
              <w:rPr>
                <w:rFonts w:hint="eastAsia"/>
              </w:rPr>
              <w:t>消失，场景变更，徘徊检测，人员聚集，快速移动，非法停车，音频异常侦测，人脸侦测，外部报警</w:t>
            </w:r>
          </w:p>
          <w:p w14:paraId="21FBE49D" w14:textId="77777777" w:rsidR="00495912" w:rsidRDefault="00955F09" w:rsidP="00564370">
            <w:r w:rsidRPr="002D0A90">
              <w:rPr>
                <w:rFonts w:hint="eastAsia"/>
              </w:rPr>
              <w:t>支持报警</w:t>
            </w:r>
            <w:r w:rsidRPr="002D0A90">
              <w:rPr>
                <w:rFonts w:hint="eastAsia"/>
              </w:rPr>
              <w:t>1</w:t>
            </w:r>
            <w:r w:rsidRPr="002D0A90">
              <w:rPr>
                <w:rFonts w:hint="eastAsia"/>
              </w:rPr>
              <w:t>进</w:t>
            </w:r>
            <w:r w:rsidRPr="002D0A90">
              <w:rPr>
                <w:rFonts w:hint="eastAsia"/>
              </w:rPr>
              <w:t>1</w:t>
            </w:r>
            <w:r w:rsidRPr="002D0A90">
              <w:rPr>
                <w:rFonts w:hint="eastAsia"/>
              </w:rPr>
              <w:t>出，音频</w:t>
            </w:r>
            <w:r w:rsidRPr="002D0A90">
              <w:rPr>
                <w:rFonts w:hint="eastAsia"/>
              </w:rPr>
              <w:t>1</w:t>
            </w:r>
            <w:r w:rsidRPr="002D0A90">
              <w:rPr>
                <w:rFonts w:hint="eastAsia"/>
              </w:rPr>
              <w:t>进</w:t>
            </w:r>
            <w:r w:rsidRPr="002D0A90">
              <w:rPr>
                <w:rFonts w:hint="eastAsia"/>
              </w:rPr>
              <w:t>1</w:t>
            </w:r>
            <w:r w:rsidRPr="002D0A90">
              <w:rPr>
                <w:rFonts w:hint="eastAsia"/>
              </w:rPr>
              <w:t>出，</w:t>
            </w:r>
            <w:r w:rsidRPr="002D0A90">
              <w:rPr>
                <w:rFonts w:hint="eastAsia"/>
              </w:rPr>
              <w:t>128G SD</w:t>
            </w:r>
            <w:r w:rsidRPr="002D0A90">
              <w:rPr>
                <w:rFonts w:hint="eastAsia"/>
              </w:rPr>
              <w:t>卡</w:t>
            </w:r>
          </w:p>
          <w:p w14:paraId="43D0AB04" w14:textId="77777777" w:rsidR="00495912" w:rsidRDefault="00955F09" w:rsidP="00564370">
            <w:r w:rsidRPr="002D0A90">
              <w:rPr>
                <w:rFonts w:hint="eastAsia"/>
              </w:rPr>
              <w:t>支持</w:t>
            </w:r>
            <w:r w:rsidRPr="002D0A90">
              <w:rPr>
                <w:rFonts w:hint="eastAsia"/>
              </w:rPr>
              <w:t>DC12V/POE</w:t>
            </w:r>
            <w:r w:rsidRPr="002D0A90">
              <w:rPr>
                <w:rFonts w:hint="eastAsia"/>
              </w:rPr>
              <w:t>供电方式，方便工程安装</w:t>
            </w:r>
          </w:p>
          <w:p w14:paraId="6EF86EDE" w14:textId="373D9D02" w:rsidR="00955F09" w:rsidRPr="002D0A90" w:rsidRDefault="00955F09" w:rsidP="00564370">
            <w:r w:rsidRPr="002D0A90">
              <w:rPr>
                <w:rFonts w:hint="eastAsia"/>
              </w:rPr>
              <w:t>支持</w:t>
            </w:r>
            <w:r w:rsidRPr="002D0A90">
              <w:rPr>
                <w:rFonts w:hint="eastAsia"/>
              </w:rPr>
              <w:t>IP67</w:t>
            </w:r>
            <w:r w:rsidRPr="002D0A90">
              <w:rPr>
                <w:rFonts w:hint="eastAsia"/>
              </w:rPr>
              <w:t>防护等级</w:t>
            </w:r>
          </w:p>
        </w:tc>
        <w:tc>
          <w:tcPr>
            <w:tcW w:w="708" w:type="dxa"/>
            <w:hideMark/>
          </w:tcPr>
          <w:p w14:paraId="4BC23528" w14:textId="77777777" w:rsidR="00955F09" w:rsidRPr="002D0A90" w:rsidRDefault="00955F09" w:rsidP="00965565">
            <w:r w:rsidRPr="002D0A90">
              <w:rPr>
                <w:rFonts w:hint="eastAsia"/>
              </w:rPr>
              <w:lastRenderedPageBreak/>
              <w:t>台</w:t>
            </w:r>
          </w:p>
        </w:tc>
        <w:tc>
          <w:tcPr>
            <w:tcW w:w="709" w:type="dxa"/>
            <w:hideMark/>
          </w:tcPr>
          <w:p w14:paraId="747E18C5" w14:textId="77777777" w:rsidR="00955F09" w:rsidRPr="002D0A90" w:rsidRDefault="00955F09" w:rsidP="00965565">
            <w:r w:rsidRPr="002D0A90">
              <w:rPr>
                <w:rFonts w:hint="eastAsia"/>
              </w:rPr>
              <w:t>4</w:t>
            </w:r>
          </w:p>
        </w:tc>
      </w:tr>
      <w:tr w:rsidR="001C7028" w:rsidRPr="002D0A90" w14:paraId="70EBB1B3" w14:textId="77777777" w:rsidTr="007A1377">
        <w:trPr>
          <w:trHeight w:val="255"/>
        </w:trPr>
        <w:tc>
          <w:tcPr>
            <w:tcW w:w="9322" w:type="dxa"/>
            <w:gridSpan w:val="5"/>
            <w:noWrap/>
            <w:hideMark/>
          </w:tcPr>
          <w:p w14:paraId="17B76007" w14:textId="78E16747" w:rsidR="001C7028" w:rsidRPr="002D0A90" w:rsidRDefault="001C7028" w:rsidP="00015D86">
            <w:pPr>
              <w:rPr>
                <w:b/>
                <w:bCs/>
              </w:rPr>
            </w:pPr>
            <w:r w:rsidRPr="002D0A90">
              <w:rPr>
                <w:rFonts w:hint="eastAsia"/>
                <w:b/>
                <w:bCs/>
              </w:rPr>
              <w:lastRenderedPageBreak/>
              <w:t>二</w:t>
            </w:r>
            <w:r w:rsidR="00015D86">
              <w:rPr>
                <w:rFonts w:hint="eastAsia"/>
                <w:b/>
                <w:bCs/>
              </w:rPr>
              <w:t>、</w:t>
            </w:r>
            <w:r w:rsidRPr="002D0A90">
              <w:rPr>
                <w:rFonts w:hint="eastAsia"/>
                <w:b/>
                <w:bCs/>
              </w:rPr>
              <w:t>枪球联动设备</w:t>
            </w:r>
          </w:p>
        </w:tc>
      </w:tr>
      <w:tr w:rsidR="002D0A90" w:rsidRPr="002D0A90" w14:paraId="47D58BEC" w14:textId="77777777" w:rsidTr="00954629">
        <w:trPr>
          <w:trHeight w:val="132"/>
        </w:trPr>
        <w:tc>
          <w:tcPr>
            <w:tcW w:w="679" w:type="dxa"/>
            <w:noWrap/>
            <w:hideMark/>
          </w:tcPr>
          <w:p w14:paraId="1D0D12F8" w14:textId="77777777" w:rsidR="002D6E41" w:rsidRPr="002D0A90" w:rsidRDefault="002D6E41" w:rsidP="002D6E41">
            <w:r w:rsidRPr="002D0A90">
              <w:rPr>
                <w:rFonts w:hint="eastAsia"/>
              </w:rPr>
              <w:t>1</w:t>
            </w:r>
          </w:p>
        </w:tc>
        <w:tc>
          <w:tcPr>
            <w:tcW w:w="1556" w:type="dxa"/>
            <w:hideMark/>
          </w:tcPr>
          <w:p w14:paraId="199D8026" w14:textId="77777777" w:rsidR="002D6E41" w:rsidRPr="002D0A90" w:rsidRDefault="002D6E41" w:rsidP="002D6E41">
            <w:r w:rsidRPr="002D0A90">
              <w:rPr>
                <w:rFonts w:hint="eastAsia"/>
              </w:rPr>
              <w:t>高清智能跟踪系统（原厂三年维保）</w:t>
            </w:r>
          </w:p>
        </w:tc>
        <w:tc>
          <w:tcPr>
            <w:tcW w:w="5670" w:type="dxa"/>
            <w:hideMark/>
          </w:tcPr>
          <w:p w14:paraId="6077EF20" w14:textId="77777777" w:rsidR="00495912" w:rsidRDefault="002D6E41" w:rsidP="00FD1A6B">
            <w:r w:rsidRPr="002D0A90">
              <w:rPr>
                <w:rFonts w:hint="eastAsia"/>
              </w:rPr>
              <w:t>1/2.7</w:t>
            </w:r>
            <w:r w:rsidRPr="002D0A90">
              <w:rPr>
                <w:rFonts w:hint="eastAsia"/>
              </w:rPr>
              <w:t>英寸</w:t>
            </w:r>
            <w:r w:rsidRPr="002D0A90">
              <w:rPr>
                <w:rFonts w:hint="eastAsia"/>
              </w:rPr>
              <w:t>CMOS</w:t>
            </w:r>
            <w:r w:rsidRPr="002D0A90">
              <w:rPr>
                <w:rFonts w:hint="eastAsia"/>
              </w:rPr>
              <w:t>；</w:t>
            </w:r>
          </w:p>
          <w:p w14:paraId="23E4D836" w14:textId="77777777" w:rsidR="00495912" w:rsidRDefault="002D6E41" w:rsidP="00FD1A6B">
            <w:r w:rsidRPr="002D0A90">
              <w:rPr>
                <w:rFonts w:hint="eastAsia"/>
              </w:rPr>
              <w:t>≥</w:t>
            </w:r>
            <w:r w:rsidRPr="002D0A90">
              <w:rPr>
                <w:rFonts w:hint="eastAsia"/>
              </w:rPr>
              <w:t>200W</w:t>
            </w:r>
            <w:r w:rsidRPr="002D0A90">
              <w:rPr>
                <w:rFonts w:hint="eastAsia"/>
              </w:rPr>
              <w:t>；最大红外距离不小于</w:t>
            </w:r>
            <w:r w:rsidRPr="002D0A90">
              <w:rPr>
                <w:rFonts w:hint="eastAsia"/>
              </w:rPr>
              <w:t>150</w:t>
            </w:r>
            <w:r w:rsidRPr="002D0A90">
              <w:rPr>
                <w:rFonts w:hint="eastAsia"/>
              </w:rPr>
              <w:t>米；</w:t>
            </w:r>
          </w:p>
          <w:p w14:paraId="32C30B17" w14:textId="74A1F850" w:rsidR="00495912" w:rsidRDefault="002D6E41" w:rsidP="00FD1A6B">
            <w:r w:rsidRPr="002D0A90">
              <w:rPr>
                <w:rFonts w:hint="eastAsia"/>
              </w:rPr>
              <w:t>宽动态</w:t>
            </w:r>
            <w:r w:rsidRPr="002D0A90">
              <w:rPr>
                <w:rFonts w:hint="eastAsia"/>
              </w:rPr>
              <w:t>120dB</w:t>
            </w:r>
            <w:r w:rsidRPr="002D0A90">
              <w:rPr>
                <w:rFonts w:hint="eastAsia"/>
              </w:rPr>
              <w:t>；</w:t>
            </w:r>
            <w:r w:rsidRPr="002D0A90">
              <w:rPr>
                <w:rFonts w:hint="eastAsia"/>
              </w:rPr>
              <w:t>2.7mm</w:t>
            </w:r>
            <w:r w:rsidRPr="002D0A90">
              <w:rPr>
                <w:rFonts w:hint="eastAsia"/>
              </w:rPr>
              <w:t>～</w:t>
            </w:r>
            <w:r w:rsidRPr="002D0A90">
              <w:rPr>
                <w:rFonts w:hint="eastAsia"/>
              </w:rPr>
              <w:t>12mm</w:t>
            </w:r>
          </w:p>
          <w:p w14:paraId="242B8605" w14:textId="77777777" w:rsidR="00495912" w:rsidRDefault="00495912" w:rsidP="00FD1A6B">
            <w:r>
              <w:rPr>
                <w:rFonts w:hint="eastAsia"/>
              </w:rPr>
              <w:t>支持帧率动态控制功能，当触发报警时，视频录像帧率应</w:t>
            </w:r>
          </w:p>
          <w:p w14:paraId="0BF7231D" w14:textId="77777777" w:rsidR="00495912" w:rsidRDefault="00495912" w:rsidP="00FD1A6B">
            <w:r>
              <w:rPr>
                <w:rFonts w:hint="eastAsia"/>
              </w:rPr>
              <w:t>动调整至设定值</w:t>
            </w:r>
          </w:p>
          <w:p w14:paraId="4D099CCA" w14:textId="77777777" w:rsidR="00495912" w:rsidRDefault="002D6E41" w:rsidP="00FD1A6B">
            <w:r w:rsidRPr="002D0A90">
              <w:rPr>
                <w:rFonts w:hint="eastAsia"/>
              </w:rPr>
              <w:t>支持</w:t>
            </w:r>
            <w:r w:rsidRPr="002D0A90">
              <w:rPr>
                <w:rFonts w:hint="eastAsia"/>
              </w:rPr>
              <w:t>5%</w:t>
            </w:r>
            <w:r w:rsidR="006D510D" w:rsidRPr="002D0A90">
              <w:rPr>
                <w:rFonts w:hint="eastAsia"/>
              </w:rPr>
              <w:t>抗丢包处理能</w:t>
            </w:r>
            <w:r w:rsidR="00495912">
              <w:rPr>
                <w:rFonts w:hint="eastAsia"/>
              </w:rPr>
              <w:t>力</w:t>
            </w:r>
          </w:p>
          <w:p w14:paraId="72494689" w14:textId="77777777" w:rsidR="00495912" w:rsidRDefault="002D6E41" w:rsidP="00FD1A6B">
            <w:r w:rsidRPr="002D0A90">
              <w:rPr>
                <w:rFonts w:hint="eastAsia"/>
              </w:rPr>
              <w:t>在</w:t>
            </w:r>
            <w:r w:rsidRPr="002D0A90">
              <w:rPr>
                <w:rFonts w:hint="eastAsia"/>
              </w:rPr>
              <w:t>IE</w:t>
            </w:r>
            <w:r w:rsidRPr="002D0A90">
              <w:rPr>
                <w:rFonts w:hint="eastAsia"/>
              </w:rPr>
              <w:t>浏览器下，具有亮度，对比度，饱和度，锐度、</w:t>
            </w:r>
            <w:r w:rsidRPr="002D0A90">
              <w:rPr>
                <w:rFonts w:hint="eastAsia"/>
              </w:rPr>
              <w:t>gamma</w:t>
            </w:r>
            <w:r w:rsidRPr="002D0A90">
              <w:rPr>
                <w:rFonts w:hint="eastAsia"/>
              </w:rPr>
              <w:t>设置选项</w:t>
            </w:r>
          </w:p>
          <w:p w14:paraId="7FAEA84B" w14:textId="77777777" w:rsidR="00495912" w:rsidRDefault="002D6E41" w:rsidP="00FD1A6B">
            <w:r w:rsidRPr="002D0A90">
              <w:rPr>
                <w:rFonts w:hint="eastAsia"/>
              </w:rPr>
              <w:t>支持热度图功能，设备</w:t>
            </w:r>
            <w:r w:rsidR="00495912">
              <w:rPr>
                <w:rFonts w:hint="eastAsia"/>
              </w:rPr>
              <w:t>可将统计后的客流量数据和图片上传给客户端，并形成热度图进行显示</w:t>
            </w:r>
          </w:p>
          <w:p w14:paraId="36734DDC" w14:textId="77777777" w:rsidR="00495912" w:rsidRDefault="002D6E41" w:rsidP="00FD1A6B">
            <w:r w:rsidRPr="002D0A90">
              <w:rPr>
                <w:rFonts w:hint="eastAsia"/>
              </w:rPr>
              <w:t>摄像机能够在</w:t>
            </w:r>
            <w:r w:rsidRPr="002D0A90">
              <w:rPr>
                <w:rFonts w:hint="eastAsia"/>
              </w:rPr>
              <w:t>-40~70</w:t>
            </w:r>
            <w:r w:rsidRPr="002D0A90">
              <w:rPr>
                <w:rFonts w:hint="eastAsia"/>
              </w:rPr>
              <w:t>摄氏度，湿度小于</w:t>
            </w:r>
            <w:r w:rsidRPr="002D0A90">
              <w:rPr>
                <w:rFonts w:hint="eastAsia"/>
              </w:rPr>
              <w:t>93%</w:t>
            </w:r>
            <w:r w:rsidR="006D510D" w:rsidRPr="002D0A90">
              <w:rPr>
                <w:rFonts w:hint="eastAsia"/>
              </w:rPr>
              <w:t>环境下稳定工作</w:t>
            </w:r>
            <w:r w:rsidRPr="002D0A90">
              <w:rPr>
                <w:rFonts w:hint="eastAsia"/>
              </w:rPr>
              <w:br/>
              <w:t>1</w:t>
            </w:r>
            <w:r w:rsidRPr="002D0A90">
              <w:rPr>
                <w:rFonts w:hint="eastAsia"/>
              </w:rPr>
              <w:t>路</w:t>
            </w:r>
            <w:r w:rsidRPr="002D0A90">
              <w:rPr>
                <w:rFonts w:hint="eastAsia"/>
              </w:rPr>
              <w:t>,RCA</w:t>
            </w:r>
            <w:r w:rsidR="00FD1A6B" w:rsidRPr="002D0A90">
              <w:rPr>
                <w:rFonts w:hint="eastAsia"/>
              </w:rPr>
              <w:t>音频输出</w:t>
            </w:r>
          </w:p>
          <w:p w14:paraId="50358F72" w14:textId="77777777" w:rsidR="00495912" w:rsidRDefault="002D6E41" w:rsidP="00FD1A6B">
            <w:r w:rsidRPr="002D0A90">
              <w:rPr>
                <w:rFonts w:hint="eastAsia"/>
              </w:rPr>
              <w:t>报警输入</w:t>
            </w:r>
            <w:r w:rsidRPr="002D0A90">
              <w:rPr>
                <w:rFonts w:hint="eastAsia"/>
              </w:rPr>
              <w:t>2</w:t>
            </w:r>
            <w:r w:rsidRPr="002D0A90">
              <w:rPr>
                <w:rFonts w:hint="eastAsia"/>
              </w:rPr>
              <w:t>路；报警输出</w:t>
            </w:r>
            <w:r w:rsidRPr="002D0A90">
              <w:rPr>
                <w:rFonts w:hint="eastAsia"/>
              </w:rPr>
              <w:t>1</w:t>
            </w:r>
            <w:r w:rsidR="00FD1A6B" w:rsidRPr="002D0A90">
              <w:rPr>
                <w:rFonts w:hint="eastAsia"/>
              </w:rPr>
              <w:t>路</w:t>
            </w:r>
          </w:p>
          <w:p w14:paraId="24DC227B" w14:textId="77777777" w:rsidR="00495912" w:rsidRDefault="002D6E41" w:rsidP="00FD1A6B">
            <w:r w:rsidRPr="002D0A90">
              <w:rPr>
                <w:rFonts w:hint="eastAsia"/>
              </w:rPr>
              <w:t>SD</w:t>
            </w:r>
            <w:r w:rsidRPr="002D0A90">
              <w:rPr>
                <w:rFonts w:hint="eastAsia"/>
              </w:rPr>
              <w:t>卡；</w:t>
            </w:r>
            <w:r w:rsidRPr="002D0A90">
              <w:rPr>
                <w:rFonts w:hint="eastAsia"/>
              </w:rPr>
              <w:t>DC12+POE</w:t>
            </w:r>
            <w:r w:rsidRPr="002D0A90">
              <w:rPr>
                <w:rFonts w:hint="eastAsia"/>
              </w:rPr>
              <w:t>；</w:t>
            </w:r>
            <w:r w:rsidRPr="002D0A90">
              <w:rPr>
                <w:rFonts w:hint="eastAsia"/>
              </w:rPr>
              <w:t>IP67</w:t>
            </w:r>
            <w:r w:rsidR="00FD1A6B" w:rsidRPr="002D0A90">
              <w:rPr>
                <w:rFonts w:hint="eastAsia"/>
              </w:rPr>
              <w:t>；</w:t>
            </w:r>
            <w:r w:rsidRPr="002D0A90">
              <w:rPr>
                <w:rFonts w:hint="eastAsia"/>
              </w:rPr>
              <w:t>IK10</w:t>
            </w:r>
          </w:p>
          <w:p w14:paraId="04907C19" w14:textId="2C2395DC" w:rsidR="00FD1A6B" w:rsidRPr="00495912" w:rsidRDefault="00FD1A6B" w:rsidP="00FD1A6B">
            <w:r w:rsidRPr="002D0A90">
              <w:rPr>
                <w:rFonts w:hint="eastAsia"/>
                <w:sz w:val="18"/>
                <w:szCs w:val="18"/>
              </w:rPr>
              <w:t>配套枪球联动支架、</w:t>
            </w:r>
            <w:r w:rsidRPr="002D0A90">
              <w:rPr>
                <w:rFonts w:hint="eastAsia"/>
                <w:sz w:val="18"/>
                <w:szCs w:val="18"/>
              </w:rPr>
              <w:t>12V</w:t>
            </w:r>
            <w:r w:rsidRPr="002D0A90">
              <w:rPr>
                <w:rFonts w:hint="eastAsia"/>
                <w:sz w:val="18"/>
                <w:szCs w:val="18"/>
              </w:rPr>
              <w:t>智能枪机专用电源、智能枪机专用电源配线</w:t>
            </w:r>
          </w:p>
          <w:p w14:paraId="604A2E90" w14:textId="7BF44F20" w:rsidR="00495912" w:rsidRDefault="0048666D" w:rsidP="00FD1A6B">
            <w:r w:rsidRPr="002D0A90">
              <w:rPr>
                <w:rFonts w:hint="eastAsia"/>
              </w:rPr>
              <w:t>1/2.8</w:t>
            </w:r>
            <w:r w:rsidRPr="002D0A90">
              <w:rPr>
                <w:rFonts w:hint="eastAsia"/>
              </w:rPr>
              <w:t>英寸</w:t>
            </w:r>
            <w:r w:rsidRPr="002D0A90">
              <w:rPr>
                <w:rFonts w:hint="eastAsia"/>
              </w:rPr>
              <w:t xml:space="preserve"> CMOS</w:t>
            </w:r>
          </w:p>
          <w:p w14:paraId="1745A7E0" w14:textId="626FF419" w:rsidR="00495912" w:rsidRDefault="0048666D" w:rsidP="00FD1A6B">
            <w:r w:rsidRPr="002D0A90">
              <w:rPr>
                <w:rFonts w:hint="eastAsia"/>
              </w:rPr>
              <w:t>水平解析度≥</w:t>
            </w:r>
            <w:r w:rsidRPr="002D0A90">
              <w:rPr>
                <w:rFonts w:hint="eastAsia"/>
              </w:rPr>
              <w:t>1100TVL</w:t>
            </w:r>
          </w:p>
          <w:p w14:paraId="66D756DD" w14:textId="333063C3" w:rsidR="00495912" w:rsidRDefault="0048666D" w:rsidP="00FD1A6B">
            <w:r w:rsidRPr="002D0A90">
              <w:rPr>
                <w:rFonts w:hint="eastAsia"/>
              </w:rPr>
              <w:t>信噪比≥</w:t>
            </w:r>
            <w:r w:rsidRPr="002D0A90">
              <w:rPr>
                <w:rFonts w:hint="eastAsia"/>
              </w:rPr>
              <w:t>55dB</w:t>
            </w:r>
          </w:p>
          <w:p w14:paraId="7981CD59" w14:textId="77777777" w:rsidR="00495912" w:rsidRDefault="0048666D" w:rsidP="00FD1A6B">
            <w:r w:rsidRPr="002D0A90">
              <w:rPr>
                <w:rFonts w:hint="eastAsia"/>
              </w:rPr>
              <w:t>焦距</w:t>
            </w:r>
            <w:r w:rsidRPr="002D0A90">
              <w:rPr>
                <w:rFonts w:hint="eastAsia"/>
              </w:rPr>
              <w:t>4.5mm</w:t>
            </w:r>
            <w:r w:rsidRPr="002D0A90">
              <w:rPr>
                <w:rFonts w:hint="eastAsia"/>
              </w:rPr>
              <w:t>～</w:t>
            </w:r>
            <w:r w:rsidRPr="002D0A90">
              <w:rPr>
                <w:rFonts w:hint="eastAsia"/>
              </w:rPr>
              <w:t>135mm</w:t>
            </w:r>
          </w:p>
          <w:p w14:paraId="4A1ED811" w14:textId="77777777" w:rsidR="00495912" w:rsidRDefault="0048666D" w:rsidP="00FD1A6B">
            <w:r w:rsidRPr="002D0A90">
              <w:rPr>
                <w:rFonts w:hint="eastAsia"/>
              </w:rPr>
              <w:t>★支持最低可用照度彩色</w:t>
            </w:r>
            <w:r w:rsidRPr="002D0A90">
              <w:rPr>
                <w:rFonts w:hint="eastAsia"/>
              </w:rPr>
              <w:t>0.01Lux</w:t>
            </w:r>
            <w:r w:rsidRPr="002D0A90">
              <w:rPr>
                <w:rFonts w:hint="eastAsia"/>
              </w:rPr>
              <w:t>，黑白</w:t>
            </w:r>
            <w:r w:rsidRPr="002D0A90">
              <w:rPr>
                <w:rFonts w:hint="eastAsia"/>
              </w:rPr>
              <w:t>0.001Lux</w:t>
            </w:r>
          </w:p>
          <w:p w14:paraId="3F23842B" w14:textId="77777777" w:rsidR="005B7D3E" w:rsidRDefault="0048666D" w:rsidP="00FD1A6B">
            <w:r w:rsidRPr="002D0A90">
              <w:rPr>
                <w:rFonts w:hint="eastAsia"/>
              </w:rPr>
              <w:t>★</w:t>
            </w:r>
            <w:r w:rsidRPr="00B278A1">
              <w:rPr>
                <w:rFonts w:hint="eastAsia"/>
              </w:rPr>
              <w:t>支持输出图像失真小于等于</w:t>
            </w:r>
            <w:r w:rsidRPr="00B278A1">
              <w:rPr>
                <w:rFonts w:hint="eastAsia"/>
              </w:rPr>
              <w:t>4.2%</w:t>
            </w:r>
          </w:p>
          <w:p w14:paraId="35F57FD5" w14:textId="50923711" w:rsidR="00EE1AD1" w:rsidRPr="002D0A90" w:rsidRDefault="0048666D" w:rsidP="00FD1A6B">
            <w:r w:rsidRPr="002D0A90">
              <w:rPr>
                <w:rFonts w:hint="eastAsia"/>
              </w:rPr>
              <w:t>★在网络直接环境下，只输出主码流、分辨率设置为</w:t>
            </w:r>
            <w:r w:rsidRPr="002D0A90">
              <w:rPr>
                <w:rFonts w:hint="eastAsia"/>
              </w:rPr>
              <w:t>1920*1080</w:t>
            </w:r>
            <w:r w:rsidRPr="002D0A90">
              <w:rPr>
                <w:rFonts w:hint="eastAsia"/>
              </w:rPr>
              <w:t>、帧率设置为</w:t>
            </w:r>
            <w:r w:rsidRPr="002D0A90">
              <w:rPr>
                <w:rFonts w:hint="eastAsia"/>
              </w:rPr>
              <w:t>30fps</w:t>
            </w:r>
            <w:r w:rsidRPr="002D0A90">
              <w:rPr>
                <w:rFonts w:hint="eastAsia"/>
              </w:rPr>
              <w:t>、码率</w:t>
            </w:r>
            <w:r w:rsidRPr="002D0A90">
              <w:rPr>
                <w:rFonts w:hint="eastAsia"/>
              </w:rPr>
              <w:t>2M</w:t>
            </w:r>
            <w:r w:rsidRPr="002D0A90">
              <w:rPr>
                <w:rFonts w:hint="eastAsia"/>
              </w:rPr>
              <w:t>时，网络延时≤</w:t>
            </w:r>
            <w:r w:rsidRPr="002D0A90">
              <w:rPr>
                <w:rFonts w:hint="eastAsia"/>
              </w:rPr>
              <w:t>90 ms</w:t>
            </w:r>
          </w:p>
          <w:p w14:paraId="79BE2AC4" w14:textId="77777777" w:rsidR="005B7D3E" w:rsidRDefault="00A433A7" w:rsidP="00FD1A6B">
            <w:r w:rsidRPr="00172E6F">
              <w:rPr>
                <w:rFonts w:hint="eastAsia"/>
                <w:sz w:val="18"/>
                <w:szCs w:val="18"/>
              </w:rPr>
              <w:t>★具有音频异常侦测功能，启动声强突变之后，可检测到异常音频，触发后联动聚焦、报警上传、上传</w:t>
            </w:r>
            <w:r w:rsidRPr="00172E6F">
              <w:rPr>
                <w:rFonts w:hint="eastAsia"/>
                <w:sz w:val="18"/>
                <w:szCs w:val="18"/>
              </w:rPr>
              <w:t>FTP</w:t>
            </w:r>
            <w:r w:rsidRPr="00172E6F">
              <w:rPr>
                <w:rFonts w:hint="eastAsia"/>
                <w:sz w:val="18"/>
                <w:szCs w:val="18"/>
              </w:rPr>
              <w:t>、发送邮件、联动录像、辅助输出等报警触发方式，并可设置检测的灵敏度及突变阈值</w:t>
            </w:r>
          </w:p>
          <w:p w14:paraId="46D217BA" w14:textId="77777777" w:rsidR="005B7D3E" w:rsidRDefault="00A433A7" w:rsidP="006D510D">
            <w:r w:rsidRPr="002D0A90">
              <w:rPr>
                <w:rFonts w:hint="eastAsia"/>
              </w:rPr>
              <w:t>★在</w:t>
            </w:r>
            <w:r w:rsidRPr="002D0A90">
              <w:rPr>
                <w:rFonts w:hint="eastAsia"/>
              </w:rPr>
              <w:t>IE</w:t>
            </w:r>
            <w:r w:rsidR="006D510D" w:rsidRPr="002D0A90">
              <w:rPr>
                <w:rFonts w:hint="eastAsia"/>
              </w:rPr>
              <w:t>浏览器下，可通过框选放大该监控区域的细节</w:t>
            </w:r>
          </w:p>
          <w:p w14:paraId="1EA54725" w14:textId="04E50979" w:rsidR="006D510D" w:rsidRPr="002D0A90" w:rsidRDefault="00A433A7" w:rsidP="006D510D">
            <w:r w:rsidRPr="002D0A90">
              <w:rPr>
                <w:rFonts w:hint="eastAsia"/>
              </w:rPr>
              <w:t>★支持客流统计、查询功能，准确率能达到</w:t>
            </w:r>
            <w:r w:rsidRPr="002D0A90">
              <w:rPr>
                <w:rFonts w:hint="eastAsia"/>
              </w:rPr>
              <w:t>99%</w:t>
            </w:r>
          </w:p>
          <w:p w14:paraId="21EDC685" w14:textId="77777777" w:rsidR="00EE1AD1" w:rsidRDefault="00B278A1" w:rsidP="00B278A1">
            <w:r w:rsidRPr="002D0A90">
              <w:rPr>
                <w:rFonts w:hint="eastAsia"/>
              </w:rPr>
              <w:t>红外</w:t>
            </w:r>
            <w:r>
              <w:rPr>
                <w:rFonts w:hint="eastAsia"/>
              </w:rPr>
              <w:t>补光，</w:t>
            </w:r>
            <w:r w:rsidR="00A433A7" w:rsidRPr="002D0A90">
              <w:rPr>
                <w:rFonts w:hint="eastAsia"/>
              </w:rPr>
              <w:t>光学变倍</w:t>
            </w:r>
            <w:r w:rsidR="00A433A7" w:rsidRPr="002D0A90">
              <w:rPr>
                <w:rFonts w:hint="eastAsia"/>
              </w:rPr>
              <w:t>30</w:t>
            </w:r>
            <w:r>
              <w:rPr>
                <w:rFonts w:hint="eastAsia"/>
              </w:rPr>
              <w:t>倍</w:t>
            </w:r>
            <w:r w:rsidR="00DE5DA5">
              <w:rPr>
                <w:rFonts w:hint="eastAsia"/>
              </w:rPr>
              <w:t>，</w:t>
            </w:r>
            <w:r w:rsidR="00DE5DA5" w:rsidRPr="002D0A90">
              <w:rPr>
                <w:rFonts w:hint="eastAsia"/>
              </w:rPr>
              <w:t>补光距离≥</w:t>
            </w:r>
            <w:r w:rsidR="00DE5DA5" w:rsidRPr="002D0A90">
              <w:rPr>
                <w:rFonts w:hint="eastAsia"/>
              </w:rPr>
              <w:t>220m</w:t>
            </w:r>
          </w:p>
          <w:p w14:paraId="30F1B448" w14:textId="33000689" w:rsidR="005B7D3E" w:rsidRDefault="00172E6F" w:rsidP="00172E6F">
            <w:r w:rsidRPr="002D0A90">
              <w:rPr>
                <w:rFonts w:hint="eastAsia"/>
              </w:rPr>
              <w:t>垂直范围</w:t>
            </w:r>
            <w:r w:rsidRPr="002D0A90">
              <w:rPr>
                <w:rFonts w:hint="eastAsia"/>
              </w:rPr>
              <w:t xml:space="preserve"> -20</w:t>
            </w:r>
            <w:r w:rsidRPr="002D0A90">
              <w:rPr>
                <w:rFonts w:hint="eastAsia"/>
              </w:rPr>
              <w:t>°～</w:t>
            </w:r>
            <w:r w:rsidRPr="002D0A90">
              <w:rPr>
                <w:rFonts w:hint="eastAsia"/>
              </w:rPr>
              <w:t>90</w:t>
            </w:r>
            <w:r w:rsidRPr="002D0A90">
              <w:rPr>
                <w:rFonts w:hint="eastAsia"/>
              </w:rPr>
              <w:t>°</w:t>
            </w:r>
            <w:r w:rsidRPr="002D0A90">
              <w:rPr>
                <w:rFonts w:hint="eastAsia"/>
              </w:rPr>
              <w:t xml:space="preserve"> </w:t>
            </w:r>
            <w:r w:rsidRPr="002D0A90">
              <w:rPr>
                <w:rFonts w:hint="eastAsia"/>
              </w:rPr>
              <w:t>自动翻转</w:t>
            </w:r>
            <w:r w:rsidRPr="002D0A90">
              <w:rPr>
                <w:rFonts w:hint="eastAsia"/>
              </w:rPr>
              <w:t>180</w:t>
            </w:r>
            <w:r w:rsidRPr="002D0A90">
              <w:rPr>
                <w:rFonts w:hint="eastAsia"/>
              </w:rPr>
              <w:t>°后连续监视</w:t>
            </w:r>
            <w:r w:rsidRPr="002D0A90">
              <w:rPr>
                <w:rFonts w:hint="eastAsia"/>
              </w:rPr>
              <w:t>H.265/H.264BaselineProfile/H.264MainProfile/H.264HighProfile/M-JPEG</w:t>
            </w:r>
          </w:p>
          <w:p w14:paraId="5E78CDDF" w14:textId="2896A23F" w:rsidR="005B7D3E" w:rsidRDefault="00172E6F" w:rsidP="00172E6F">
            <w:r w:rsidRPr="002D0A90">
              <w:rPr>
                <w:rFonts w:hint="eastAsia"/>
              </w:rPr>
              <w:t>行为分析；人脸智能检测；</w:t>
            </w:r>
            <w:r w:rsidRPr="002D0A90">
              <w:rPr>
                <w:rFonts w:hint="eastAsia"/>
              </w:rPr>
              <w:t>BNC</w:t>
            </w:r>
            <w:r w:rsidRPr="002D0A90">
              <w:rPr>
                <w:rFonts w:hint="eastAsia"/>
              </w:rPr>
              <w:t>接口；网络接口；报警输入</w:t>
            </w:r>
            <w:r w:rsidRPr="002D0A90">
              <w:rPr>
                <w:rFonts w:hint="eastAsia"/>
              </w:rPr>
              <w:t xml:space="preserve">7 </w:t>
            </w:r>
            <w:r w:rsidRPr="002D0A90">
              <w:rPr>
                <w:rFonts w:hint="eastAsia"/>
              </w:rPr>
              <w:t>路开关量输入</w:t>
            </w:r>
            <w:r w:rsidRPr="002D0A90">
              <w:rPr>
                <w:rFonts w:hint="eastAsia"/>
              </w:rPr>
              <w:t>(0</w:t>
            </w:r>
            <w:r w:rsidRPr="002D0A90">
              <w:rPr>
                <w:rFonts w:hint="eastAsia"/>
              </w:rPr>
              <w:t>～</w:t>
            </w:r>
            <w:r w:rsidRPr="002D0A90">
              <w:rPr>
                <w:rFonts w:hint="eastAsia"/>
              </w:rPr>
              <w:t>5V DC)</w:t>
            </w:r>
          </w:p>
          <w:p w14:paraId="65FBB6DC" w14:textId="77777777" w:rsidR="005B7D3E" w:rsidRDefault="00172E6F" w:rsidP="00172E6F">
            <w:r w:rsidRPr="002D0A90">
              <w:rPr>
                <w:rFonts w:hint="eastAsia"/>
              </w:rPr>
              <w:t>报警输出</w:t>
            </w:r>
            <w:r w:rsidRPr="002D0A90">
              <w:rPr>
                <w:rFonts w:hint="eastAsia"/>
              </w:rPr>
              <w:t xml:space="preserve">2 </w:t>
            </w:r>
            <w:r w:rsidRPr="002D0A90">
              <w:rPr>
                <w:rFonts w:hint="eastAsia"/>
              </w:rPr>
              <w:t>路，支持报警联动；</w:t>
            </w:r>
            <w:r w:rsidRPr="002D0A90">
              <w:rPr>
                <w:rFonts w:hint="eastAsia"/>
              </w:rPr>
              <w:t>RS485</w:t>
            </w:r>
            <w:r w:rsidR="005B7D3E">
              <w:rPr>
                <w:rFonts w:hint="eastAsia"/>
              </w:rPr>
              <w:t>控制接口；音频输入</w:t>
            </w:r>
          </w:p>
          <w:p w14:paraId="68C9EA4F" w14:textId="77777777" w:rsidR="005B7D3E" w:rsidRDefault="00172E6F" w:rsidP="00172E6F">
            <w:r w:rsidRPr="002D0A90">
              <w:rPr>
                <w:rFonts w:hint="eastAsia"/>
              </w:rPr>
              <w:t>音频输出；电源</w:t>
            </w:r>
            <w:r w:rsidRPr="002D0A90">
              <w:rPr>
                <w:rFonts w:hint="eastAsia"/>
              </w:rPr>
              <w:t>AC24V/3A</w:t>
            </w:r>
            <w:r w:rsidRPr="002D0A90">
              <w:rPr>
                <w:rFonts w:hint="eastAsia"/>
              </w:rPr>
              <w:t>；功耗</w:t>
            </w:r>
            <w:r w:rsidRPr="002D0A90">
              <w:rPr>
                <w:rFonts w:hint="eastAsia"/>
              </w:rPr>
              <w:t>24W/38W(</w:t>
            </w:r>
            <w:r w:rsidRPr="002D0A90">
              <w:rPr>
                <w:rFonts w:hint="eastAsia"/>
              </w:rPr>
              <w:t>红外灯开启）</w:t>
            </w:r>
            <w:r w:rsidRPr="002D0A90">
              <w:rPr>
                <w:rFonts w:hint="eastAsia"/>
              </w:rPr>
              <w:br/>
            </w:r>
            <w:r w:rsidRPr="002D0A90">
              <w:rPr>
                <w:rFonts w:hint="eastAsia"/>
              </w:rPr>
              <w:lastRenderedPageBreak/>
              <w:t>温度</w:t>
            </w:r>
            <w:r w:rsidRPr="002D0A90">
              <w:rPr>
                <w:rFonts w:hint="eastAsia"/>
              </w:rPr>
              <w:t>-45</w:t>
            </w:r>
            <w:r w:rsidRPr="002D0A90">
              <w:rPr>
                <w:rFonts w:hint="eastAsia"/>
              </w:rPr>
              <w:t>～</w:t>
            </w:r>
            <w:r w:rsidRPr="002D0A90">
              <w:rPr>
                <w:rFonts w:hint="eastAsia"/>
              </w:rPr>
              <w:t>70</w:t>
            </w:r>
            <w:r w:rsidR="005B7D3E">
              <w:rPr>
                <w:rFonts w:hint="eastAsia"/>
              </w:rPr>
              <w:t>℃</w:t>
            </w:r>
          </w:p>
          <w:p w14:paraId="64197DC6" w14:textId="77777777" w:rsidR="005B7D3E" w:rsidRDefault="00172E6F" w:rsidP="00172E6F">
            <w:r w:rsidRPr="002D0A90">
              <w:rPr>
                <w:rFonts w:hint="eastAsia"/>
              </w:rPr>
              <w:t>湿度＜</w:t>
            </w:r>
            <w:r w:rsidRPr="002D0A90">
              <w:rPr>
                <w:rFonts w:hint="eastAsia"/>
              </w:rPr>
              <w:t xml:space="preserve">95% </w:t>
            </w:r>
          </w:p>
          <w:p w14:paraId="1B1CEACC" w14:textId="77777777" w:rsidR="005B7D3E" w:rsidRDefault="00172E6F" w:rsidP="00172E6F">
            <w:r w:rsidRPr="002D0A90">
              <w:rPr>
                <w:rFonts w:hint="eastAsia"/>
              </w:rPr>
              <w:t>IP67</w:t>
            </w:r>
            <w:r w:rsidRPr="002D0A90">
              <w:rPr>
                <w:rFonts w:hint="eastAsia"/>
              </w:rPr>
              <w:t>，</w:t>
            </w:r>
            <w:r w:rsidRPr="002D0A90">
              <w:rPr>
                <w:rFonts w:hint="eastAsia"/>
              </w:rPr>
              <w:t>TVS 8000V</w:t>
            </w:r>
            <w:r w:rsidRPr="002D0A90">
              <w:rPr>
                <w:rFonts w:hint="eastAsia"/>
              </w:rPr>
              <w:t>防雷、防浪涌和防突波保护，符合</w:t>
            </w:r>
            <w:r w:rsidRPr="002D0A90">
              <w:rPr>
                <w:rFonts w:hint="eastAsia"/>
              </w:rPr>
              <w:t>GB/T 17626.5  4</w:t>
            </w:r>
            <w:r w:rsidR="005B7D3E">
              <w:rPr>
                <w:rFonts w:hint="eastAsia"/>
              </w:rPr>
              <w:t>级标准</w:t>
            </w:r>
          </w:p>
          <w:p w14:paraId="3A7F4F2A" w14:textId="41A2BC41" w:rsidR="00172E6F" w:rsidRPr="002D0A90" w:rsidRDefault="00172E6F" w:rsidP="00172E6F">
            <w:r w:rsidRPr="002D0A90">
              <w:rPr>
                <w:rFonts w:hint="eastAsia"/>
              </w:rPr>
              <w:t>壁装支架</w:t>
            </w:r>
          </w:p>
          <w:p w14:paraId="4A49F34B" w14:textId="5319B260" w:rsidR="00172E6F" w:rsidRPr="002D0A90" w:rsidRDefault="00172E6F" w:rsidP="00B278A1">
            <w:r w:rsidRPr="002D0A90">
              <w:rPr>
                <w:rFonts w:hint="eastAsia"/>
              </w:rPr>
              <w:t>以上相关</w:t>
            </w:r>
            <w:r w:rsidRPr="002D0A90">
              <w:t>参数需</w:t>
            </w:r>
            <w:r w:rsidRPr="002D0A90">
              <w:rPr>
                <w:rFonts w:hint="eastAsia"/>
              </w:rPr>
              <w:t>提供公安部型式检验报告证明</w:t>
            </w:r>
          </w:p>
        </w:tc>
        <w:tc>
          <w:tcPr>
            <w:tcW w:w="708" w:type="dxa"/>
            <w:hideMark/>
          </w:tcPr>
          <w:p w14:paraId="120754A6" w14:textId="77777777" w:rsidR="002D6E41" w:rsidRPr="002D0A90" w:rsidRDefault="002D6E41" w:rsidP="002D6E41">
            <w:r w:rsidRPr="002D0A90">
              <w:rPr>
                <w:rFonts w:hint="eastAsia"/>
              </w:rPr>
              <w:lastRenderedPageBreak/>
              <w:t>套</w:t>
            </w:r>
          </w:p>
        </w:tc>
        <w:tc>
          <w:tcPr>
            <w:tcW w:w="709" w:type="dxa"/>
            <w:hideMark/>
          </w:tcPr>
          <w:p w14:paraId="3E4713F6" w14:textId="77777777" w:rsidR="002D6E41" w:rsidRPr="002D0A90" w:rsidRDefault="002D6E41" w:rsidP="002D6E41">
            <w:r w:rsidRPr="002D0A90">
              <w:rPr>
                <w:rFonts w:hint="eastAsia"/>
              </w:rPr>
              <w:t>1</w:t>
            </w:r>
          </w:p>
        </w:tc>
      </w:tr>
      <w:tr w:rsidR="002D0A90" w:rsidRPr="002D0A90" w14:paraId="0EC5F4DD" w14:textId="77777777" w:rsidTr="00954629">
        <w:trPr>
          <w:trHeight w:val="255"/>
        </w:trPr>
        <w:tc>
          <w:tcPr>
            <w:tcW w:w="679" w:type="dxa"/>
            <w:noWrap/>
            <w:hideMark/>
          </w:tcPr>
          <w:p w14:paraId="11B09DB1" w14:textId="3F685E24" w:rsidR="002D6E41" w:rsidRPr="002D0A90" w:rsidRDefault="002D6E41" w:rsidP="002D6E41">
            <w:r w:rsidRPr="002D0A90">
              <w:rPr>
                <w:rFonts w:hint="eastAsia"/>
              </w:rPr>
              <w:lastRenderedPageBreak/>
              <w:t>2</w:t>
            </w:r>
          </w:p>
        </w:tc>
        <w:tc>
          <w:tcPr>
            <w:tcW w:w="1556" w:type="dxa"/>
            <w:noWrap/>
            <w:hideMark/>
          </w:tcPr>
          <w:p w14:paraId="3F9E4B3E" w14:textId="77777777" w:rsidR="002D6E41" w:rsidRPr="002D0A90" w:rsidRDefault="002D6E41" w:rsidP="002D6E41">
            <w:r w:rsidRPr="002D0A90">
              <w:t>室内设备箱</w:t>
            </w:r>
          </w:p>
        </w:tc>
        <w:tc>
          <w:tcPr>
            <w:tcW w:w="5670" w:type="dxa"/>
            <w:noWrap/>
            <w:hideMark/>
          </w:tcPr>
          <w:p w14:paraId="36B96F5A" w14:textId="77777777" w:rsidR="002D6E41" w:rsidRPr="002D0A90" w:rsidRDefault="002D6E41" w:rsidP="002D6E41">
            <w:r w:rsidRPr="002D0A90">
              <w:t xml:space="preserve">600*600*12U </w:t>
            </w:r>
            <w:r w:rsidRPr="002D0A90">
              <w:rPr>
                <w:rFonts w:hint="eastAsia"/>
              </w:rPr>
              <w:t>机柜</w:t>
            </w:r>
          </w:p>
        </w:tc>
        <w:tc>
          <w:tcPr>
            <w:tcW w:w="708" w:type="dxa"/>
            <w:noWrap/>
            <w:hideMark/>
          </w:tcPr>
          <w:p w14:paraId="02F1A3C5" w14:textId="77777777" w:rsidR="002D6E41" w:rsidRPr="002D0A90" w:rsidRDefault="002D6E41" w:rsidP="002D6E41">
            <w:r w:rsidRPr="002D0A90">
              <w:rPr>
                <w:rFonts w:hint="eastAsia"/>
              </w:rPr>
              <w:t>个</w:t>
            </w:r>
          </w:p>
        </w:tc>
        <w:tc>
          <w:tcPr>
            <w:tcW w:w="709" w:type="dxa"/>
            <w:noWrap/>
            <w:hideMark/>
          </w:tcPr>
          <w:p w14:paraId="0B246867" w14:textId="77777777" w:rsidR="002D6E41" w:rsidRPr="002D0A90" w:rsidRDefault="002D6E41" w:rsidP="002D6E41">
            <w:r w:rsidRPr="002D0A90">
              <w:t>1</w:t>
            </w:r>
          </w:p>
        </w:tc>
      </w:tr>
      <w:tr w:rsidR="00015D86" w:rsidRPr="002D0A90" w14:paraId="2B8823C2" w14:textId="77777777" w:rsidTr="007A1377">
        <w:trPr>
          <w:trHeight w:val="255"/>
        </w:trPr>
        <w:tc>
          <w:tcPr>
            <w:tcW w:w="9322" w:type="dxa"/>
            <w:gridSpan w:val="5"/>
            <w:noWrap/>
            <w:hideMark/>
          </w:tcPr>
          <w:p w14:paraId="7831DA14" w14:textId="478A4142" w:rsidR="00015D86" w:rsidRPr="002D0A90" w:rsidRDefault="00015D86" w:rsidP="00A94FC4">
            <w:pPr>
              <w:rPr>
                <w:b/>
                <w:bCs/>
              </w:rPr>
            </w:pPr>
            <w:r w:rsidRPr="002D0A90">
              <w:rPr>
                <w:rFonts w:hint="eastAsia"/>
                <w:b/>
                <w:bCs/>
              </w:rPr>
              <w:t>三</w:t>
            </w:r>
            <w:r w:rsidR="00A94FC4">
              <w:rPr>
                <w:rFonts w:hint="eastAsia"/>
                <w:b/>
                <w:bCs/>
              </w:rPr>
              <w:t>、</w:t>
            </w:r>
            <w:r w:rsidRPr="002D0A90">
              <w:rPr>
                <w:rFonts w:hint="eastAsia"/>
                <w:b/>
                <w:bCs/>
              </w:rPr>
              <w:t>大屏系统</w:t>
            </w:r>
          </w:p>
        </w:tc>
      </w:tr>
      <w:tr w:rsidR="002D0A90" w:rsidRPr="002D0A90" w14:paraId="5A1A6A97" w14:textId="77777777" w:rsidTr="00954629">
        <w:trPr>
          <w:trHeight w:val="1149"/>
        </w:trPr>
        <w:tc>
          <w:tcPr>
            <w:tcW w:w="679" w:type="dxa"/>
            <w:noWrap/>
            <w:hideMark/>
          </w:tcPr>
          <w:p w14:paraId="20D091EF" w14:textId="77777777" w:rsidR="002D6E41" w:rsidRPr="002D0A90" w:rsidRDefault="002D6E41" w:rsidP="002D6E41">
            <w:r w:rsidRPr="002D0A90">
              <w:rPr>
                <w:rFonts w:hint="eastAsia"/>
              </w:rPr>
              <w:t xml:space="preserve">1  </w:t>
            </w:r>
          </w:p>
        </w:tc>
        <w:tc>
          <w:tcPr>
            <w:tcW w:w="1556" w:type="dxa"/>
            <w:hideMark/>
          </w:tcPr>
          <w:p w14:paraId="7C7B4A19" w14:textId="0CAE10A1" w:rsidR="002D6E41" w:rsidRPr="002D0A90" w:rsidRDefault="00A94FC4" w:rsidP="002D6E41">
            <w:r>
              <w:rPr>
                <w:rFonts w:hint="eastAsia"/>
              </w:rPr>
              <w:t xml:space="preserve"> </w:t>
            </w:r>
            <w:r w:rsidR="002D6E41" w:rsidRPr="002D0A90">
              <w:rPr>
                <w:rFonts w:hint="eastAsia"/>
              </w:rPr>
              <w:t>46</w:t>
            </w:r>
            <w:r w:rsidR="002D6E41" w:rsidRPr="002D0A90">
              <w:rPr>
                <w:rFonts w:hint="eastAsia"/>
              </w:rPr>
              <w:t>寸超窄边显示单元</w:t>
            </w:r>
            <w:r w:rsidR="002D6E41" w:rsidRPr="002D0A90">
              <w:rPr>
                <w:rFonts w:hint="eastAsia"/>
              </w:rPr>
              <w:t xml:space="preserve"> </w:t>
            </w:r>
            <w:r w:rsidR="002D6E41" w:rsidRPr="002D0A90">
              <w:rPr>
                <w:rFonts w:hint="eastAsia"/>
              </w:rPr>
              <w:t>（原装液晶面板）</w:t>
            </w:r>
          </w:p>
        </w:tc>
        <w:tc>
          <w:tcPr>
            <w:tcW w:w="5670" w:type="dxa"/>
            <w:hideMark/>
          </w:tcPr>
          <w:p w14:paraId="77E86EC1" w14:textId="6BACF4CC" w:rsidR="00190BD2" w:rsidRPr="002D0A90" w:rsidRDefault="002D6E41" w:rsidP="002D6E41">
            <w:r w:rsidRPr="002D0A90">
              <w:rPr>
                <w:rFonts w:hint="eastAsia"/>
              </w:rPr>
              <w:t>尺寸</w:t>
            </w:r>
            <w:r w:rsidRPr="002D0A90">
              <w:rPr>
                <w:rFonts w:hint="eastAsia"/>
              </w:rPr>
              <w:t>46</w:t>
            </w:r>
            <w:r w:rsidRPr="002D0A90">
              <w:rPr>
                <w:rFonts w:hint="eastAsia"/>
              </w:rPr>
              <w:t>寸；结构一体式；拼缝≤</w:t>
            </w:r>
            <w:r w:rsidRPr="002D0A90">
              <w:rPr>
                <w:rFonts w:hint="eastAsia"/>
              </w:rPr>
              <w:t>3.5mm</w:t>
            </w:r>
            <w:r w:rsidRPr="002D0A90">
              <w:rPr>
                <w:rFonts w:hint="eastAsia"/>
              </w:rPr>
              <w:t>；分辨率≥</w:t>
            </w:r>
            <w:r w:rsidRPr="002D0A90">
              <w:rPr>
                <w:rFonts w:hint="eastAsia"/>
              </w:rPr>
              <w:t>1920*1080</w:t>
            </w:r>
            <w:r w:rsidRPr="002D0A90">
              <w:rPr>
                <w:rFonts w:hint="eastAsia"/>
              </w:rPr>
              <w:t>；亮度≥</w:t>
            </w:r>
            <w:r w:rsidRPr="002D0A90">
              <w:rPr>
                <w:rFonts w:hint="eastAsia"/>
              </w:rPr>
              <w:t>(cd/m2)500</w:t>
            </w:r>
            <w:r w:rsidRPr="002D0A90">
              <w:rPr>
                <w:rFonts w:hint="eastAsia"/>
              </w:rPr>
              <w:t>；对比度≥</w:t>
            </w:r>
            <w:r w:rsidRPr="002D0A90">
              <w:rPr>
                <w:rFonts w:hint="eastAsia"/>
              </w:rPr>
              <w:t xml:space="preserve">3500:1              </w:t>
            </w:r>
          </w:p>
          <w:p w14:paraId="20D69DD7" w14:textId="336C8794" w:rsidR="002D6E41" w:rsidRPr="002D0A90" w:rsidRDefault="002D6E41" w:rsidP="00190BD2">
            <w:r w:rsidRPr="002D0A90">
              <w:rPr>
                <w:rFonts w:hint="eastAsia"/>
              </w:rPr>
              <w:t>★大屏系统主要设备必须与前端</w:t>
            </w:r>
            <w:r w:rsidR="005359E1" w:rsidRPr="002D0A90">
              <w:rPr>
                <w:rFonts w:hint="eastAsia"/>
              </w:rPr>
              <w:t>安防监控</w:t>
            </w:r>
            <w:r w:rsidRPr="002D0A90">
              <w:rPr>
                <w:rFonts w:hint="eastAsia"/>
              </w:rPr>
              <w:t>设备统一品牌，且设备能与</w:t>
            </w:r>
            <w:r w:rsidR="005359E1" w:rsidRPr="002D0A90">
              <w:rPr>
                <w:rFonts w:hint="eastAsia"/>
              </w:rPr>
              <w:t>学校</w:t>
            </w:r>
            <w:r w:rsidRPr="002D0A90">
              <w:rPr>
                <w:rFonts w:hint="eastAsia"/>
              </w:rPr>
              <w:t>现有</w:t>
            </w:r>
            <w:r w:rsidR="005359E1" w:rsidRPr="002D0A90">
              <w:rPr>
                <w:rFonts w:hint="eastAsia"/>
              </w:rPr>
              <w:t>监控</w:t>
            </w:r>
            <w:r w:rsidR="005B7D3E">
              <w:rPr>
                <w:rFonts w:hint="eastAsia"/>
              </w:rPr>
              <w:t>平台无缝兼容</w:t>
            </w:r>
          </w:p>
        </w:tc>
        <w:tc>
          <w:tcPr>
            <w:tcW w:w="708" w:type="dxa"/>
            <w:noWrap/>
            <w:hideMark/>
          </w:tcPr>
          <w:p w14:paraId="64720537" w14:textId="77777777" w:rsidR="002D6E41" w:rsidRPr="002D0A90" w:rsidRDefault="002D6E41" w:rsidP="002D6E41">
            <w:r w:rsidRPr="002D0A90">
              <w:rPr>
                <w:rFonts w:hint="eastAsia"/>
              </w:rPr>
              <w:t>块</w:t>
            </w:r>
            <w:r w:rsidRPr="002D0A90">
              <w:rPr>
                <w:rFonts w:hint="eastAsia"/>
              </w:rPr>
              <w:t xml:space="preserve">  </w:t>
            </w:r>
          </w:p>
        </w:tc>
        <w:tc>
          <w:tcPr>
            <w:tcW w:w="709" w:type="dxa"/>
            <w:noWrap/>
            <w:hideMark/>
          </w:tcPr>
          <w:p w14:paraId="053EED18" w14:textId="77777777" w:rsidR="002D6E41" w:rsidRPr="002D0A90" w:rsidRDefault="002D6E41" w:rsidP="002D6E41">
            <w:r w:rsidRPr="002D0A90">
              <w:rPr>
                <w:rFonts w:hint="eastAsia"/>
              </w:rPr>
              <w:t xml:space="preserve">15  </w:t>
            </w:r>
          </w:p>
        </w:tc>
      </w:tr>
      <w:tr w:rsidR="00954629" w:rsidRPr="002D0A90" w14:paraId="2D125A2E" w14:textId="77777777" w:rsidTr="00954629">
        <w:trPr>
          <w:trHeight w:val="1149"/>
        </w:trPr>
        <w:tc>
          <w:tcPr>
            <w:tcW w:w="679" w:type="dxa"/>
            <w:noWrap/>
          </w:tcPr>
          <w:p w14:paraId="634ED2D3" w14:textId="000C6611" w:rsidR="00954629" w:rsidRPr="002D0A90" w:rsidRDefault="00954629" w:rsidP="00954629">
            <w:r>
              <w:rPr>
                <w:rFonts w:hint="eastAsia"/>
              </w:rPr>
              <w:t>2</w:t>
            </w:r>
          </w:p>
        </w:tc>
        <w:tc>
          <w:tcPr>
            <w:tcW w:w="1556" w:type="dxa"/>
          </w:tcPr>
          <w:p w14:paraId="61FAE1BC" w14:textId="0A5F2B4A" w:rsidR="00954629" w:rsidRDefault="00954629" w:rsidP="00954629">
            <w:r w:rsidRPr="002D0A90">
              <w:rPr>
                <w:rFonts w:hint="eastAsia"/>
              </w:rPr>
              <w:t>HDMI</w:t>
            </w:r>
            <w:r w:rsidRPr="002D0A90">
              <w:rPr>
                <w:rFonts w:hint="eastAsia"/>
              </w:rPr>
              <w:t>高清拼接处理器（原厂三年维保）</w:t>
            </w:r>
          </w:p>
        </w:tc>
        <w:tc>
          <w:tcPr>
            <w:tcW w:w="5670" w:type="dxa"/>
          </w:tcPr>
          <w:p w14:paraId="20FEBCCA"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标准</w:t>
            </w:r>
            <w:r w:rsidRPr="00D86DCA">
              <w:rPr>
                <w:color w:val="000000"/>
                <w:kern w:val="0"/>
                <w:szCs w:val="21"/>
              </w:rPr>
              <w:t>19</w:t>
            </w:r>
            <w:r w:rsidRPr="00D86DCA">
              <w:rPr>
                <w:rFonts w:ascii="宋体" w:hAnsi="宋体" w:cs="宋体" w:hint="eastAsia"/>
                <w:color w:val="000000"/>
                <w:kern w:val="0"/>
                <w:szCs w:val="21"/>
              </w:rPr>
              <w:t>”的</w:t>
            </w:r>
            <w:r w:rsidRPr="00D86DCA">
              <w:rPr>
                <w:color w:val="000000"/>
                <w:kern w:val="0"/>
                <w:szCs w:val="21"/>
              </w:rPr>
              <w:t>4U</w:t>
            </w:r>
            <w:r w:rsidRPr="00D86DCA">
              <w:rPr>
                <w:rFonts w:ascii="宋体" w:hAnsi="宋体" w:cs="宋体" w:hint="eastAsia"/>
                <w:color w:val="000000"/>
                <w:kern w:val="0"/>
                <w:szCs w:val="21"/>
              </w:rPr>
              <w:t>机架设计，电信运营级机箱系统</w:t>
            </w:r>
          </w:p>
          <w:p w14:paraId="28CE805D"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插卡式模块设计；业务卡支持热插拔</w:t>
            </w:r>
          </w:p>
          <w:p w14:paraId="691C760A"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冗余风扇散热系统设计，吹抽两种模式同时工作，智能调控温度，配合机箱结构，形成固定风道，确保机箱内温度平衡</w:t>
            </w:r>
          </w:p>
          <w:p w14:paraId="32F0E664"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双通道冗余电源设计，支持直流</w:t>
            </w:r>
            <w:r w:rsidRPr="00D86DCA">
              <w:rPr>
                <w:color w:val="000000"/>
                <w:kern w:val="0"/>
                <w:szCs w:val="21"/>
              </w:rPr>
              <w:t>/</w:t>
            </w:r>
            <w:r w:rsidRPr="00D86DCA">
              <w:rPr>
                <w:rFonts w:ascii="宋体" w:hAnsi="宋体" w:cs="宋体" w:hint="eastAsia"/>
                <w:color w:val="000000"/>
                <w:kern w:val="0"/>
                <w:szCs w:val="21"/>
              </w:rPr>
              <w:t>交流电源，适应于机房等应用环境</w:t>
            </w:r>
          </w:p>
          <w:p w14:paraId="5EC35A6D" w14:textId="4306AB1B"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标准</w:t>
            </w:r>
            <w:r w:rsidRPr="00D86DCA">
              <w:rPr>
                <w:color w:val="000000"/>
                <w:kern w:val="0"/>
                <w:szCs w:val="21"/>
              </w:rPr>
              <w:t>19</w:t>
            </w:r>
            <w:r w:rsidRPr="00D86DCA">
              <w:rPr>
                <w:rFonts w:ascii="宋体" w:hAnsi="宋体" w:cs="宋体" w:hint="eastAsia"/>
                <w:color w:val="000000"/>
                <w:kern w:val="0"/>
                <w:szCs w:val="21"/>
              </w:rPr>
              <w:t>”的</w:t>
            </w:r>
            <w:r w:rsidRPr="00D86DCA">
              <w:rPr>
                <w:color w:val="000000"/>
                <w:kern w:val="0"/>
                <w:szCs w:val="21"/>
              </w:rPr>
              <w:t>4U</w:t>
            </w:r>
            <w:r w:rsidRPr="00D86DCA">
              <w:rPr>
                <w:rFonts w:ascii="宋体" w:hAnsi="宋体" w:cs="宋体" w:hint="eastAsia"/>
                <w:color w:val="000000"/>
                <w:kern w:val="0"/>
                <w:szCs w:val="21"/>
              </w:rPr>
              <w:t>机架设计，电信运营级机箱系统</w:t>
            </w:r>
          </w:p>
          <w:p w14:paraId="0770E81C" w14:textId="1B34862E"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插卡式模块设计，可根据市场需求灵活配置；业务卡支持热插拔，可方便进行维护</w:t>
            </w:r>
          </w:p>
          <w:p w14:paraId="11852BDA" w14:textId="5F0877E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冗余风扇散热系统设计，吹抽两种模式同时工作，智能调控温度，配合机箱结构，形成固定风道，确保机箱内温度平衡</w:t>
            </w:r>
          </w:p>
          <w:p w14:paraId="3CF00E15" w14:textId="6FEEC869"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双通道冗余电源设计，支持直流</w:t>
            </w:r>
            <w:r w:rsidRPr="00D86DCA">
              <w:rPr>
                <w:color w:val="000000"/>
                <w:kern w:val="0"/>
                <w:szCs w:val="21"/>
              </w:rPr>
              <w:t>/</w:t>
            </w:r>
            <w:r w:rsidRPr="00D86DCA">
              <w:rPr>
                <w:rFonts w:ascii="宋体" w:hAnsi="宋体" w:cs="宋体" w:hint="eastAsia"/>
                <w:color w:val="000000"/>
                <w:kern w:val="0"/>
                <w:szCs w:val="21"/>
              </w:rPr>
              <w:t>交流电源，适应于机房等应用环境</w:t>
            </w:r>
          </w:p>
          <w:p w14:paraId="1E7DDDB5"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支持模拟，数字视频信号的输入和矩阵输出</w:t>
            </w:r>
          </w:p>
          <w:p w14:paraId="5DAF199B" w14:textId="60ADE47F"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支持标清，高清视频信号的矩阵切换和输出</w:t>
            </w:r>
          </w:p>
          <w:p w14:paraId="217639A2" w14:textId="36775239"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支持模拟</w:t>
            </w:r>
            <w:r w:rsidRPr="00D86DCA">
              <w:rPr>
                <w:color w:val="000000"/>
                <w:kern w:val="0"/>
                <w:szCs w:val="21"/>
              </w:rPr>
              <w:t>/SDI/HDCVI</w:t>
            </w:r>
            <w:r w:rsidRPr="00D86DCA">
              <w:rPr>
                <w:rFonts w:ascii="宋体" w:hAnsi="宋体" w:cs="宋体" w:hint="eastAsia"/>
                <w:color w:val="000000"/>
                <w:kern w:val="0"/>
                <w:szCs w:val="21"/>
              </w:rPr>
              <w:t>信号无压缩直接输出上墙</w:t>
            </w:r>
          </w:p>
          <w:p w14:paraId="1A9A18D2" w14:textId="163AA9FD"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支持网络键盘，客户端等控制切换</w:t>
            </w:r>
          </w:p>
          <w:p w14:paraId="4F8DCC06" w14:textId="68F1C740" w:rsidR="00954629" w:rsidRDefault="00954629" w:rsidP="00954629">
            <w:pPr>
              <w:rPr>
                <w:rFonts w:ascii="宋体" w:hAnsi="宋体" w:cs="宋体"/>
                <w:color w:val="000000"/>
                <w:kern w:val="0"/>
                <w:szCs w:val="21"/>
              </w:rPr>
            </w:pPr>
            <w:r w:rsidRPr="00D86DCA">
              <w:rPr>
                <w:rFonts w:ascii="宋体" w:hAnsi="宋体" w:cs="宋体" w:hint="eastAsia"/>
                <w:color w:val="000000"/>
                <w:kern w:val="0"/>
                <w:sz w:val="18"/>
                <w:szCs w:val="18"/>
              </w:rPr>
              <w:t>采用</w:t>
            </w:r>
            <w:r w:rsidRPr="00D86DCA">
              <w:rPr>
                <w:color w:val="000000"/>
                <w:kern w:val="0"/>
                <w:sz w:val="18"/>
                <w:szCs w:val="18"/>
              </w:rPr>
              <w:t>H.264</w:t>
            </w:r>
            <w:r w:rsidRPr="00D86DCA">
              <w:rPr>
                <w:rFonts w:ascii="宋体" w:hAnsi="宋体" w:cs="宋体" w:hint="eastAsia"/>
                <w:color w:val="000000"/>
                <w:kern w:val="0"/>
                <w:sz w:val="18"/>
                <w:szCs w:val="18"/>
              </w:rPr>
              <w:t>或</w:t>
            </w:r>
            <w:r w:rsidRPr="00D86DCA">
              <w:rPr>
                <w:color w:val="000000"/>
                <w:kern w:val="0"/>
                <w:sz w:val="18"/>
                <w:szCs w:val="18"/>
              </w:rPr>
              <w:t>MPEG4</w:t>
            </w:r>
            <w:r w:rsidRPr="00D86DCA">
              <w:rPr>
                <w:rFonts w:ascii="宋体" w:hAnsi="宋体" w:cs="宋体" w:hint="eastAsia"/>
                <w:color w:val="000000"/>
                <w:kern w:val="0"/>
                <w:sz w:val="18"/>
                <w:szCs w:val="18"/>
              </w:rPr>
              <w:t>视频压缩标准，支持双码流技术，可变码流，支持复合流和视频流编码，复合流编码时音频和视频同步</w:t>
            </w:r>
          </w:p>
          <w:p w14:paraId="0DD8E9A9" w14:textId="0756BEEE"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VGA</w:t>
            </w:r>
            <w:r w:rsidRPr="00D86DCA">
              <w:rPr>
                <w:rFonts w:ascii="宋体" w:hAnsi="宋体" w:cs="宋体" w:hint="eastAsia"/>
                <w:color w:val="000000"/>
                <w:kern w:val="0"/>
                <w:szCs w:val="21"/>
              </w:rPr>
              <w:t>、</w:t>
            </w:r>
            <w:r w:rsidRPr="00D86DCA">
              <w:rPr>
                <w:color w:val="000000"/>
                <w:kern w:val="0"/>
                <w:szCs w:val="21"/>
              </w:rPr>
              <w:t>DVI</w:t>
            </w:r>
            <w:r w:rsidRPr="00D86DCA">
              <w:rPr>
                <w:rFonts w:ascii="宋体" w:hAnsi="宋体" w:cs="宋体" w:hint="eastAsia"/>
                <w:color w:val="000000"/>
                <w:kern w:val="0"/>
                <w:szCs w:val="21"/>
              </w:rPr>
              <w:t>、</w:t>
            </w:r>
            <w:r w:rsidRPr="00D86DCA">
              <w:rPr>
                <w:color w:val="000000"/>
                <w:kern w:val="0"/>
                <w:szCs w:val="21"/>
              </w:rPr>
              <w:t>HDMI</w:t>
            </w:r>
            <w:r w:rsidRPr="00D86DCA">
              <w:rPr>
                <w:rFonts w:ascii="宋体" w:hAnsi="宋体" w:cs="宋体" w:hint="eastAsia"/>
                <w:color w:val="000000"/>
                <w:kern w:val="0"/>
                <w:szCs w:val="21"/>
              </w:rPr>
              <w:t>、</w:t>
            </w:r>
            <w:r w:rsidRPr="00D86DCA">
              <w:rPr>
                <w:color w:val="000000"/>
                <w:kern w:val="0"/>
                <w:szCs w:val="21"/>
              </w:rPr>
              <w:t>CVBS</w:t>
            </w:r>
            <w:r w:rsidRPr="00D86DCA">
              <w:rPr>
                <w:rFonts w:ascii="宋体" w:hAnsi="宋体" w:cs="宋体" w:hint="eastAsia"/>
                <w:color w:val="000000"/>
                <w:kern w:val="0"/>
                <w:szCs w:val="21"/>
              </w:rPr>
              <w:t>、</w:t>
            </w:r>
            <w:r w:rsidRPr="00D86DCA">
              <w:rPr>
                <w:color w:val="000000"/>
                <w:kern w:val="0"/>
                <w:szCs w:val="21"/>
              </w:rPr>
              <w:t>HD-SDI</w:t>
            </w:r>
            <w:r w:rsidRPr="00D86DCA">
              <w:rPr>
                <w:rFonts w:ascii="宋体" w:hAnsi="宋体" w:cs="宋体" w:hint="eastAsia"/>
                <w:color w:val="000000"/>
                <w:kern w:val="0"/>
                <w:szCs w:val="21"/>
              </w:rPr>
              <w:t>、</w:t>
            </w:r>
            <w:r w:rsidRPr="00D86DCA">
              <w:rPr>
                <w:color w:val="000000"/>
                <w:kern w:val="0"/>
                <w:szCs w:val="21"/>
              </w:rPr>
              <w:t>3G-SDI</w:t>
            </w:r>
            <w:r w:rsidRPr="00D86DCA">
              <w:rPr>
                <w:rFonts w:ascii="宋体" w:hAnsi="宋体" w:cs="宋体" w:hint="eastAsia"/>
                <w:color w:val="000000"/>
                <w:kern w:val="0"/>
                <w:szCs w:val="21"/>
              </w:rPr>
              <w:t>输出显示</w:t>
            </w:r>
          </w:p>
          <w:p w14:paraId="25E76104" w14:textId="1EF1A63F"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300W/500W/800W/1200W</w:t>
            </w:r>
            <w:r w:rsidRPr="00D86DCA">
              <w:rPr>
                <w:rFonts w:ascii="宋体" w:hAnsi="宋体" w:cs="宋体" w:hint="eastAsia"/>
                <w:color w:val="000000"/>
                <w:kern w:val="0"/>
                <w:szCs w:val="21"/>
              </w:rPr>
              <w:t>解码</w:t>
            </w:r>
          </w:p>
          <w:p w14:paraId="378388D7" w14:textId="4C447A52" w:rsidR="00954629" w:rsidRDefault="00954629" w:rsidP="00954629">
            <w:pPr>
              <w:rPr>
                <w:rFonts w:ascii="宋体" w:hAnsi="宋体" w:cs="宋体"/>
                <w:color w:val="000000"/>
                <w:kern w:val="0"/>
                <w:szCs w:val="21"/>
              </w:rPr>
            </w:pPr>
            <w:r w:rsidRPr="00D86DCA">
              <w:rPr>
                <w:color w:val="000000"/>
                <w:kern w:val="0"/>
                <w:szCs w:val="21"/>
              </w:rPr>
              <w:t>160</w:t>
            </w:r>
            <w:r w:rsidRPr="00D86DCA">
              <w:rPr>
                <w:rFonts w:ascii="宋体" w:hAnsi="宋体" w:hint="eastAsia"/>
                <w:color w:val="000000"/>
                <w:kern w:val="0"/>
                <w:szCs w:val="21"/>
              </w:rPr>
              <w:t>路</w:t>
            </w:r>
            <w:r w:rsidRPr="00D86DCA">
              <w:rPr>
                <w:color w:val="000000"/>
                <w:kern w:val="0"/>
                <w:szCs w:val="21"/>
              </w:rPr>
              <w:t>1080p30</w:t>
            </w:r>
            <w:r w:rsidRPr="00D86DCA">
              <w:rPr>
                <w:rFonts w:ascii="宋体" w:hAnsi="宋体" w:hint="eastAsia"/>
                <w:color w:val="000000"/>
                <w:kern w:val="0"/>
                <w:szCs w:val="21"/>
              </w:rPr>
              <w:t>高清视频解码能力（满配）</w:t>
            </w:r>
          </w:p>
          <w:p w14:paraId="5588A5F3" w14:textId="52695422"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支持视音频同步解码</w:t>
            </w:r>
          </w:p>
          <w:p w14:paraId="2DCD6C9B" w14:textId="200E8031"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40</w:t>
            </w:r>
            <w:r w:rsidRPr="00D86DCA">
              <w:rPr>
                <w:rFonts w:ascii="宋体" w:hAnsi="宋体" w:cs="宋体" w:hint="eastAsia"/>
                <w:color w:val="000000"/>
                <w:kern w:val="0"/>
                <w:szCs w:val="21"/>
              </w:rPr>
              <w:t>个显示屏的任意拼接</w:t>
            </w:r>
          </w:p>
          <w:p w14:paraId="3CCC2F08" w14:textId="51510E0D"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支持开窗和漫游功能，单屏支持</w:t>
            </w:r>
            <w:r w:rsidRPr="00D86DCA">
              <w:rPr>
                <w:color w:val="000000"/>
                <w:kern w:val="0"/>
                <w:szCs w:val="21"/>
              </w:rPr>
              <w:t>16</w:t>
            </w:r>
            <w:r w:rsidRPr="00D86DCA">
              <w:rPr>
                <w:rFonts w:ascii="宋体" w:hAnsi="宋体" w:cs="宋体" w:hint="eastAsia"/>
                <w:color w:val="000000"/>
                <w:kern w:val="0"/>
                <w:szCs w:val="21"/>
              </w:rPr>
              <w:t>个窗口</w:t>
            </w:r>
          </w:p>
          <w:p w14:paraId="00350CA5" w14:textId="6BF7FE4F"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单屏和融合窗口都支持</w:t>
            </w:r>
            <w:r w:rsidRPr="00D86DCA">
              <w:rPr>
                <w:color w:val="000000"/>
                <w:kern w:val="0"/>
                <w:szCs w:val="21"/>
              </w:rPr>
              <w:t>1/4/6/8/9/16</w:t>
            </w:r>
            <w:r w:rsidRPr="00D86DCA">
              <w:rPr>
                <w:rFonts w:ascii="宋体" w:hAnsi="宋体" w:cs="宋体" w:hint="eastAsia"/>
                <w:color w:val="000000"/>
                <w:kern w:val="0"/>
                <w:szCs w:val="21"/>
              </w:rPr>
              <w:t>画面分割显示（</w:t>
            </w:r>
            <w:r w:rsidRPr="00D86DCA">
              <w:rPr>
                <w:color w:val="000000"/>
                <w:kern w:val="0"/>
                <w:szCs w:val="21"/>
              </w:rPr>
              <w:t>CVBS</w:t>
            </w:r>
            <w:r w:rsidRPr="00D86DCA">
              <w:rPr>
                <w:rFonts w:ascii="宋体" w:hAnsi="宋体" w:cs="宋体" w:hint="eastAsia"/>
                <w:color w:val="000000"/>
                <w:kern w:val="0"/>
                <w:szCs w:val="21"/>
              </w:rPr>
              <w:t>只支持</w:t>
            </w:r>
            <w:r w:rsidRPr="00D86DCA">
              <w:rPr>
                <w:color w:val="000000"/>
                <w:kern w:val="0"/>
                <w:szCs w:val="21"/>
              </w:rPr>
              <w:t>1/4/6/8/9</w:t>
            </w:r>
            <w:r w:rsidRPr="00D86DCA">
              <w:rPr>
                <w:rFonts w:ascii="宋体" w:hAnsi="宋体" w:cs="宋体" w:hint="eastAsia"/>
                <w:color w:val="000000"/>
                <w:kern w:val="0"/>
                <w:szCs w:val="21"/>
              </w:rPr>
              <w:t>），自由分割</w:t>
            </w:r>
          </w:p>
          <w:p w14:paraId="0E32B50A" w14:textId="79F490F3"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30</w:t>
            </w:r>
            <w:r w:rsidRPr="00D86DCA">
              <w:rPr>
                <w:rFonts w:ascii="宋体" w:hAnsi="宋体" w:cs="宋体" w:hint="eastAsia"/>
                <w:color w:val="000000"/>
                <w:kern w:val="0"/>
                <w:szCs w:val="21"/>
              </w:rPr>
              <w:t>个预设场景，用户可以自定义每个场景电视墙布局</w:t>
            </w:r>
          </w:p>
          <w:p w14:paraId="3669C32C" w14:textId="2FBAF120"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支持高清底图显示</w:t>
            </w:r>
          </w:p>
          <w:p w14:paraId="31C11565" w14:textId="20F5F7AF"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支持高清全景拼接</w:t>
            </w:r>
          </w:p>
          <w:p w14:paraId="172BA98D" w14:textId="60469B30"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80</w:t>
            </w:r>
            <w:r w:rsidRPr="00D86DCA">
              <w:rPr>
                <w:rFonts w:ascii="宋体" w:hAnsi="宋体" w:cs="宋体" w:hint="eastAsia"/>
                <w:color w:val="000000"/>
                <w:kern w:val="0"/>
                <w:szCs w:val="21"/>
              </w:rPr>
              <w:t>路</w:t>
            </w:r>
            <w:r w:rsidRPr="00D86DCA">
              <w:rPr>
                <w:color w:val="000000"/>
                <w:kern w:val="0"/>
                <w:szCs w:val="21"/>
              </w:rPr>
              <w:t>1080P</w:t>
            </w:r>
            <w:r w:rsidRPr="00D86DCA">
              <w:rPr>
                <w:rFonts w:ascii="宋体" w:hAnsi="宋体" w:cs="宋体" w:hint="eastAsia"/>
                <w:color w:val="000000"/>
                <w:kern w:val="0"/>
                <w:szCs w:val="21"/>
              </w:rPr>
              <w:t>网络视频接入、存储及转发</w:t>
            </w:r>
          </w:p>
          <w:p w14:paraId="0FBC745B" w14:textId="58715812"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支持网络级联</w:t>
            </w:r>
          </w:p>
          <w:p w14:paraId="56C786C9" w14:textId="77777777" w:rsidR="00954629" w:rsidRDefault="00954629" w:rsidP="00954629">
            <w:pPr>
              <w:rPr>
                <w:rFonts w:ascii="宋体" w:hAnsi="宋体" w:cs="宋体"/>
                <w:color w:val="000000"/>
                <w:kern w:val="0"/>
                <w:sz w:val="18"/>
                <w:szCs w:val="18"/>
              </w:rPr>
            </w:pPr>
            <w:r w:rsidRPr="00D86DCA">
              <w:rPr>
                <w:rFonts w:ascii="宋体" w:hAnsi="宋体" w:cs="宋体" w:hint="eastAsia"/>
                <w:color w:val="000000"/>
                <w:kern w:val="0"/>
                <w:sz w:val="18"/>
                <w:szCs w:val="18"/>
              </w:rPr>
              <w:lastRenderedPageBreak/>
              <w:t>支持</w:t>
            </w:r>
            <w:r w:rsidRPr="00D86DCA">
              <w:rPr>
                <w:color w:val="000000"/>
                <w:kern w:val="0"/>
                <w:sz w:val="18"/>
                <w:szCs w:val="18"/>
              </w:rPr>
              <w:t>TCP/IP</w:t>
            </w:r>
            <w:r w:rsidRPr="00D86DCA">
              <w:rPr>
                <w:rFonts w:ascii="宋体" w:hAnsi="宋体" w:cs="宋体" w:hint="eastAsia"/>
                <w:color w:val="000000"/>
                <w:kern w:val="0"/>
                <w:sz w:val="18"/>
                <w:szCs w:val="18"/>
              </w:rPr>
              <w:t>协议，支持</w:t>
            </w:r>
            <w:r w:rsidRPr="00D86DCA">
              <w:rPr>
                <w:color w:val="000000"/>
                <w:kern w:val="0"/>
                <w:sz w:val="18"/>
                <w:szCs w:val="18"/>
              </w:rPr>
              <w:t>RTP/RTSP/RTCP/TCP/UDP/DHCP</w:t>
            </w:r>
            <w:r w:rsidRPr="00D86DCA">
              <w:rPr>
                <w:rFonts w:ascii="宋体" w:hAnsi="宋体" w:cs="宋体" w:hint="eastAsia"/>
                <w:color w:val="000000"/>
                <w:kern w:val="0"/>
                <w:sz w:val="18"/>
                <w:szCs w:val="18"/>
              </w:rPr>
              <w:t>等网络协议</w:t>
            </w:r>
          </w:p>
          <w:p w14:paraId="18D3AD82" w14:textId="77777777" w:rsidR="00954629" w:rsidRDefault="00954629" w:rsidP="00954629">
            <w:pPr>
              <w:rPr>
                <w:rFonts w:ascii="宋体" w:hAnsi="宋体" w:cs="宋体"/>
                <w:color w:val="000000"/>
                <w:kern w:val="0"/>
                <w:szCs w:val="21"/>
              </w:rPr>
            </w:pPr>
            <w:r w:rsidRPr="00D86DCA">
              <w:rPr>
                <w:rFonts w:ascii="宋体" w:hAnsi="宋体" w:cs="宋体" w:hint="eastAsia"/>
                <w:color w:val="000000"/>
                <w:kern w:val="0"/>
                <w:szCs w:val="21"/>
              </w:rPr>
              <w:t>支持远程控制模拟，数字视频切换上墙</w:t>
            </w:r>
          </w:p>
          <w:p w14:paraId="0BB41F4F" w14:textId="77777777" w:rsidR="00954629" w:rsidRPr="00D86DCA" w:rsidRDefault="00954629" w:rsidP="00954629">
            <w:pPr>
              <w:widowControl/>
              <w:rPr>
                <w:rFonts w:ascii="宋体" w:hAnsi="宋体" w:cs="宋体"/>
                <w:color w:val="000000"/>
                <w:kern w:val="0"/>
                <w:szCs w:val="21"/>
              </w:rPr>
            </w:pPr>
            <w:r w:rsidRPr="00D86DCA">
              <w:rPr>
                <w:rFonts w:ascii="宋体" w:hAnsi="宋体" w:cs="宋体" w:hint="eastAsia"/>
                <w:color w:val="000000"/>
                <w:kern w:val="0"/>
                <w:szCs w:val="21"/>
              </w:rPr>
              <w:t>支持远程获取和配置参数，支持远程导出和导入参数</w:t>
            </w:r>
          </w:p>
          <w:p w14:paraId="1821CD54" w14:textId="77777777" w:rsidR="00954629" w:rsidRPr="00D86DCA" w:rsidRDefault="00954629" w:rsidP="00954629">
            <w:pPr>
              <w:widowControl/>
              <w:rPr>
                <w:rFonts w:ascii="宋体" w:hAnsi="宋体" w:cs="宋体"/>
                <w:color w:val="000000"/>
                <w:kern w:val="0"/>
                <w:szCs w:val="21"/>
              </w:rPr>
            </w:pPr>
            <w:r w:rsidRPr="00D86DCA">
              <w:rPr>
                <w:rFonts w:ascii="宋体" w:hAnsi="宋体" w:cs="宋体" w:hint="eastAsia"/>
                <w:color w:val="000000"/>
                <w:kern w:val="0"/>
                <w:szCs w:val="21"/>
              </w:rPr>
              <w:t>支持远程获取系统运行状态、系统日志</w:t>
            </w:r>
          </w:p>
          <w:p w14:paraId="63CEC8C2" w14:textId="77777777" w:rsidR="00954629" w:rsidRPr="00D86DCA" w:rsidRDefault="00954629" w:rsidP="00954629">
            <w:pPr>
              <w:widowControl/>
              <w:rPr>
                <w:rFonts w:ascii="宋体" w:hAnsi="宋体" w:cs="宋体"/>
                <w:color w:val="000000"/>
                <w:kern w:val="0"/>
                <w:szCs w:val="21"/>
              </w:rPr>
            </w:pPr>
            <w:r w:rsidRPr="00D86DCA">
              <w:rPr>
                <w:rFonts w:ascii="宋体" w:hAnsi="宋体" w:cs="宋体" w:hint="eastAsia"/>
                <w:color w:val="000000"/>
                <w:kern w:val="0"/>
                <w:szCs w:val="21"/>
              </w:rPr>
              <w:t>支持远程重启，远程升级和恢复默认设置等操作</w:t>
            </w:r>
          </w:p>
          <w:p w14:paraId="0EF8B1FE" w14:textId="77777777" w:rsidR="00954629" w:rsidRPr="00D86DCA" w:rsidRDefault="00954629" w:rsidP="00954629">
            <w:pPr>
              <w:widowControl/>
              <w:rPr>
                <w:rFonts w:ascii="宋体" w:hAnsi="宋体" w:cs="宋体"/>
                <w:color w:val="000000"/>
                <w:kern w:val="0"/>
                <w:szCs w:val="21"/>
              </w:rPr>
            </w:pPr>
            <w:r w:rsidRPr="00D86DCA">
              <w:rPr>
                <w:rFonts w:ascii="宋体" w:hAnsi="宋体" w:cs="宋体" w:hint="eastAsia"/>
                <w:color w:val="000000"/>
                <w:kern w:val="0"/>
                <w:szCs w:val="21"/>
              </w:rPr>
              <w:t>支持用户权限管理，支持黑白名单功能</w:t>
            </w:r>
            <w:r w:rsidRPr="00D86DCA">
              <w:rPr>
                <w:color w:val="000000"/>
                <w:kern w:val="0"/>
                <w:szCs w:val="21"/>
              </w:rPr>
              <w:t xml:space="preserve">                                                                 </w:t>
            </w:r>
          </w:p>
          <w:p w14:paraId="75D105E2" w14:textId="77777777" w:rsidR="00954629" w:rsidRPr="00D86DCA" w:rsidRDefault="00954629" w:rsidP="00954629">
            <w:pPr>
              <w:widowControl/>
              <w:rPr>
                <w:rFonts w:ascii="宋体" w:hAnsi="宋体" w:cs="宋体"/>
                <w:color w:val="000000"/>
                <w:kern w:val="0"/>
                <w:szCs w:val="21"/>
              </w:rPr>
            </w:pPr>
            <w:r w:rsidRPr="00D86DCA">
              <w:rPr>
                <w:rFonts w:ascii="宋体" w:hAnsi="宋体" w:cs="宋体" w:hint="eastAsia"/>
                <w:color w:val="000000"/>
                <w:kern w:val="0"/>
                <w:szCs w:val="21"/>
              </w:rPr>
              <w:t>支持</w:t>
            </w:r>
            <w:r w:rsidRPr="00D86DCA">
              <w:rPr>
                <w:color w:val="000000"/>
                <w:kern w:val="0"/>
                <w:szCs w:val="21"/>
              </w:rPr>
              <w:t>IPSAN</w:t>
            </w:r>
            <w:r w:rsidRPr="00D86DCA">
              <w:rPr>
                <w:rFonts w:ascii="宋体" w:hAnsi="宋体" w:cs="宋体" w:hint="eastAsia"/>
                <w:color w:val="000000"/>
                <w:kern w:val="0"/>
                <w:szCs w:val="21"/>
              </w:rPr>
              <w:t>、</w:t>
            </w:r>
            <w:r w:rsidRPr="00D86DCA">
              <w:rPr>
                <w:color w:val="000000"/>
                <w:kern w:val="0"/>
                <w:szCs w:val="21"/>
              </w:rPr>
              <w:t>ISCSI</w:t>
            </w:r>
            <w:r w:rsidRPr="00D86DCA">
              <w:rPr>
                <w:rFonts w:ascii="宋体" w:hAnsi="宋体" w:cs="宋体" w:hint="eastAsia"/>
                <w:color w:val="000000"/>
                <w:kern w:val="0"/>
                <w:szCs w:val="21"/>
              </w:rPr>
              <w:t>标准网络协议存储，支持</w:t>
            </w:r>
            <w:r w:rsidRPr="00D86DCA">
              <w:rPr>
                <w:color w:val="000000"/>
                <w:kern w:val="0"/>
                <w:szCs w:val="21"/>
              </w:rPr>
              <w:t>NVR</w:t>
            </w:r>
            <w:r w:rsidRPr="00D86DCA">
              <w:rPr>
                <w:rFonts w:ascii="宋体" w:hAnsi="宋体" w:cs="宋体" w:hint="eastAsia"/>
                <w:color w:val="000000"/>
                <w:kern w:val="0"/>
                <w:szCs w:val="21"/>
              </w:rPr>
              <w:t>、</w:t>
            </w:r>
            <w:r w:rsidRPr="00D86DCA">
              <w:rPr>
                <w:color w:val="000000"/>
                <w:kern w:val="0"/>
                <w:szCs w:val="21"/>
              </w:rPr>
              <w:t>EVS</w:t>
            </w:r>
            <w:r w:rsidRPr="00D86DCA">
              <w:rPr>
                <w:rFonts w:ascii="宋体" w:hAnsi="宋体" w:cs="宋体" w:hint="eastAsia"/>
                <w:color w:val="000000"/>
                <w:kern w:val="0"/>
                <w:szCs w:val="21"/>
              </w:rPr>
              <w:t>等网络集中存储方式</w:t>
            </w:r>
          </w:p>
          <w:p w14:paraId="70B2D784" w14:textId="6EDB9A2C" w:rsidR="00954629" w:rsidRPr="002D0A90" w:rsidRDefault="00954629" w:rsidP="00954629">
            <w:r w:rsidRPr="00D86DCA">
              <w:rPr>
                <w:rFonts w:ascii="宋体" w:hAnsi="宋体" w:cs="宋体" w:hint="eastAsia"/>
                <w:color w:val="000000"/>
                <w:kern w:val="0"/>
                <w:szCs w:val="21"/>
              </w:rPr>
              <w:t>支持</w:t>
            </w:r>
            <w:r w:rsidRPr="00D86DCA">
              <w:rPr>
                <w:color w:val="000000"/>
                <w:kern w:val="0"/>
                <w:szCs w:val="21"/>
              </w:rPr>
              <w:t>RAID</w:t>
            </w:r>
            <w:r w:rsidRPr="00D86DCA">
              <w:rPr>
                <w:rFonts w:ascii="宋体" w:hAnsi="宋体" w:cs="宋体" w:hint="eastAsia"/>
                <w:color w:val="000000"/>
                <w:kern w:val="0"/>
                <w:szCs w:val="21"/>
              </w:rPr>
              <w:t>扩展卡，可直连</w:t>
            </w:r>
            <w:r w:rsidRPr="00D86DCA">
              <w:rPr>
                <w:color w:val="000000"/>
                <w:kern w:val="0"/>
                <w:szCs w:val="21"/>
              </w:rPr>
              <w:t>SAS</w:t>
            </w:r>
            <w:r w:rsidRPr="00D86DCA">
              <w:rPr>
                <w:rFonts w:ascii="宋体" w:hAnsi="宋体" w:cs="宋体" w:hint="eastAsia"/>
                <w:color w:val="000000"/>
                <w:kern w:val="0"/>
                <w:szCs w:val="21"/>
              </w:rPr>
              <w:t>盘柜，支持</w:t>
            </w:r>
            <w:r w:rsidRPr="00D86DCA">
              <w:rPr>
                <w:color w:val="000000"/>
                <w:kern w:val="0"/>
                <w:szCs w:val="21"/>
              </w:rPr>
              <w:t>0/1/5/6/10</w:t>
            </w:r>
            <w:r w:rsidRPr="00D86DCA">
              <w:rPr>
                <w:rFonts w:ascii="宋体" w:hAnsi="宋体" w:cs="宋体" w:hint="eastAsia"/>
                <w:color w:val="000000"/>
                <w:kern w:val="0"/>
                <w:szCs w:val="21"/>
              </w:rPr>
              <w:t>的</w:t>
            </w:r>
            <w:r w:rsidRPr="00D86DCA">
              <w:rPr>
                <w:color w:val="000000"/>
                <w:kern w:val="0"/>
                <w:szCs w:val="21"/>
              </w:rPr>
              <w:t>raid</w:t>
            </w:r>
            <w:r w:rsidRPr="00D86DCA">
              <w:rPr>
                <w:rFonts w:ascii="宋体" w:hAnsi="宋体" w:cs="宋体" w:hint="eastAsia"/>
                <w:color w:val="000000"/>
                <w:kern w:val="0"/>
                <w:szCs w:val="21"/>
              </w:rPr>
              <w:t>模式，提供安全快速高效的存储性能</w:t>
            </w:r>
            <w:r w:rsidRPr="00D86DCA">
              <w:rPr>
                <w:color w:val="000000"/>
                <w:kern w:val="0"/>
                <w:szCs w:val="21"/>
              </w:rPr>
              <w:t xml:space="preserve">    </w:t>
            </w:r>
          </w:p>
        </w:tc>
        <w:tc>
          <w:tcPr>
            <w:tcW w:w="708" w:type="dxa"/>
            <w:noWrap/>
          </w:tcPr>
          <w:p w14:paraId="1802C436" w14:textId="3F379C3B" w:rsidR="00954629" w:rsidRPr="002D0A90" w:rsidRDefault="00954629" w:rsidP="00954629">
            <w:r w:rsidRPr="002D0A90">
              <w:rPr>
                <w:rFonts w:hint="eastAsia"/>
              </w:rPr>
              <w:lastRenderedPageBreak/>
              <w:t>套</w:t>
            </w:r>
            <w:r w:rsidRPr="002D0A90">
              <w:rPr>
                <w:rFonts w:hint="eastAsia"/>
              </w:rPr>
              <w:t xml:space="preserve">  </w:t>
            </w:r>
          </w:p>
        </w:tc>
        <w:tc>
          <w:tcPr>
            <w:tcW w:w="709" w:type="dxa"/>
            <w:noWrap/>
          </w:tcPr>
          <w:p w14:paraId="3D2E1CC4" w14:textId="53715255" w:rsidR="00954629" w:rsidRPr="002D0A90" w:rsidRDefault="00954629" w:rsidP="00954629">
            <w:r w:rsidRPr="002D0A90">
              <w:rPr>
                <w:rFonts w:hint="eastAsia"/>
              </w:rPr>
              <w:t xml:space="preserve">1  </w:t>
            </w:r>
          </w:p>
        </w:tc>
      </w:tr>
      <w:tr w:rsidR="00954629" w:rsidRPr="002D0A90" w14:paraId="1795D304" w14:textId="77777777" w:rsidTr="00954629">
        <w:trPr>
          <w:trHeight w:val="285"/>
        </w:trPr>
        <w:tc>
          <w:tcPr>
            <w:tcW w:w="679" w:type="dxa"/>
            <w:noWrap/>
          </w:tcPr>
          <w:p w14:paraId="1ABD8AFA" w14:textId="6D684077" w:rsidR="00954629" w:rsidRPr="002D0A90" w:rsidRDefault="00954629" w:rsidP="00954629">
            <w:r>
              <w:rPr>
                <w:rFonts w:hint="eastAsia"/>
              </w:rPr>
              <w:lastRenderedPageBreak/>
              <w:t>3</w:t>
            </w:r>
          </w:p>
        </w:tc>
        <w:tc>
          <w:tcPr>
            <w:tcW w:w="1556" w:type="dxa"/>
            <w:noWrap/>
          </w:tcPr>
          <w:p w14:paraId="748945D9" w14:textId="1C87DD6A" w:rsidR="00954629" w:rsidRPr="002D0A90" w:rsidRDefault="00954629" w:rsidP="00954629">
            <w:pPr>
              <w:jc w:val="center"/>
            </w:pPr>
            <w:r w:rsidRPr="00D86DCA">
              <w:rPr>
                <w:rFonts w:hint="eastAsia"/>
              </w:rPr>
              <w:t>配套板卡</w:t>
            </w:r>
          </w:p>
        </w:tc>
        <w:tc>
          <w:tcPr>
            <w:tcW w:w="5670" w:type="dxa"/>
          </w:tcPr>
          <w:p w14:paraId="51499C67" w14:textId="701FCFC7" w:rsidR="00954629" w:rsidRPr="002D0A90" w:rsidRDefault="00954629" w:rsidP="005B7D3E">
            <w:r w:rsidRPr="00D86DCA">
              <w:rPr>
                <w:rFonts w:hint="eastAsia"/>
              </w:rPr>
              <w:t>★</w:t>
            </w:r>
            <w:r w:rsidRPr="00D86DCA">
              <w:rPr>
                <w:rFonts w:hint="eastAsia"/>
              </w:rPr>
              <w:t>4</w:t>
            </w:r>
            <w:r w:rsidRPr="00D86DCA">
              <w:rPr>
                <w:rFonts w:hint="eastAsia"/>
              </w:rPr>
              <w:t>路</w:t>
            </w:r>
            <w:r w:rsidRPr="00D86DCA">
              <w:rPr>
                <w:rFonts w:hint="eastAsia"/>
              </w:rPr>
              <w:t>HDMI</w:t>
            </w:r>
            <w:r w:rsidRPr="00D86DCA">
              <w:rPr>
                <w:rFonts w:hint="eastAsia"/>
              </w:rPr>
              <w:t>接口；单板解码支持</w:t>
            </w:r>
            <w:r w:rsidRPr="00D86DCA">
              <w:rPr>
                <w:rFonts w:hint="eastAsia"/>
              </w:rPr>
              <w:t>16</w:t>
            </w:r>
            <w:r w:rsidRPr="00D86DCA">
              <w:rPr>
                <w:rFonts w:hint="eastAsia"/>
              </w:rPr>
              <w:t>路</w:t>
            </w:r>
            <w:r w:rsidRPr="00D86DCA">
              <w:rPr>
                <w:rFonts w:hint="eastAsia"/>
              </w:rPr>
              <w:t>1080P30</w:t>
            </w:r>
            <w:r w:rsidRPr="00D86DCA">
              <w:rPr>
                <w:rFonts w:hint="eastAsia"/>
              </w:rPr>
              <w:t>，</w:t>
            </w:r>
            <w:r w:rsidRPr="00D86DCA">
              <w:rPr>
                <w:rFonts w:hint="eastAsia"/>
              </w:rPr>
              <w:t>36</w:t>
            </w:r>
            <w:r w:rsidRPr="00D86DCA">
              <w:rPr>
                <w:rFonts w:hint="eastAsia"/>
              </w:rPr>
              <w:t>路</w:t>
            </w:r>
            <w:r w:rsidRPr="00D86DCA">
              <w:rPr>
                <w:rFonts w:hint="eastAsia"/>
              </w:rPr>
              <w:t>720P30</w:t>
            </w:r>
            <w:r w:rsidRPr="00D86DCA">
              <w:rPr>
                <w:rFonts w:hint="eastAsia"/>
              </w:rPr>
              <w:t>，</w:t>
            </w:r>
            <w:r w:rsidRPr="00D86DCA">
              <w:rPr>
                <w:rFonts w:hint="eastAsia"/>
              </w:rPr>
              <w:t>64</w:t>
            </w:r>
            <w:r w:rsidRPr="00D86DCA">
              <w:rPr>
                <w:rFonts w:hint="eastAsia"/>
              </w:rPr>
              <w:t>路</w:t>
            </w:r>
            <w:r w:rsidRPr="00D86DCA">
              <w:rPr>
                <w:rFonts w:hint="eastAsia"/>
              </w:rPr>
              <w:t>D1</w:t>
            </w:r>
            <w:r w:rsidRPr="00D86DCA">
              <w:rPr>
                <w:rFonts w:hint="eastAsia"/>
              </w:rPr>
              <w:t>，</w:t>
            </w:r>
            <w:r w:rsidRPr="00D86DCA">
              <w:rPr>
                <w:rFonts w:hint="eastAsia"/>
              </w:rPr>
              <w:t>4</w:t>
            </w:r>
            <w:r w:rsidRPr="00D86DCA">
              <w:rPr>
                <w:rFonts w:hint="eastAsia"/>
              </w:rPr>
              <w:t>路</w:t>
            </w:r>
            <w:r w:rsidRPr="00D86DCA">
              <w:rPr>
                <w:rFonts w:hint="eastAsia"/>
              </w:rPr>
              <w:t>300W</w:t>
            </w:r>
            <w:r w:rsidRPr="00D86DCA">
              <w:rPr>
                <w:rFonts w:hint="eastAsia"/>
              </w:rPr>
              <w:t>，帧率</w:t>
            </w:r>
            <w:r w:rsidRPr="00D86DCA">
              <w:rPr>
                <w:rFonts w:hint="eastAsia"/>
              </w:rPr>
              <w:t>40fps</w:t>
            </w:r>
            <w:r w:rsidRPr="00D86DCA">
              <w:rPr>
                <w:rFonts w:hint="eastAsia"/>
              </w:rPr>
              <w:t>，</w:t>
            </w:r>
            <w:r w:rsidRPr="00D86DCA">
              <w:rPr>
                <w:rFonts w:hint="eastAsia"/>
              </w:rPr>
              <w:t>4</w:t>
            </w:r>
            <w:r w:rsidRPr="00D86DCA">
              <w:rPr>
                <w:rFonts w:hint="eastAsia"/>
              </w:rPr>
              <w:t>路</w:t>
            </w:r>
            <w:r w:rsidRPr="00D86DCA">
              <w:rPr>
                <w:rFonts w:hint="eastAsia"/>
              </w:rPr>
              <w:t>500W</w:t>
            </w:r>
            <w:r w:rsidRPr="00D86DCA">
              <w:rPr>
                <w:rFonts w:hint="eastAsia"/>
              </w:rPr>
              <w:t>，帧率</w:t>
            </w:r>
            <w:r w:rsidRPr="00D86DCA">
              <w:rPr>
                <w:rFonts w:hint="eastAsia"/>
              </w:rPr>
              <w:t>25fps</w:t>
            </w:r>
            <w:r w:rsidRPr="00D86DCA">
              <w:rPr>
                <w:rFonts w:hint="eastAsia"/>
              </w:rPr>
              <w:t>，</w:t>
            </w:r>
            <w:r w:rsidRPr="00D86DCA">
              <w:rPr>
                <w:rFonts w:hint="eastAsia"/>
              </w:rPr>
              <w:t>4</w:t>
            </w:r>
            <w:r w:rsidRPr="00D86DCA">
              <w:rPr>
                <w:rFonts w:hint="eastAsia"/>
              </w:rPr>
              <w:t>路</w:t>
            </w:r>
            <w:r w:rsidRPr="00D86DCA">
              <w:rPr>
                <w:rFonts w:hint="eastAsia"/>
              </w:rPr>
              <w:t>800W</w:t>
            </w:r>
            <w:r w:rsidRPr="00D86DCA">
              <w:rPr>
                <w:rFonts w:hint="eastAsia"/>
              </w:rPr>
              <w:t>，帧率</w:t>
            </w:r>
            <w:r w:rsidRPr="00D86DCA">
              <w:rPr>
                <w:rFonts w:hint="eastAsia"/>
              </w:rPr>
              <w:t>15fps</w:t>
            </w:r>
            <w:r w:rsidRPr="00D86DCA">
              <w:rPr>
                <w:rFonts w:hint="eastAsia"/>
              </w:rPr>
              <w:t>；</w:t>
            </w:r>
            <w:r w:rsidRPr="00D86DCA">
              <w:rPr>
                <w:rFonts w:hint="eastAsia"/>
              </w:rPr>
              <w:t>1/4/6/8/9/16</w:t>
            </w:r>
            <w:r w:rsidRPr="00D86DCA">
              <w:rPr>
                <w:rFonts w:hint="eastAsia"/>
              </w:rPr>
              <w:t>画面分割，自由分割，需跟拼控同一品牌</w:t>
            </w:r>
            <w:r w:rsidR="005B7D3E">
              <w:rPr>
                <w:rFonts w:hint="eastAsia"/>
              </w:rPr>
              <w:t>。</w:t>
            </w:r>
            <w:r w:rsidRPr="00D86DCA">
              <w:rPr>
                <w:rFonts w:hint="eastAsia"/>
              </w:rPr>
              <w:t xml:space="preserve">     </w:t>
            </w:r>
          </w:p>
        </w:tc>
        <w:tc>
          <w:tcPr>
            <w:tcW w:w="708" w:type="dxa"/>
            <w:noWrap/>
          </w:tcPr>
          <w:p w14:paraId="1001FDF4" w14:textId="4F48C622" w:rsidR="00954629" w:rsidRPr="002D0A90" w:rsidRDefault="00954629" w:rsidP="00954629">
            <w:r>
              <w:rPr>
                <w:rFonts w:hint="eastAsia"/>
              </w:rPr>
              <w:t>块</w:t>
            </w:r>
          </w:p>
        </w:tc>
        <w:tc>
          <w:tcPr>
            <w:tcW w:w="709" w:type="dxa"/>
            <w:noWrap/>
          </w:tcPr>
          <w:p w14:paraId="377827A6" w14:textId="2332014D" w:rsidR="00954629" w:rsidRPr="002D0A90" w:rsidRDefault="00954629" w:rsidP="00954629">
            <w:r>
              <w:rPr>
                <w:rFonts w:hint="eastAsia"/>
              </w:rPr>
              <w:t>4</w:t>
            </w:r>
          </w:p>
        </w:tc>
      </w:tr>
      <w:tr w:rsidR="00954629" w:rsidRPr="002D0A90" w14:paraId="306C1DD2" w14:textId="77777777" w:rsidTr="00954629">
        <w:trPr>
          <w:trHeight w:val="285"/>
        </w:trPr>
        <w:tc>
          <w:tcPr>
            <w:tcW w:w="679" w:type="dxa"/>
            <w:noWrap/>
          </w:tcPr>
          <w:p w14:paraId="4453FC9F" w14:textId="537DFBCE" w:rsidR="00954629" w:rsidRPr="002D0A90" w:rsidRDefault="00954629" w:rsidP="00954629">
            <w:r>
              <w:rPr>
                <w:rFonts w:hint="eastAsia"/>
              </w:rPr>
              <w:t>4</w:t>
            </w:r>
          </w:p>
        </w:tc>
        <w:tc>
          <w:tcPr>
            <w:tcW w:w="1556" w:type="dxa"/>
            <w:noWrap/>
          </w:tcPr>
          <w:p w14:paraId="650F2837" w14:textId="7B3CFAA3" w:rsidR="00954629" w:rsidRPr="002D0A90" w:rsidRDefault="00954629" w:rsidP="00954629">
            <w:pPr>
              <w:jc w:val="center"/>
            </w:pPr>
            <w:r w:rsidRPr="00D86DCA">
              <w:rPr>
                <w:rFonts w:hint="eastAsia"/>
              </w:rPr>
              <w:t>配套板卡</w:t>
            </w:r>
          </w:p>
        </w:tc>
        <w:tc>
          <w:tcPr>
            <w:tcW w:w="5670" w:type="dxa"/>
          </w:tcPr>
          <w:p w14:paraId="1186B8A0" w14:textId="0F72F9F6" w:rsidR="00954629" w:rsidRPr="002D0A90" w:rsidRDefault="00954629" w:rsidP="00954629">
            <w:r w:rsidRPr="00D86DCA">
              <w:rPr>
                <w:rFonts w:hint="eastAsia"/>
              </w:rPr>
              <w:t>★</w:t>
            </w:r>
            <w:r w:rsidRPr="00D86DCA">
              <w:rPr>
                <w:rFonts w:hint="eastAsia"/>
              </w:rPr>
              <w:t>DVI-I</w:t>
            </w:r>
            <w:r w:rsidRPr="00D86DCA">
              <w:rPr>
                <w:rFonts w:hint="eastAsia"/>
              </w:rPr>
              <w:t>接口，标配转接头支持</w:t>
            </w:r>
            <w:r w:rsidRPr="00D86DCA">
              <w:rPr>
                <w:rFonts w:hint="eastAsia"/>
              </w:rPr>
              <w:t>VGA</w:t>
            </w:r>
            <w:r w:rsidRPr="00D86DCA">
              <w:rPr>
                <w:rFonts w:hint="eastAsia"/>
              </w:rPr>
              <w:t>；支持</w:t>
            </w:r>
            <w:r w:rsidRPr="00D86DCA">
              <w:rPr>
                <w:rFonts w:hint="eastAsia"/>
              </w:rPr>
              <w:t>VGA</w:t>
            </w:r>
            <w:r w:rsidRPr="00D86DCA">
              <w:rPr>
                <w:rFonts w:hint="eastAsia"/>
              </w:rPr>
              <w:t>、</w:t>
            </w:r>
            <w:r w:rsidRPr="00D86DCA">
              <w:rPr>
                <w:rFonts w:hint="eastAsia"/>
              </w:rPr>
              <w:t>DVI</w:t>
            </w:r>
            <w:r w:rsidRPr="00D86DCA">
              <w:rPr>
                <w:rFonts w:hint="eastAsia"/>
              </w:rPr>
              <w:t>、</w:t>
            </w:r>
            <w:r w:rsidRPr="00D86DCA">
              <w:rPr>
                <w:rFonts w:hint="eastAsia"/>
              </w:rPr>
              <w:t>HDMI</w:t>
            </w:r>
            <w:r w:rsidRPr="00D86DCA">
              <w:rPr>
                <w:rFonts w:hint="eastAsia"/>
              </w:rPr>
              <w:t>信号接入；</w:t>
            </w:r>
            <w:r w:rsidRPr="00D86DCA">
              <w:rPr>
                <w:rFonts w:hint="eastAsia"/>
              </w:rPr>
              <w:t>H.264/MPEG4</w:t>
            </w:r>
            <w:r w:rsidRPr="00D86DCA">
              <w:rPr>
                <w:rFonts w:hint="eastAsia"/>
              </w:rPr>
              <w:t>；单板</w:t>
            </w:r>
            <w:r w:rsidRPr="00D86DCA">
              <w:rPr>
                <w:rFonts w:hint="eastAsia"/>
              </w:rPr>
              <w:t>4</w:t>
            </w:r>
            <w:r w:rsidRPr="00D86DCA">
              <w:rPr>
                <w:rFonts w:hint="eastAsia"/>
              </w:rPr>
              <w:t>路</w:t>
            </w:r>
            <w:r w:rsidRPr="00D86DCA">
              <w:rPr>
                <w:rFonts w:hint="eastAsia"/>
              </w:rPr>
              <w:t>1080P</w:t>
            </w:r>
            <w:r w:rsidRPr="00D86DCA">
              <w:rPr>
                <w:rFonts w:hint="eastAsia"/>
              </w:rPr>
              <w:t>，支持</w:t>
            </w:r>
            <w:r w:rsidRPr="00D86DCA">
              <w:rPr>
                <w:rFonts w:hint="eastAsia"/>
              </w:rPr>
              <w:t>1080P/720P/UXGA/SXGA+/SXGA/XGA/SVGA/VGA</w:t>
            </w:r>
            <w:r w:rsidRPr="00D86DCA">
              <w:rPr>
                <w:rFonts w:hint="eastAsia"/>
              </w:rPr>
              <w:t>分辨率，支持</w:t>
            </w:r>
            <w:r w:rsidRPr="00D86DCA">
              <w:rPr>
                <w:rFonts w:hint="eastAsia"/>
              </w:rPr>
              <w:t>VGA</w:t>
            </w:r>
            <w:r w:rsidRPr="00D86DCA">
              <w:rPr>
                <w:rFonts w:hint="eastAsia"/>
              </w:rPr>
              <w:t>、</w:t>
            </w:r>
            <w:r w:rsidRPr="00D86DCA">
              <w:rPr>
                <w:rFonts w:hint="eastAsia"/>
              </w:rPr>
              <w:t>YPbPr</w:t>
            </w:r>
            <w:r w:rsidRPr="00D86DCA">
              <w:rPr>
                <w:rFonts w:hint="eastAsia"/>
              </w:rPr>
              <w:t>逐行分量信号，支持</w:t>
            </w:r>
            <w:r w:rsidRPr="00D86DCA">
              <w:rPr>
                <w:rFonts w:hint="eastAsia"/>
              </w:rPr>
              <w:t>RGBHV</w:t>
            </w:r>
            <w:r w:rsidRPr="00D86DCA">
              <w:rPr>
                <w:rFonts w:hint="eastAsia"/>
              </w:rPr>
              <w:t>以及</w:t>
            </w:r>
            <w:r w:rsidRPr="00D86DCA">
              <w:rPr>
                <w:rFonts w:hint="eastAsia"/>
              </w:rPr>
              <w:t>SOG</w:t>
            </w:r>
            <w:r w:rsidRPr="00D86DCA">
              <w:rPr>
                <w:rFonts w:hint="eastAsia"/>
              </w:rPr>
              <w:t>信号，需跟拼控同一品牌</w:t>
            </w:r>
            <w:r w:rsidR="005B7D3E">
              <w:rPr>
                <w:rFonts w:hint="eastAsia"/>
              </w:rPr>
              <w:t>。</w:t>
            </w:r>
          </w:p>
        </w:tc>
        <w:tc>
          <w:tcPr>
            <w:tcW w:w="708" w:type="dxa"/>
            <w:noWrap/>
          </w:tcPr>
          <w:p w14:paraId="78658227" w14:textId="35E5DE3E" w:rsidR="00954629" w:rsidRPr="002D0A90" w:rsidRDefault="00954629" w:rsidP="00954629">
            <w:r>
              <w:rPr>
                <w:rFonts w:hint="eastAsia"/>
              </w:rPr>
              <w:t>块</w:t>
            </w:r>
          </w:p>
        </w:tc>
        <w:tc>
          <w:tcPr>
            <w:tcW w:w="709" w:type="dxa"/>
            <w:noWrap/>
          </w:tcPr>
          <w:p w14:paraId="693EFC90" w14:textId="5068BD4A" w:rsidR="00954629" w:rsidRPr="002D0A90" w:rsidRDefault="00954629" w:rsidP="00954629">
            <w:r>
              <w:rPr>
                <w:rFonts w:hint="eastAsia"/>
              </w:rPr>
              <w:t>1</w:t>
            </w:r>
          </w:p>
        </w:tc>
      </w:tr>
      <w:tr w:rsidR="00954629" w:rsidRPr="002D0A90" w14:paraId="400C854D" w14:textId="77777777" w:rsidTr="008E5E84">
        <w:trPr>
          <w:trHeight w:val="297"/>
        </w:trPr>
        <w:tc>
          <w:tcPr>
            <w:tcW w:w="679" w:type="dxa"/>
            <w:noWrap/>
          </w:tcPr>
          <w:p w14:paraId="27FB3C4D" w14:textId="1CC512CD" w:rsidR="00954629" w:rsidRPr="002D0A90" w:rsidRDefault="00954629" w:rsidP="00954629">
            <w:r>
              <w:t>5</w:t>
            </w:r>
          </w:p>
        </w:tc>
        <w:tc>
          <w:tcPr>
            <w:tcW w:w="1556" w:type="dxa"/>
            <w:noWrap/>
          </w:tcPr>
          <w:p w14:paraId="6C452339" w14:textId="5B91AE2B" w:rsidR="00954629" w:rsidRPr="002D0A90" w:rsidRDefault="00954629" w:rsidP="00954629">
            <w:r w:rsidRPr="002D0A90">
              <w:rPr>
                <w:rFonts w:hint="eastAsia"/>
              </w:rPr>
              <w:t>大屏控制软件</w:t>
            </w:r>
          </w:p>
        </w:tc>
        <w:tc>
          <w:tcPr>
            <w:tcW w:w="5670" w:type="dxa"/>
          </w:tcPr>
          <w:p w14:paraId="336525F6" w14:textId="7F441478" w:rsidR="00954629" w:rsidRPr="002D0A90" w:rsidRDefault="00954629" w:rsidP="00954629">
            <w:r w:rsidRPr="002D0A90">
              <w:rPr>
                <w:rFonts w:hint="eastAsia"/>
              </w:rPr>
              <w:t>免费配套控制软件</w:t>
            </w:r>
            <w:r w:rsidRPr="002D0A90">
              <w:rPr>
                <w:rFonts w:hint="eastAsia"/>
              </w:rPr>
              <w:t xml:space="preserve">  </w:t>
            </w:r>
          </w:p>
        </w:tc>
        <w:tc>
          <w:tcPr>
            <w:tcW w:w="708" w:type="dxa"/>
            <w:noWrap/>
          </w:tcPr>
          <w:p w14:paraId="4A6E29B4" w14:textId="71D22EEF" w:rsidR="00954629" w:rsidRPr="002D0A90" w:rsidRDefault="00954629" w:rsidP="00954629">
            <w:r w:rsidRPr="002D0A90">
              <w:rPr>
                <w:rFonts w:hint="eastAsia"/>
              </w:rPr>
              <w:t>套</w:t>
            </w:r>
            <w:r w:rsidRPr="002D0A90">
              <w:rPr>
                <w:rFonts w:hint="eastAsia"/>
              </w:rPr>
              <w:t xml:space="preserve">  </w:t>
            </w:r>
          </w:p>
        </w:tc>
        <w:tc>
          <w:tcPr>
            <w:tcW w:w="709" w:type="dxa"/>
            <w:noWrap/>
          </w:tcPr>
          <w:p w14:paraId="7F42C856" w14:textId="275F8408" w:rsidR="00954629" w:rsidRPr="002D0A90" w:rsidRDefault="00954629" w:rsidP="00954629">
            <w:r w:rsidRPr="002D0A90">
              <w:rPr>
                <w:rFonts w:hint="eastAsia"/>
              </w:rPr>
              <w:t xml:space="preserve">1  </w:t>
            </w:r>
          </w:p>
        </w:tc>
      </w:tr>
      <w:tr w:rsidR="00954629" w:rsidRPr="002D0A90" w14:paraId="4ECCA743" w14:textId="77777777" w:rsidTr="00954629">
        <w:trPr>
          <w:trHeight w:val="285"/>
        </w:trPr>
        <w:tc>
          <w:tcPr>
            <w:tcW w:w="679" w:type="dxa"/>
            <w:noWrap/>
            <w:hideMark/>
          </w:tcPr>
          <w:p w14:paraId="69CCED68" w14:textId="019F6927" w:rsidR="00954629" w:rsidRPr="002D0A90" w:rsidRDefault="00954629" w:rsidP="00954629">
            <w:r>
              <w:t>6</w:t>
            </w:r>
          </w:p>
        </w:tc>
        <w:tc>
          <w:tcPr>
            <w:tcW w:w="1556" w:type="dxa"/>
            <w:noWrap/>
            <w:hideMark/>
          </w:tcPr>
          <w:p w14:paraId="75BCAE62" w14:textId="27CF62C3" w:rsidR="00954629" w:rsidRPr="002D0A90" w:rsidRDefault="00954629" w:rsidP="00954629">
            <w:r w:rsidRPr="002D0A90">
              <w:rPr>
                <w:rFonts w:hint="eastAsia"/>
              </w:rPr>
              <w:t>工业级铝型材</w:t>
            </w:r>
          </w:p>
        </w:tc>
        <w:tc>
          <w:tcPr>
            <w:tcW w:w="5670" w:type="dxa"/>
            <w:hideMark/>
          </w:tcPr>
          <w:p w14:paraId="627ACC40" w14:textId="77777777" w:rsidR="00954629" w:rsidRPr="002D0A90" w:rsidRDefault="00954629" w:rsidP="00954629">
            <w:r w:rsidRPr="002D0A90">
              <w:rPr>
                <w:rFonts w:hint="eastAsia"/>
              </w:rPr>
              <w:t>配套于</w:t>
            </w:r>
            <w:r w:rsidRPr="002D0A90">
              <w:rPr>
                <w:rFonts w:hint="eastAsia"/>
              </w:rPr>
              <w:t>46</w:t>
            </w:r>
            <w:r w:rsidRPr="002D0A90">
              <w:rPr>
                <w:rFonts w:hint="eastAsia"/>
              </w:rPr>
              <w:t>寸超窄边液晶单元专用大屏落地机架，支持六项调节，提供与大屏配套的支架</w:t>
            </w:r>
            <w:r w:rsidRPr="002D0A90">
              <w:rPr>
                <w:rFonts w:hint="eastAsia"/>
              </w:rPr>
              <w:t xml:space="preserve">  </w:t>
            </w:r>
          </w:p>
        </w:tc>
        <w:tc>
          <w:tcPr>
            <w:tcW w:w="708" w:type="dxa"/>
            <w:noWrap/>
            <w:hideMark/>
          </w:tcPr>
          <w:p w14:paraId="1BFAADC3" w14:textId="77777777" w:rsidR="00954629" w:rsidRPr="002D0A90" w:rsidRDefault="00954629" w:rsidP="00954629">
            <w:r w:rsidRPr="002D0A90">
              <w:rPr>
                <w:rFonts w:hint="eastAsia"/>
              </w:rPr>
              <w:t>套</w:t>
            </w:r>
            <w:r w:rsidRPr="002D0A90">
              <w:rPr>
                <w:rFonts w:hint="eastAsia"/>
              </w:rPr>
              <w:t xml:space="preserve">  </w:t>
            </w:r>
          </w:p>
        </w:tc>
        <w:tc>
          <w:tcPr>
            <w:tcW w:w="709" w:type="dxa"/>
            <w:noWrap/>
            <w:hideMark/>
          </w:tcPr>
          <w:p w14:paraId="7AE8C4A3" w14:textId="77777777" w:rsidR="00954629" w:rsidRPr="002D0A90" w:rsidRDefault="00954629" w:rsidP="00954629">
            <w:r w:rsidRPr="002D0A90">
              <w:rPr>
                <w:rFonts w:hint="eastAsia"/>
              </w:rPr>
              <w:t xml:space="preserve">1  </w:t>
            </w:r>
          </w:p>
        </w:tc>
      </w:tr>
      <w:tr w:rsidR="00954629" w:rsidRPr="002D0A90" w14:paraId="0A458AA7" w14:textId="77777777" w:rsidTr="00954629">
        <w:trPr>
          <w:trHeight w:val="900"/>
        </w:trPr>
        <w:tc>
          <w:tcPr>
            <w:tcW w:w="679" w:type="dxa"/>
            <w:noWrap/>
            <w:hideMark/>
          </w:tcPr>
          <w:p w14:paraId="1C398D88" w14:textId="79366D87" w:rsidR="00954629" w:rsidRPr="002D0A90" w:rsidRDefault="00954629" w:rsidP="00954629">
            <w:r>
              <w:t>7</w:t>
            </w:r>
            <w:r w:rsidRPr="002D0A90">
              <w:rPr>
                <w:rFonts w:hint="eastAsia"/>
              </w:rPr>
              <w:t xml:space="preserve"> </w:t>
            </w:r>
          </w:p>
        </w:tc>
        <w:tc>
          <w:tcPr>
            <w:tcW w:w="1556" w:type="dxa"/>
            <w:noWrap/>
            <w:hideMark/>
          </w:tcPr>
          <w:p w14:paraId="66F76C3A" w14:textId="24C639C7" w:rsidR="00954629" w:rsidRPr="002D0A90" w:rsidRDefault="00954629" w:rsidP="00954629">
            <w:r w:rsidRPr="002D0A90">
              <w:rPr>
                <w:rFonts w:hint="eastAsia"/>
              </w:rPr>
              <w:t>功能线材、线材</w:t>
            </w:r>
          </w:p>
        </w:tc>
        <w:tc>
          <w:tcPr>
            <w:tcW w:w="5670" w:type="dxa"/>
            <w:hideMark/>
          </w:tcPr>
          <w:p w14:paraId="3CFFD466" w14:textId="7972160B" w:rsidR="00954629" w:rsidRPr="002D0A90" w:rsidRDefault="00954629" w:rsidP="00954629">
            <w:pPr>
              <w:jc w:val="left"/>
              <w:rPr>
                <w:szCs w:val="21"/>
              </w:rPr>
            </w:pPr>
            <w:r w:rsidRPr="002D0A90">
              <w:rPr>
                <w:rFonts w:hint="eastAsia"/>
                <w:szCs w:val="21"/>
              </w:rPr>
              <w:t>根据现场环境，从控制点至幕墙墙的距离放置、配套线材、配件（大屏相关，室内、室外布线相关），</w:t>
            </w:r>
            <w:r w:rsidRPr="002D0A90">
              <w:rPr>
                <w:szCs w:val="21"/>
              </w:rPr>
              <w:t>包括但</w:t>
            </w:r>
            <w:r w:rsidRPr="002D0A90">
              <w:rPr>
                <w:rFonts w:hint="eastAsia"/>
                <w:szCs w:val="21"/>
              </w:rPr>
              <w:t>不限于大屏连接键、螺丝、扎带、膨胀丝、图像信号连接线（视频线、</w:t>
            </w:r>
            <w:r w:rsidRPr="002D0A90">
              <w:rPr>
                <w:rFonts w:hint="eastAsia"/>
                <w:szCs w:val="21"/>
              </w:rPr>
              <w:t>VGA</w:t>
            </w:r>
            <w:r w:rsidRPr="002D0A90">
              <w:rPr>
                <w:rFonts w:hint="eastAsia"/>
                <w:szCs w:val="21"/>
              </w:rPr>
              <w:t>线、高清线、网线等）、分配器或矩阵到屏幕专用链接线材等。</w:t>
            </w:r>
            <w:r w:rsidRPr="002D0A90">
              <w:rPr>
                <w:rFonts w:hint="eastAsia"/>
                <w:szCs w:val="21"/>
              </w:rPr>
              <w:t xml:space="preserve">                                                                 </w:t>
            </w:r>
          </w:p>
        </w:tc>
        <w:tc>
          <w:tcPr>
            <w:tcW w:w="708" w:type="dxa"/>
            <w:noWrap/>
            <w:hideMark/>
          </w:tcPr>
          <w:p w14:paraId="3D84130A" w14:textId="77777777" w:rsidR="00954629" w:rsidRPr="002D0A90" w:rsidRDefault="00954629" w:rsidP="00954629">
            <w:r w:rsidRPr="002D0A90">
              <w:rPr>
                <w:rFonts w:hint="eastAsia"/>
              </w:rPr>
              <w:t>批</w:t>
            </w:r>
            <w:r w:rsidRPr="002D0A90">
              <w:rPr>
                <w:rFonts w:hint="eastAsia"/>
              </w:rPr>
              <w:t xml:space="preserve">  </w:t>
            </w:r>
          </w:p>
        </w:tc>
        <w:tc>
          <w:tcPr>
            <w:tcW w:w="709" w:type="dxa"/>
            <w:noWrap/>
            <w:hideMark/>
          </w:tcPr>
          <w:p w14:paraId="0EDB3323" w14:textId="77777777" w:rsidR="00954629" w:rsidRPr="002D0A90" w:rsidRDefault="00954629" w:rsidP="00954629">
            <w:r w:rsidRPr="002D0A90">
              <w:rPr>
                <w:rFonts w:hint="eastAsia"/>
              </w:rPr>
              <w:t xml:space="preserve">1  </w:t>
            </w:r>
          </w:p>
        </w:tc>
      </w:tr>
    </w:tbl>
    <w:p w14:paraId="36665AF9" w14:textId="03CE833D" w:rsidR="0034674E" w:rsidRDefault="00E318FE" w:rsidP="008032E4">
      <w:pPr>
        <w:pStyle w:val="10"/>
        <w:spacing w:line="400" w:lineRule="exact"/>
        <w:rPr>
          <w:rFonts w:asciiTheme="minorHAnsi" w:eastAsiaTheme="minorEastAsia" w:hAnsiTheme="minorHAnsi" w:cstheme="minorBidi"/>
          <w:sz w:val="21"/>
          <w:szCs w:val="22"/>
        </w:rPr>
      </w:pPr>
      <w:r w:rsidRPr="002D0A90">
        <w:rPr>
          <w:rFonts w:asciiTheme="minorHAnsi" w:eastAsiaTheme="minorEastAsia" w:hAnsiTheme="minorHAnsi" w:cstheme="minorBidi" w:hint="eastAsia"/>
          <w:sz w:val="21"/>
          <w:szCs w:val="22"/>
        </w:rPr>
        <w:t>2</w:t>
      </w:r>
      <w:r w:rsidRPr="002D0A90">
        <w:rPr>
          <w:rFonts w:asciiTheme="minorHAnsi" w:eastAsiaTheme="minorEastAsia" w:hAnsiTheme="minorHAnsi" w:cstheme="minorBidi" w:hint="eastAsia"/>
          <w:sz w:val="21"/>
          <w:szCs w:val="22"/>
        </w:rPr>
        <w:t>）</w:t>
      </w:r>
      <w:r w:rsidRPr="002D0A90">
        <w:rPr>
          <w:rFonts w:asciiTheme="minorHAnsi" w:eastAsiaTheme="minorEastAsia" w:hAnsiTheme="minorHAnsi" w:cstheme="minorBidi"/>
          <w:sz w:val="21"/>
          <w:szCs w:val="22"/>
        </w:rPr>
        <w:t>工程量</w:t>
      </w:r>
      <w:r w:rsidR="008764CA" w:rsidRPr="002D0A90">
        <w:rPr>
          <w:rFonts w:asciiTheme="minorHAnsi" w:eastAsiaTheme="minorEastAsia" w:hAnsiTheme="minorHAnsi" w:cstheme="minorBidi" w:hint="eastAsia"/>
          <w:sz w:val="21"/>
          <w:szCs w:val="22"/>
        </w:rPr>
        <w:t>（预估</w:t>
      </w:r>
      <w:r w:rsidR="008764CA" w:rsidRPr="002D0A90">
        <w:rPr>
          <w:rFonts w:asciiTheme="minorHAnsi" w:eastAsiaTheme="minorEastAsia" w:hAnsiTheme="minorHAnsi" w:cstheme="minorBidi"/>
          <w:sz w:val="21"/>
          <w:szCs w:val="22"/>
        </w:rPr>
        <w:t>，</w:t>
      </w:r>
      <w:r w:rsidR="008764CA" w:rsidRPr="002D0A90">
        <w:rPr>
          <w:rFonts w:asciiTheme="minorHAnsi" w:eastAsiaTheme="minorEastAsia" w:hAnsiTheme="minorHAnsi" w:cstheme="minorBidi" w:hint="eastAsia"/>
          <w:sz w:val="21"/>
          <w:szCs w:val="22"/>
        </w:rPr>
        <w:t>后期</w:t>
      </w:r>
      <w:r w:rsidR="008764CA" w:rsidRPr="002D0A90">
        <w:rPr>
          <w:rFonts w:asciiTheme="minorHAnsi" w:eastAsiaTheme="minorEastAsia" w:hAnsiTheme="minorHAnsi" w:cstheme="minorBidi"/>
          <w:sz w:val="21"/>
          <w:szCs w:val="22"/>
        </w:rPr>
        <w:t>根据实际工程量进行审计）</w:t>
      </w:r>
      <w:r w:rsidRPr="002D0A90">
        <w:rPr>
          <w:rFonts w:asciiTheme="minorHAnsi" w:eastAsiaTheme="minorEastAsia" w:hAnsiTheme="minorHAnsi" w:cstheme="minorBidi"/>
          <w:sz w:val="21"/>
          <w:szCs w:val="22"/>
        </w:rPr>
        <w:t>：</w:t>
      </w:r>
    </w:p>
    <w:tbl>
      <w:tblPr>
        <w:tblW w:w="9356" w:type="dxa"/>
        <w:tblInd w:w="-34" w:type="dxa"/>
        <w:tblLook w:val="04A0" w:firstRow="1" w:lastRow="0" w:firstColumn="1" w:lastColumn="0" w:noHBand="0" w:noVBand="1"/>
      </w:tblPr>
      <w:tblGrid>
        <w:gridCol w:w="709"/>
        <w:gridCol w:w="5954"/>
        <w:gridCol w:w="1276"/>
        <w:gridCol w:w="1417"/>
      </w:tblGrid>
      <w:tr w:rsidR="00762B9F" w:rsidRPr="00762B9F" w14:paraId="29BB8E0B" w14:textId="77777777" w:rsidTr="00242212">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1905"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序号</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3B2C7CD4"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BDAAB5"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计量单位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4AA57D"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预估数量</w:t>
            </w:r>
          </w:p>
        </w:tc>
      </w:tr>
      <w:tr w:rsidR="00762B9F" w:rsidRPr="00762B9F" w14:paraId="263A43E5" w14:textId="77777777" w:rsidTr="0024221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45098D"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w:t>
            </w:r>
          </w:p>
        </w:tc>
        <w:tc>
          <w:tcPr>
            <w:tcW w:w="5954" w:type="dxa"/>
            <w:tcBorders>
              <w:top w:val="nil"/>
              <w:left w:val="nil"/>
              <w:bottom w:val="single" w:sz="4" w:space="0" w:color="auto"/>
              <w:right w:val="single" w:sz="4" w:space="0" w:color="auto"/>
            </w:tcBorders>
            <w:shd w:val="clear" w:color="auto" w:fill="auto"/>
            <w:noWrap/>
            <w:vAlign w:val="center"/>
            <w:hideMark/>
          </w:tcPr>
          <w:p w14:paraId="428C19A0"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矿棉板拆除及恢复</w:t>
            </w:r>
          </w:p>
        </w:tc>
        <w:tc>
          <w:tcPr>
            <w:tcW w:w="1276" w:type="dxa"/>
            <w:tcBorders>
              <w:top w:val="nil"/>
              <w:left w:val="nil"/>
              <w:bottom w:val="single" w:sz="4" w:space="0" w:color="auto"/>
              <w:right w:val="single" w:sz="4" w:space="0" w:color="auto"/>
            </w:tcBorders>
            <w:shd w:val="clear" w:color="auto" w:fill="auto"/>
            <w:noWrap/>
            <w:vAlign w:val="center"/>
            <w:hideMark/>
          </w:tcPr>
          <w:p w14:paraId="13BFD9D5"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1417" w:type="dxa"/>
            <w:tcBorders>
              <w:top w:val="nil"/>
              <w:left w:val="nil"/>
              <w:bottom w:val="single" w:sz="4" w:space="0" w:color="auto"/>
              <w:right w:val="single" w:sz="4" w:space="0" w:color="auto"/>
            </w:tcBorders>
            <w:shd w:val="clear" w:color="auto" w:fill="auto"/>
            <w:noWrap/>
            <w:vAlign w:val="center"/>
            <w:hideMark/>
          </w:tcPr>
          <w:p w14:paraId="4214778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r>
      <w:tr w:rsidR="00762B9F" w:rsidRPr="00762B9F" w14:paraId="01B41035" w14:textId="77777777" w:rsidTr="00242212">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4B777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2</w:t>
            </w:r>
          </w:p>
        </w:tc>
        <w:tc>
          <w:tcPr>
            <w:tcW w:w="5954" w:type="dxa"/>
            <w:tcBorders>
              <w:top w:val="nil"/>
              <w:left w:val="nil"/>
              <w:bottom w:val="single" w:sz="4" w:space="0" w:color="auto"/>
              <w:right w:val="single" w:sz="4" w:space="0" w:color="auto"/>
            </w:tcBorders>
            <w:shd w:val="clear" w:color="auto" w:fill="auto"/>
            <w:noWrap/>
            <w:vAlign w:val="center"/>
            <w:hideMark/>
          </w:tcPr>
          <w:p w14:paraId="7E32F0CF"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墙面切割锯缝</w:t>
            </w:r>
          </w:p>
        </w:tc>
        <w:tc>
          <w:tcPr>
            <w:tcW w:w="1276" w:type="dxa"/>
            <w:tcBorders>
              <w:top w:val="nil"/>
              <w:left w:val="nil"/>
              <w:bottom w:val="single" w:sz="4" w:space="0" w:color="auto"/>
              <w:right w:val="single" w:sz="4" w:space="0" w:color="auto"/>
            </w:tcBorders>
            <w:shd w:val="clear" w:color="auto" w:fill="auto"/>
            <w:noWrap/>
            <w:vAlign w:val="center"/>
            <w:hideMark/>
          </w:tcPr>
          <w:p w14:paraId="034D3A93"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44CCD92B"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3</w:t>
            </w:r>
          </w:p>
        </w:tc>
      </w:tr>
      <w:tr w:rsidR="00762B9F" w:rsidRPr="00762B9F" w14:paraId="11CD3645" w14:textId="77777777" w:rsidTr="00242212">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DE739A"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3</w:t>
            </w:r>
          </w:p>
        </w:tc>
        <w:tc>
          <w:tcPr>
            <w:tcW w:w="5954" w:type="dxa"/>
            <w:tcBorders>
              <w:top w:val="nil"/>
              <w:left w:val="nil"/>
              <w:bottom w:val="single" w:sz="4" w:space="0" w:color="auto"/>
              <w:right w:val="single" w:sz="4" w:space="0" w:color="auto"/>
            </w:tcBorders>
            <w:shd w:val="clear" w:color="auto" w:fill="auto"/>
            <w:noWrap/>
            <w:vAlign w:val="center"/>
            <w:hideMark/>
          </w:tcPr>
          <w:p w14:paraId="3805DD8C"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抗静电套餐地板</w:t>
            </w:r>
          </w:p>
        </w:tc>
        <w:tc>
          <w:tcPr>
            <w:tcW w:w="1276" w:type="dxa"/>
            <w:tcBorders>
              <w:top w:val="nil"/>
              <w:left w:val="nil"/>
              <w:bottom w:val="single" w:sz="4" w:space="0" w:color="auto"/>
              <w:right w:val="single" w:sz="4" w:space="0" w:color="auto"/>
            </w:tcBorders>
            <w:shd w:val="clear" w:color="auto" w:fill="auto"/>
            <w:noWrap/>
            <w:vAlign w:val="center"/>
            <w:hideMark/>
          </w:tcPr>
          <w:p w14:paraId="5411255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1417" w:type="dxa"/>
            <w:tcBorders>
              <w:top w:val="nil"/>
              <w:left w:val="nil"/>
              <w:bottom w:val="single" w:sz="4" w:space="0" w:color="auto"/>
              <w:right w:val="single" w:sz="4" w:space="0" w:color="auto"/>
            </w:tcBorders>
            <w:shd w:val="clear" w:color="auto" w:fill="auto"/>
            <w:noWrap/>
            <w:vAlign w:val="center"/>
            <w:hideMark/>
          </w:tcPr>
          <w:p w14:paraId="30D2608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105</w:t>
            </w:r>
          </w:p>
        </w:tc>
      </w:tr>
      <w:tr w:rsidR="00762B9F" w:rsidRPr="00762B9F" w14:paraId="7440C03E" w14:textId="77777777" w:rsidTr="00242212">
        <w:trPr>
          <w:trHeight w:val="6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A79CC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4</w:t>
            </w:r>
          </w:p>
        </w:tc>
        <w:tc>
          <w:tcPr>
            <w:tcW w:w="5954" w:type="dxa"/>
            <w:tcBorders>
              <w:top w:val="nil"/>
              <w:left w:val="nil"/>
              <w:bottom w:val="single" w:sz="4" w:space="0" w:color="auto"/>
              <w:right w:val="single" w:sz="4" w:space="0" w:color="auto"/>
            </w:tcBorders>
            <w:shd w:val="clear" w:color="auto" w:fill="auto"/>
            <w:vAlign w:val="center"/>
            <w:hideMark/>
          </w:tcPr>
          <w:p w14:paraId="21366279"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65型活动隔断门板（门板厚度为65mm采用氧化铝合金边框，门板材质为免漆板）及配套轨道（65型吊轨，双叠轮吊轮）</w:t>
            </w:r>
          </w:p>
        </w:tc>
        <w:tc>
          <w:tcPr>
            <w:tcW w:w="1276" w:type="dxa"/>
            <w:tcBorders>
              <w:top w:val="nil"/>
              <w:left w:val="nil"/>
              <w:bottom w:val="single" w:sz="4" w:space="0" w:color="auto"/>
              <w:right w:val="single" w:sz="4" w:space="0" w:color="auto"/>
            </w:tcBorders>
            <w:shd w:val="clear" w:color="auto" w:fill="auto"/>
            <w:noWrap/>
            <w:vAlign w:val="center"/>
            <w:hideMark/>
          </w:tcPr>
          <w:p w14:paraId="3E6C902D"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1417" w:type="dxa"/>
            <w:tcBorders>
              <w:top w:val="nil"/>
              <w:left w:val="nil"/>
              <w:bottom w:val="single" w:sz="4" w:space="0" w:color="auto"/>
              <w:right w:val="single" w:sz="4" w:space="0" w:color="auto"/>
            </w:tcBorders>
            <w:shd w:val="clear" w:color="auto" w:fill="auto"/>
            <w:noWrap/>
            <w:vAlign w:val="center"/>
            <w:hideMark/>
          </w:tcPr>
          <w:p w14:paraId="65E3EE7B"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52</w:t>
            </w:r>
          </w:p>
        </w:tc>
      </w:tr>
      <w:tr w:rsidR="00762B9F" w:rsidRPr="00762B9F" w14:paraId="010D7C01" w14:textId="77777777" w:rsidTr="00242212">
        <w:trPr>
          <w:trHeight w:val="2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1C0960"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5</w:t>
            </w:r>
          </w:p>
        </w:tc>
        <w:tc>
          <w:tcPr>
            <w:tcW w:w="5954" w:type="dxa"/>
            <w:tcBorders>
              <w:top w:val="nil"/>
              <w:left w:val="nil"/>
              <w:bottom w:val="single" w:sz="4" w:space="0" w:color="auto"/>
              <w:right w:val="single" w:sz="4" w:space="0" w:color="auto"/>
            </w:tcBorders>
            <w:shd w:val="clear" w:color="auto" w:fill="auto"/>
            <w:vAlign w:val="center"/>
            <w:hideMark/>
          </w:tcPr>
          <w:p w14:paraId="15A095A6"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65型活动隔断门板配套轨道（65型吊轨，双叠轮吊轮）延长</w:t>
            </w:r>
          </w:p>
        </w:tc>
        <w:tc>
          <w:tcPr>
            <w:tcW w:w="1276" w:type="dxa"/>
            <w:tcBorders>
              <w:top w:val="nil"/>
              <w:left w:val="nil"/>
              <w:bottom w:val="single" w:sz="4" w:space="0" w:color="auto"/>
              <w:right w:val="single" w:sz="4" w:space="0" w:color="auto"/>
            </w:tcBorders>
            <w:shd w:val="clear" w:color="auto" w:fill="auto"/>
            <w:noWrap/>
            <w:vAlign w:val="center"/>
            <w:hideMark/>
          </w:tcPr>
          <w:p w14:paraId="4C99B8D3"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4054675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r>
      <w:tr w:rsidR="00762B9F" w:rsidRPr="00762B9F" w14:paraId="174650B7" w14:textId="77777777" w:rsidTr="00242212">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5AEE74"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6</w:t>
            </w:r>
          </w:p>
        </w:tc>
        <w:tc>
          <w:tcPr>
            <w:tcW w:w="5954" w:type="dxa"/>
            <w:tcBorders>
              <w:top w:val="nil"/>
              <w:left w:val="nil"/>
              <w:bottom w:val="single" w:sz="4" w:space="0" w:color="auto"/>
              <w:right w:val="single" w:sz="4" w:space="0" w:color="auto"/>
            </w:tcBorders>
            <w:shd w:val="clear" w:color="auto" w:fill="auto"/>
            <w:noWrap/>
            <w:vAlign w:val="center"/>
            <w:hideMark/>
          </w:tcPr>
          <w:p w14:paraId="247ACBE8"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UPVC中型管地板敷设（D25）</w:t>
            </w:r>
          </w:p>
        </w:tc>
        <w:tc>
          <w:tcPr>
            <w:tcW w:w="1276" w:type="dxa"/>
            <w:tcBorders>
              <w:top w:val="nil"/>
              <w:left w:val="nil"/>
              <w:bottom w:val="single" w:sz="4" w:space="0" w:color="auto"/>
              <w:right w:val="single" w:sz="4" w:space="0" w:color="auto"/>
            </w:tcBorders>
            <w:shd w:val="clear" w:color="auto" w:fill="auto"/>
            <w:noWrap/>
            <w:vAlign w:val="center"/>
            <w:hideMark/>
          </w:tcPr>
          <w:p w14:paraId="15ED5ABA"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4DBE441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150</w:t>
            </w:r>
          </w:p>
        </w:tc>
      </w:tr>
      <w:tr w:rsidR="00762B9F" w:rsidRPr="00762B9F" w14:paraId="78F62E4C" w14:textId="77777777" w:rsidTr="00242212">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933EB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7</w:t>
            </w:r>
          </w:p>
        </w:tc>
        <w:tc>
          <w:tcPr>
            <w:tcW w:w="5954" w:type="dxa"/>
            <w:tcBorders>
              <w:top w:val="nil"/>
              <w:left w:val="nil"/>
              <w:bottom w:val="single" w:sz="4" w:space="0" w:color="auto"/>
              <w:right w:val="single" w:sz="4" w:space="0" w:color="auto"/>
            </w:tcBorders>
            <w:shd w:val="clear" w:color="auto" w:fill="auto"/>
            <w:noWrap/>
            <w:vAlign w:val="center"/>
            <w:hideMark/>
          </w:tcPr>
          <w:p w14:paraId="4ED9E233"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4mm</w:t>
            </w:r>
            <w:r w:rsidRPr="00762B9F">
              <w:rPr>
                <w:rFonts w:ascii="宋体" w:hAnsi="宋体" w:cs="宋体" w:hint="eastAsia"/>
                <w:color w:val="000000"/>
                <w:kern w:val="0"/>
                <w:szCs w:val="21"/>
                <w:vertAlign w:val="superscript"/>
              </w:rPr>
              <w:t>2</w:t>
            </w:r>
            <w:r w:rsidRPr="00762B9F">
              <w:rPr>
                <w:rFonts w:ascii="宋体" w:hAnsi="宋体" w:cs="宋体" w:hint="eastAsia"/>
                <w:color w:val="000000"/>
                <w:kern w:val="0"/>
                <w:szCs w:val="21"/>
              </w:rPr>
              <w:t>电线管内穿线</w:t>
            </w:r>
          </w:p>
        </w:tc>
        <w:tc>
          <w:tcPr>
            <w:tcW w:w="1276" w:type="dxa"/>
            <w:tcBorders>
              <w:top w:val="nil"/>
              <w:left w:val="nil"/>
              <w:bottom w:val="single" w:sz="4" w:space="0" w:color="auto"/>
              <w:right w:val="single" w:sz="4" w:space="0" w:color="auto"/>
            </w:tcBorders>
            <w:shd w:val="clear" w:color="auto" w:fill="auto"/>
            <w:noWrap/>
            <w:vAlign w:val="center"/>
            <w:hideMark/>
          </w:tcPr>
          <w:p w14:paraId="17C791C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5E302B33"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450</w:t>
            </w:r>
          </w:p>
        </w:tc>
      </w:tr>
      <w:tr w:rsidR="00762B9F" w:rsidRPr="00762B9F" w14:paraId="54F13DF5" w14:textId="77777777" w:rsidTr="0024221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5B139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8</w:t>
            </w:r>
          </w:p>
        </w:tc>
        <w:tc>
          <w:tcPr>
            <w:tcW w:w="5954" w:type="dxa"/>
            <w:tcBorders>
              <w:top w:val="nil"/>
              <w:left w:val="nil"/>
              <w:bottom w:val="single" w:sz="4" w:space="0" w:color="auto"/>
              <w:right w:val="single" w:sz="4" w:space="0" w:color="auto"/>
            </w:tcBorders>
            <w:shd w:val="clear" w:color="auto" w:fill="auto"/>
            <w:noWrap/>
            <w:vAlign w:val="center"/>
            <w:hideMark/>
          </w:tcPr>
          <w:p w14:paraId="1C0B7CF9"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三管格栅灯安装</w:t>
            </w:r>
          </w:p>
        </w:tc>
        <w:tc>
          <w:tcPr>
            <w:tcW w:w="1276" w:type="dxa"/>
            <w:tcBorders>
              <w:top w:val="nil"/>
              <w:left w:val="nil"/>
              <w:bottom w:val="single" w:sz="4" w:space="0" w:color="auto"/>
              <w:right w:val="single" w:sz="4" w:space="0" w:color="auto"/>
            </w:tcBorders>
            <w:shd w:val="clear" w:color="auto" w:fill="auto"/>
            <w:noWrap/>
            <w:vAlign w:val="center"/>
            <w:hideMark/>
          </w:tcPr>
          <w:p w14:paraId="7FC60C4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套</w:t>
            </w:r>
          </w:p>
        </w:tc>
        <w:tc>
          <w:tcPr>
            <w:tcW w:w="1417" w:type="dxa"/>
            <w:tcBorders>
              <w:top w:val="nil"/>
              <w:left w:val="nil"/>
              <w:bottom w:val="single" w:sz="4" w:space="0" w:color="auto"/>
              <w:right w:val="single" w:sz="4" w:space="0" w:color="auto"/>
            </w:tcBorders>
            <w:shd w:val="clear" w:color="auto" w:fill="auto"/>
            <w:noWrap/>
            <w:vAlign w:val="center"/>
            <w:hideMark/>
          </w:tcPr>
          <w:p w14:paraId="6BD13BD5"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8</w:t>
            </w:r>
          </w:p>
        </w:tc>
      </w:tr>
      <w:tr w:rsidR="00762B9F" w:rsidRPr="00762B9F" w14:paraId="23A13E0F" w14:textId="77777777" w:rsidTr="0024221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E2C94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9</w:t>
            </w:r>
          </w:p>
        </w:tc>
        <w:tc>
          <w:tcPr>
            <w:tcW w:w="5954" w:type="dxa"/>
            <w:tcBorders>
              <w:top w:val="nil"/>
              <w:left w:val="nil"/>
              <w:bottom w:val="single" w:sz="4" w:space="0" w:color="auto"/>
              <w:right w:val="single" w:sz="4" w:space="0" w:color="auto"/>
            </w:tcBorders>
            <w:shd w:val="clear" w:color="auto" w:fill="auto"/>
            <w:noWrap/>
            <w:vAlign w:val="center"/>
            <w:hideMark/>
          </w:tcPr>
          <w:p w14:paraId="28508A80"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网线</w:t>
            </w:r>
          </w:p>
        </w:tc>
        <w:tc>
          <w:tcPr>
            <w:tcW w:w="1276" w:type="dxa"/>
            <w:tcBorders>
              <w:top w:val="nil"/>
              <w:left w:val="nil"/>
              <w:bottom w:val="single" w:sz="4" w:space="0" w:color="auto"/>
              <w:right w:val="single" w:sz="4" w:space="0" w:color="auto"/>
            </w:tcBorders>
            <w:shd w:val="clear" w:color="auto" w:fill="auto"/>
            <w:noWrap/>
            <w:vAlign w:val="center"/>
            <w:hideMark/>
          </w:tcPr>
          <w:p w14:paraId="34DE24F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箱</w:t>
            </w:r>
          </w:p>
        </w:tc>
        <w:tc>
          <w:tcPr>
            <w:tcW w:w="1417" w:type="dxa"/>
            <w:tcBorders>
              <w:top w:val="nil"/>
              <w:left w:val="nil"/>
              <w:bottom w:val="single" w:sz="4" w:space="0" w:color="auto"/>
              <w:right w:val="single" w:sz="4" w:space="0" w:color="auto"/>
            </w:tcBorders>
            <w:shd w:val="clear" w:color="auto" w:fill="auto"/>
            <w:noWrap/>
            <w:vAlign w:val="center"/>
            <w:hideMark/>
          </w:tcPr>
          <w:p w14:paraId="493C2697"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w:t>
            </w:r>
          </w:p>
        </w:tc>
      </w:tr>
      <w:tr w:rsidR="00762B9F" w:rsidRPr="00762B9F" w14:paraId="2B9B26EB" w14:textId="77777777" w:rsidTr="00242212">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D678B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c>
          <w:tcPr>
            <w:tcW w:w="5954" w:type="dxa"/>
            <w:tcBorders>
              <w:top w:val="nil"/>
              <w:left w:val="nil"/>
              <w:bottom w:val="single" w:sz="4" w:space="0" w:color="auto"/>
              <w:right w:val="single" w:sz="4" w:space="0" w:color="auto"/>
            </w:tcBorders>
            <w:shd w:val="clear" w:color="auto" w:fill="auto"/>
            <w:noWrap/>
            <w:vAlign w:val="center"/>
            <w:hideMark/>
          </w:tcPr>
          <w:p w14:paraId="6DE14E28"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PVV2*1.5</w:t>
            </w:r>
          </w:p>
        </w:tc>
        <w:tc>
          <w:tcPr>
            <w:tcW w:w="1276" w:type="dxa"/>
            <w:tcBorders>
              <w:top w:val="nil"/>
              <w:left w:val="nil"/>
              <w:bottom w:val="single" w:sz="4" w:space="0" w:color="auto"/>
              <w:right w:val="single" w:sz="4" w:space="0" w:color="auto"/>
            </w:tcBorders>
            <w:shd w:val="clear" w:color="auto" w:fill="auto"/>
            <w:noWrap/>
            <w:vAlign w:val="center"/>
            <w:hideMark/>
          </w:tcPr>
          <w:p w14:paraId="77803A5B"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0D4BAF9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100</w:t>
            </w:r>
          </w:p>
        </w:tc>
      </w:tr>
      <w:tr w:rsidR="00762B9F" w:rsidRPr="00762B9F" w14:paraId="37D0CCD9" w14:textId="77777777" w:rsidTr="00242212">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30C5A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11</w:t>
            </w:r>
          </w:p>
        </w:tc>
        <w:tc>
          <w:tcPr>
            <w:tcW w:w="5954" w:type="dxa"/>
            <w:tcBorders>
              <w:top w:val="nil"/>
              <w:left w:val="nil"/>
              <w:bottom w:val="single" w:sz="4" w:space="0" w:color="auto"/>
              <w:right w:val="single" w:sz="4" w:space="0" w:color="auto"/>
            </w:tcBorders>
            <w:shd w:val="clear" w:color="auto" w:fill="auto"/>
            <w:noWrap/>
            <w:vAlign w:val="center"/>
            <w:hideMark/>
          </w:tcPr>
          <w:p w14:paraId="3C1BB864"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PVC线管</w:t>
            </w:r>
          </w:p>
        </w:tc>
        <w:tc>
          <w:tcPr>
            <w:tcW w:w="1276" w:type="dxa"/>
            <w:tcBorders>
              <w:top w:val="nil"/>
              <w:left w:val="nil"/>
              <w:bottom w:val="single" w:sz="4" w:space="0" w:color="auto"/>
              <w:right w:val="single" w:sz="4" w:space="0" w:color="auto"/>
            </w:tcBorders>
            <w:shd w:val="clear" w:color="auto" w:fill="auto"/>
            <w:noWrap/>
            <w:vAlign w:val="center"/>
            <w:hideMark/>
          </w:tcPr>
          <w:p w14:paraId="0E7D9FA2"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1417" w:type="dxa"/>
            <w:tcBorders>
              <w:top w:val="nil"/>
              <w:left w:val="nil"/>
              <w:bottom w:val="single" w:sz="4" w:space="0" w:color="auto"/>
              <w:right w:val="single" w:sz="4" w:space="0" w:color="auto"/>
            </w:tcBorders>
            <w:shd w:val="clear" w:color="auto" w:fill="auto"/>
            <w:noWrap/>
            <w:vAlign w:val="center"/>
            <w:hideMark/>
          </w:tcPr>
          <w:p w14:paraId="0461D263"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100</w:t>
            </w:r>
          </w:p>
        </w:tc>
      </w:tr>
      <w:tr w:rsidR="00762B9F" w:rsidRPr="00762B9F" w14:paraId="699DB0DA" w14:textId="77777777" w:rsidTr="00242212">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4F731A"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lastRenderedPageBreak/>
              <w:t>12</w:t>
            </w:r>
          </w:p>
        </w:tc>
        <w:tc>
          <w:tcPr>
            <w:tcW w:w="5954" w:type="dxa"/>
            <w:tcBorders>
              <w:top w:val="nil"/>
              <w:left w:val="nil"/>
              <w:bottom w:val="single" w:sz="4" w:space="0" w:color="auto"/>
              <w:right w:val="single" w:sz="4" w:space="0" w:color="auto"/>
            </w:tcBorders>
            <w:shd w:val="clear" w:color="auto" w:fill="auto"/>
            <w:noWrap/>
            <w:vAlign w:val="center"/>
            <w:hideMark/>
          </w:tcPr>
          <w:p w14:paraId="62FF9737" w14:textId="77777777" w:rsidR="00762B9F" w:rsidRPr="00762B9F" w:rsidRDefault="00762B9F" w:rsidP="00762B9F">
            <w:pPr>
              <w:widowControl/>
              <w:jc w:val="left"/>
              <w:rPr>
                <w:rFonts w:ascii="宋体" w:hAnsi="宋体" w:cs="宋体"/>
                <w:color w:val="000000"/>
                <w:kern w:val="0"/>
                <w:szCs w:val="21"/>
              </w:rPr>
            </w:pPr>
            <w:r w:rsidRPr="00762B9F">
              <w:rPr>
                <w:rFonts w:ascii="宋体" w:hAnsi="宋体" w:cs="宋体" w:hint="eastAsia"/>
                <w:color w:val="000000"/>
                <w:kern w:val="0"/>
                <w:szCs w:val="21"/>
              </w:rPr>
              <w:t>网络模块</w:t>
            </w:r>
          </w:p>
        </w:tc>
        <w:tc>
          <w:tcPr>
            <w:tcW w:w="1276" w:type="dxa"/>
            <w:tcBorders>
              <w:top w:val="nil"/>
              <w:left w:val="nil"/>
              <w:bottom w:val="single" w:sz="4" w:space="0" w:color="auto"/>
              <w:right w:val="single" w:sz="4" w:space="0" w:color="auto"/>
            </w:tcBorders>
            <w:shd w:val="clear" w:color="auto" w:fill="auto"/>
            <w:noWrap/>
            <w:vAlign w:val="center"/>
            <w:hideMark/>
          </w:tcPr>
          <w:p w14:paraId="025912F8"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个</w:t>
            </w:r>
          </w:p>
        </w:tc>
        <w:tc>
          <w:tcPr>
            <w:tcW w:w="1417" w:type="dxa"/>
            <w:tcBorders>
              <w:top w:val="nil"/>
              <w:left w:val="nil"/>
              <w:bottom w:val="single" w:sz="4" w:space="0" w:color="auto"/>
              <w:right w:val="single" w:sz="4" w:space="0" w:color="auto"/>
            </w:tcBorders>
            <w:shd w:val="clear" w:color="auto" w:fill="auto"/>
            <w:noWrap/>
            <w:vAlign w:val="center"/>
            <w:hideMark/>
          </w:tcPr>
          <w:p w14:paraId="2E395C7B" w14:textId="77777777" w:rsidR="00762B9F" w:rsidRPr="00762B9F" w:rsidRDefault="00762B9F" w:rsidP="00762B9F">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r>
      <w:tr w:rsidR="007612D3" w:rsidRPr="00762B9F" w14:paraId="71008C42" w14:textId="77777777" w:rsidTr="00242212">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BCC3E9B" w14:textId="053BABC7" w:rsidR="007612D3" w:rsidRPr="00762B9F" w:rsidRDefault="007612D3" w:rsidP="007612D3">
            <w:pPr>
              <w:widowControl/>
              <w:jc w:val="center"/>
              <w:rPr>
                <w:rFonts w:ascii="宋体" w:hAnsi="宋体" w:cs="宋体"/>
                <w:color w:val="000000"/>
                <w:kern w:val="0"/>
                <w:szCs w:val="21"/>
              </w:rPr>
            </w:pPr>
            <w:r w:rsidRPr="00762B9F">
              <w:rPr>
                <w:rFonts w:ascii="宋体" w:hAnsi="宋体" w:cs="宋体" w:hint="eastAsia"/>
                <w:color w:val="000000"/>
                <w:kern w:val="0"/>
                <w:szCs w:val="21"/>
              </w:rPr>
              <w:t>13</w:t>
            </w:r>
          </w:p>
        </w:tc>
        <w:tc>
          <w:tcPr>
            <w:tcW w:w="5954" w:type="dxa"/>
            <w:tcBorders>
              <w:top w:val="nil"/>
              <w:left w:val="nil"/>
              <w:bottom w:val="single" w:sz="4" w:space="0" w:color="auto"/>
              <w:right w:val="single" w:sz="4" w:space="0" w:color="auto"/>
            </w:tcBorders>
            <w:shd w:val="clear" w:color="auto" w:fill="auto"/>
            <w:noWrap/>
            <w:vAlign w:val="center"/>
          </w:tcPr>
          <w:p w14:paraId="558A87A4" w14:textId="5D399ABA" w:rsidR="007612D3" w:rsidRPr="00762B9F" w:rsidRDefault="007612D3" w:rsidP="007612D3">
            <w:pPr>
              <w:widowControl/>
              <w:jc w:val="left"/>
              <w:rPr>
                <w:rFonts w:ascii="宋体" w:hAnsi="宋体" w:cs="宋体"/>
                <w:color w:val="000000"/>
                <w:kern w:val="0"/>
                <w:szCs w:val="21"/>
              </w:rPr>
            </w:pPr>
            <w:r w:rsidRPr="00762B9F">
              <w:rPr>
                <w:rFonts w:ascii="宋体" w:hAnsi="宋体" w:cs="宋体" w:hint="eastAsia"/>
                <w:color w:val="000000"/>
                <w:kern w:val="0"/>
                <w:szCs w:val="21"/>
              </w:rPr>
              <w:t>15A5孔插座安装</w:t>
            </w:r>
          </w:p>
        </w:tc>
        <w:tc>
          <w:tcPr>
            <w:tcW w:w="1276" w:type="dxa"/>
            <w:tcBorders>
              <w:top w:val="nil"/>
              <w:left w:val="nil"/>
              <w:bottom w:val="single" w:sz="4" w:space="0" w:color="auto"/>
              <w:right w:val="single" w:sz="4" w:space="0" w:color="auto"/>
            </w:tcBorders>
            <w:shd w:val="clear" w:color="auto" w:fill="auto"/>
            <w:noWrap/>
            <w:vAlign w:val="center"/>
          </w:tcPr>
          <w:p w14:paraId="3E82756C" w14:textId="05F1BC92" w:rsidR="007612D3" w:rsidRPr="00762B9F" w:rsidRDefault="007612D3" w:rsidP="007612D3">
            <w:pPr>
              <w:widowControl/>
              <w:jc w:val="center"/>
              <w:rPr>
                <w:rFonts w:ascii="宋体" w:hAnsi="宋体" w:cs="宋体"/>
                <w:color w:val="000000"/>
                <w:kern w:val="0"/>
                <w:szCs w:val="21"/>
              </w:rPr>
            </w:pPr>
            <w:r w:rsidRPr="00762B9F">
              <w:rPr>
                <w:rFonts w:ascii="宋体" w:hAnsi="宋体" w:cs="宋体" w:hint="eastAsia"/>
                <w:color w:val="000000"/>
                <w:kern w:val="0"/>
                <w:szCs w:val="21"/>
              </w:rPr>
              <w:t>个</w:t>
            </w:r>
          </w:p>
        </w:tc>
        <w:tc>
          <w:tcPr>
            <w:tcW w:w="1417" w:type="dxa"/>
            <w:tcBorders>
              <w:top w:val="nil"/>
              <w:left w:val="nil"/>
              <w:bottom w:val="single" w:sz="4" w:space="0" w:color="auto"/>
              <w:right w:val="single" w:sz="4" w:space="0" w:color="auto"/>
            </w:tcBorders>
            <w:shd w:val="clear" w:color="auto" w:fill="auto"/>
            <w:noWrap/>
            <w:vAlign w:val="center"/>
          </w:tcPr>
          <w:p w14:paraId="2DDF77B8" w14:textId="25DBEF34" w:rsidR="007612D3" w:rsidRPr="00762B9F" w:rsidRDefault="007612D3" w:rsidP="007612D3">
            <w:pPr>
              <w:widowControl/>
              <w:jc w:val="center"/>
              <w:rPr>
                <w:rFonts w:ascii="宋体" w:hAnsi="宋体" w:cs="宋体"/>
                <w:color w:val="000000"/>
                <w:kern w:val="0"/>
                <w:szCs w:val="21"/>
              </w:rPr>
            </w:pPr>
            <w:r w:rsidRPr="00762B9F">
              <w:rPr>
                <w:rFonts w:ascii="宋体" w:hAnsi="宋体" w:cs="宋体" w:hint="eastAsia"/>
                <w:color w:val="000000"/>
                <w:kern w:val="0"/>
                <w:szCs w:val="21"/>
              </w:rPr>
              <w:t>15</w:t>
            </w:r>
          </w:p>
        </w:tc>
      </w:tr>
      <w:tr w:rsidR="007612D3" w:rsidRPr="00762B9F" w14:paraId="4551F4ED" w14:textId="77777777" w:rsidTr="007612D3">
        <w:trPr>
          <w:trHeight w:val="405"/>
        </w:trPr>
        <w:tc>
          <w:tcPr>
            <w:tcW w:w="709" w:type="dxa"/>
            <w:tcBorders>
              <w:top w:val="nil"/>
              <w:left w:val="single" w:sz="4" w:space="0" w:color="auto"/>
              <w:bottom w:val="nil"/>
              <w:right w:val="single" w:sz="4" w:space="0" w:color="auto"/>
            </w:tcBorders>
            <w:shd w:val="clear" w:color="auto" w:fill="auto"/>
            <w:noWrap/>
            <w:vAlign w:val="center"/>
          </w:tcPr>
          <w:p w14:paraId="619687B1" w14:textId="01746048" w:rsidR="007612D3" w:rsidRPr="00762B9F" w:rsidRDefault="007612D3" w:rsidP="007612D3">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5954" w:type="dxa"/>
            <w:tcBorders>
              <w:top w:val="nil"/>
              <w:left w:val="nil"/>
              <w:bottom w:val="nil"/>
              <w:right w:val="single" w:sz="4" w:space="0" w:color="auto"/>
            </w:tcBorders>
            <w:shd w:val="clear" w:color="auto" w:fill="auto"/>
            <w:noWrap/>
            <w:vAlign w:val="center"/>
          </w:tcPr>
          <w:p w14:paraId="66E06BBD" w14:textId="4FFE08F3" w:rsidR="007612D3" w:rsidRPr="00762B9F" w:rsidRDefault="0065070D" w:rsidP="007612D3">
            <w:pPr>
              <w:widowControl/>
              <w:jc w:val="left"/>
              <w:rPr>
                <w:rFonts w:ascii="宋体" w:hAnsi="宋体" w:cs="宋体"/>
                <w:color w:val="000000"/>
                <w:kern w:val="0"/>
                <w:szCs w:val="21"/>
                <w:highlight w:val="yellow"/>
              </w:rPr>
            </w:pPr>
            <w:r w:rsidRPr="0065070D">
              <w:rPr>
                <w:rFonts w:ascii="宋体" w:hAnsi="宋体" w:cs="宋体" w:hint="eastAsia"/>
                <w:color w:val="000000"/>
                <w:kern w:val="0"/>
                <w:szCs w:val="21"/>
              </w:rPr>
              <w:t>监控操作台：长3米，木制。配套椅子：3把，木制皮垫</w:t>
            </w:r>
          </w:p>
        </w:tc>
        <w:tc>
          <w:tcPr>
            <w:tcW w:w="1276" w:type="dxa"/>
            <w:tcBorders>
              <w:top w:val="nil"/>
              <w:left w:val="nil"/>
              <w:bottom w:val="nil"/>
              <w:right w:val="single" w:sz="4" w:space="0" w:color="auto"/>
            </w:tcBorders>
            <w:shd w:val="clear" w:color="auto" w:fill="auto"/>
            <w:noWrap/>
            <w:vAlign w:val="center"/>
          </w:tcPr>
          <w:p w14:paraId="4A9214B7" w14:textId="1F22F364" w:rsidR="007612D3" w:rsidRPr="00762B9F" w:rsidRDefault="00860E8E" w:rsidP="007612D3">
            <w:pPr>
              <w:widowControl/>
              <w:jc w:val="center"/>
              <w:rPr>
                <w:rFonts w:ascii="宋体" w:hAnsi="宋体" w:cs="宋体"/>
                <w:color w:val="000000"/>
                <w:kern w:val="0"/>
                <w:szCs w:val="21"/>
              </w:rPr>
            </w:pPr>
            <w:r w:rsidRPr="00860E8E">
              <w:rPr>
                <w:rFonts w:ascii="宋体" w:hAnsi="宋体" w:cs="宋体" w:hint="eastAsia"/>
                <w:color w:val="000000"/>
                <w:kern w:val="0"/>
                <w:szCs w:val="21"/>
              </w:rPr>
              <w:t>套</w:t>
            </w:r>
          </w:p>
        </w:tc>
        <w:tc>
          <w:tcPr>
            <w:tcW w:w="1417" w:type="dxa"/>
            <w:tcBorders>
              <w:top w:val="nil"/>
              <w:left w:val="nil"/>
              <w:bottom w:val="nil"/>
              <w:right w:val="single" w:sz="4" w:space="0" w:color="auto"/>
            </w:tcBorders>
            <w:shd w:val="clear" w:color="auto" w:fill="auto"/>
            <w:noWrap/>
            <w:vAlign w:val="center"/>
          </w:tcPr>
          <w:p w14:paraId="61318F43" w14:textId="1AE009C3" w:rsidR="007612D3" w:rsidRPr="00762B9F" w:rsidRDefault="00860E8E" w:rsidP="007612D3">
            <w:pPr>
              <w:widowControl/>
              <w:jc w:val="center"/>
              <w:rPr>
                <w:rFonts w:ascii="宋体" w:hAnsi="宋体" w:cs="宋体"/>
                <w:color w:val="000000"/>
                <w:kern w:val="0"/>
                <w:szCs w:val="21"/>
              </w:rPr>
            </w:pPr>
            <w:r w:rsidRPr="00860E8E">
              <w:rPr>
                <w:rFonts w:ascii="宋体" w:hAnsi="宋体" w:cs="宋体" w:hint="eastAsia"/>
                <w:color w:val="000000"/>
                <w:kern w:val="0"/>
                <w:szCs w:val="21"/>
              </w:rPr>
              <w:t>1</w:t>
            </w:r>
          </w:p>
        </w:tc>
      </w:tr>
      <w:tr w:rsidR="007612D3" w:rsidRPr="002E7B46" w14:paraId="7EF38317" w14:textId="77777777" w:rsidTr="008E5E84">
        <w:trPr>
          <w:trHeight w:val="25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A927086" w14:textId="125BE89B" w:rsidR="007612D3" w:rsidRPr="002E7B46" w:rsidRDefault="007612D3" w:rsidP="007612D3">
            <w:pPr>
              <w:widowControl/>
              <w:rPr>
                <w:rFonts w:asciiTheme="minorEastAsia" w:eastAsiaTheme="minorEastAsia" w:hAnsiTheme="minorEastAsia" w:cs="Arial"/>
                <w:kern w:val="0"/>
                <w:szCs w:val="21"/>
              </w:rPr>
            </w:pPr>
            <w:r w:rsidRPr="002E7B46">
              <w:rPr>
                <w:rFonts w:asciiTheme="minorEastAsia" w:eastAsiaTheme="minorEastAsia" w:hAnsiTheme="minorEastAsia" w:cs="Arial" w:hint="eastAsia"/>
                <w:kern w:val="0"/>
                <w:szCs w:val="21"/>
              </w:rPr>
              <w:t>最终</w:t>
            </w:r>
            <w:r w:rsidRPr="002E7B46">
              <w:rPr>
                <w:rFonts w:asciiTheme="minorEastAsia" w:eastAsiaTheme="minorEastAsia" w:hAnsiTheme="minorEastAsia" w:cs="Arial"/>
                <w:kern w:val="0"/>
                <w:szCs w:val="21"/>
              </w:rPr>
              <w:t>决算工程量根据实际工作量进行核增核减</w:t>
            </w:r>
            <w:r w:rsidRPr="002E7B46">
              <w:rPr>
                <w:rFonts w:asciiTheme="minorEastAsia" w:eastAsiaTheme="minorEastAsia" w:hAnsiTheme="minorEastAsia" w:cs="Arial" w:hint="eastAsia"/>
                <w:kern w:val="0"/>
                <w:szCs w:val="21"/>
              </w:rPr>
              <w:t>。</w:t>
            </w:r>
          </w:p>
        </w:tc>
      </w:tr>
      <w:tr w:rsidR="007612D3" w:rsidRPr="002E7B46" w14:paraId="6C408228" w14:textId="77777777" w:rsidTr="008E5E84">
        <w:trPr>
          <w:trHeight w:val="25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1CE22C9" w14:textId="4E892E5F" w:rsidR="007612D3" w:rsidRDefault="007612D3" w:rsidP="007612D3">
            <w:pPr>
              <w:widowControl/>
              <w:rPr>
                <w:rFonts w:asciiTheme="minorEastAsia" w:eastAsiaTheme="minorEastAsia" w:hAnsiTheme="minorEastAsia" w:cs="Arial"/>
                <w:kern w:val="0"/>
                <w:szCs w:val="21"/>
              </w:rPr>
            </w:pPr>
            <w:r>
              <w:rPr>
                <w:rFonts w:asciiTheme="minorEastAsia" w:eastAsiaTheme="minorEastAsia" w:hAnsiTheme="minorEastAsia" w:cs="Arial"/>
                <w:kern w:val="0"/>
                <w:szCs w:val="21"/>
              </w:rPr>
              <w:t>要求说明：</w:t>
            </w:r>
          </w:p>
          <w:p w14:paraId="7FC4D4BD" w14:textId="075CBB94" w:rsidR="007612D3" w:rsidRPr="004D14A0" w:rsidRDefault="007612D3" w:rsidP="007612D3">
            <w:pPr>
              <w:widowControl/>
              <w:rPr>
                <w:rFonts w:asciiTheme="minorEastAsia" w:eastAsiaTheme="minorEastAsia" w:hAnsiTheme="minorEastAsia" w:cs="Arial"/>
                <w:kern w:val="0"/>
                <w:szCs w:val="21"/>
              </w:rPr>
            </w:pPr>
            <w:r w:rsidRPr="00AD19D1">
              <w:rPr>
                <w:rFonts w:asciiTheme="minorEastAsia" w:eastAsiaTheme="minorEastAsia" w:hAnsiTheme="minorEastAsia" w:cs="Arial" w:hint="eastAsia"/>
                <w:kern w:val="0"/>
                <w:szCs w:val="21"/>
              </w:rPr>
              <w:t>1.由于本实训室功能设计的特殊性，移动隔板功能在本项目中的占比非常重要，隔板必须完全满足设计功能要求。因此在</w:t>
            </w:r>
            <w:r>
              <w:rPr>
                <w:rFonts w:asciiTheme="minorEastAsia" w:eastAsiaTheme="minorEastAsia" w:hAnsiTheme="minorEastAsia" w:cs="Arial"/>
                <w:kern w:val="0"/>
                <w:szCs w:val="21"/>
              </w:rPr>
              <w:t>投标</w:t>
            </w:r>
            <w:r w:rsidRPr="00AD19D1">
              <w:rPr>
                <w:rFonts w:asciiTheme="minorEastAsia" w:eastAsiaTheme="minorEastAsia" w:hAnsiTheme="minorEastAsia" w:cs="Arial" w:hint="eastAsia"/>
                <w:kern w:val="0"/>
                <w:szCs w:val="21"/>
              </w:rPr>
              <w:t>过程中</w:t>
            </w:r>
            <w:r>
              <w:rPr>
                <w:rFonts w:asciiTheme="minorEastAsia" w:eastAsiaTheme="minorEastAsia" w:hAnsiTheme="minorEastAsia" w:cs="Arial"/>
                <w:kern w:val="0"/>
                <w:szCs w:val="21"/>
              </w:rPr>
              <w:t>投标人</w:t>
            </w:r>
            <w:r w:rsidR="00F112CA">
              <w:rPr>
                <w:rFonts w:asciiTheme="minorEastAsia" w:eastAsiaTheme="minorEastAsia" w:hAnsiTheme="minorEastAsia" w:cs="Arial" w:hint="eastAsia"/>
                <w:kern w:val="0"/>
                <w:szCs w:val="21"/>
              </w:rPr>
              <w:t>必须</w:t>
            </w:r>
            <w:r>
              <w:rPr>
                <w:rFonts w:asciiTheme="minorEastAsia" w:eastAsiaTheme="minorEastAsia" w:hAnsiTheme="minorEastAsia" w:cs="Arial"/>
                <w:kern w:val="0"/>
                <w:szCs w:val="21"/>
              </w:rPr>
              <w:t>提供</w:t>
            </w:r>
            <w:r>
              <w:rPr>
                <w:rFonts w:asciiTheme="minorEastAsia" w:eastAsiaTheme="minorEastAsia" w:hAnsiTheme="minorEastAsia" w:cs="Arial" w:hint="eastAsia"/>
                <w:kern w:val="0"/>
                <w:szCs w:val="21"/>
              </w:rPr>
              <w:t>隔板</w:t>
            </w:r>
            <w:r>
              <w:rPr>
                <w:rFonts w:asciiTheme="minorEastAsia" w:eastAsiaTheme="minorEastAsia" w:hAnsiTheme="minorEastAsia" w:cs="Arial"/>
                <w:kern w:val="0"/>
                <w:szCs w:val="21"/>
              </w:rPr>
              <w:t>小样</w:t>
            </w:r>
            <w:r w:rsidRPr="00AD19D1">
              <w:rPr>
                <w:rFonts w:asciiTheme="minorEastAsia" w:eastAsiaTheme="minorEastAsia" w:hAnsiTheme="minorEastAsia" w:cs="Arial" w:hint="eastAsia"/>
                <w:kern w:val="0"/>
                <w:szCs w:val="21"/>
              </w:rPr>
              <w:t>及照片等相关功能说明。</w:t>
            </w:r>
          </w:p>
          <w:p w14:paraId="0EABB4B7" w14:textId="5099C046" w:rsidR="007612D3" w:rsidRPr="002E7B46" w:rsidRDefault="007612D3" w:rsidP="003A118C">
            <w:pPr>
              <w:widowControl/>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2</w:t>
            </w:r>
            <w:r>
              <w:rPr>
                <w:rFonts w:asciiTheme="minorEastAsia" w:eastAsiaTheme="minorEastAsia" w:hAnsiTheme="minorEastAsia" w:cs="Arial"/>
                <w:kern w:val="0"/>
                <w:szCs w:val="21"/>
              </w:rPr>
              <w:t>.</w:t>
            </w:r>
            <w:r>
              <w:rPr>
                <w:rFonts w:asciiTheme="minorEastAsia" w:eastAsiaTheme="minorEastAsia" w:hAnsiTheme="minorEastAsia" w:cs="Arial" w:hint="eastAsia"/>
                <w:kern w:val="0"/>
                <w:szCs w:val="21"/>
              </w:rPr>
              <w:t>本项目装修包含将隔板功能区的视频信号接入大屏并显示</w:t>
            </w:r>
            <w:r w:rsidR="0000399B">
              <w:rPr>
                <w:rFonts w:asciiTheme="minorEastAsia" w:eastAsiaTheme="minorEastAsia" w:hAnsiTheme="minorEastAsia" w:cs="Arial" w:hint="eastAsia"/>
                <w:kern w:val="0"/>
                <w:szCs w:val="21"/>
              </w:rPr>
              <w:t>；</w:t>
            </w:r>
            <w:r>
              <w:rPr>
                <w:rFonts w:asciiTheme="minorEastAsia" w:eastAsiaTheme="minorEastAsia" w:hAnsiTheme="minorEastAsia" w:cs="Arial" w:hint="eastAsia"/>
                <w:kern w:val="0"/>
                <w:szCs w:val="21"/>
              </w:rPr>
              <w:t>所有装修</w:t>
            </w:r>
            <w:r w:rsidRPr="00AD19D1">
              <w:rPr>
                <w:rFonts w:asciiTheme="minorEastAsia" w:eastAsiaTheme="minorEastAsia" w:hAnsiTheme="minorEastAsia" w:cs="Arial" w:hint="eastAsia"/>
                <w:kern w:val="0"/>
                <w:szCs w:val="21"/>
              </w:rPr>
              <w:t>最终功能须满足现场效果图的要求，功能不明确的地方以使用单位实际要求为主。</w:t>
            </w:r>
          </w:p>
        </w:tc>
      </w:tr>
    </w:tbl>
    <w:p w14:paraId="0275358B" w14:textId="3EBBFAC5" w:rsidR="007B75CB" w:rsidRPr="002D0A90" w:rsidRDefault="00633CFC" w:rsidP="00B770B2">
      <w:pPr>
        <w:pStyle w:val="10"/>
        <w:spacing w:line="360" w:lineRule="auto"/>
        <w:ind w:firstLineChars="0" w:firstLine="0"/>
        <w:rPr>
          <w:sz w:val="24"/>
          <w:szCs w:val="24"/>
        </w:rPr>
      </w:pPr>
      <w:r w:rsidRPr="002D0A90">
        <w:rPr>
          <w:rFonts w:ascii="宋体" w:hAnsi="宋体" w:hint="eastAsia"/>
          <w:bCs/>
          <w:szCs w:val="21"/>
        </w:rPr>
        <w:t>（</w:t>
      </w:r>
      <w:r w:rsidR="003926CE" w:rsidRPr="002D0A90">
        <w:rPr>
          <w:rFonts w:ascii="宋体" w:hAnsi="宋体" w:hint="eastAsia"/>
          <w:bCs/>
          <w:szCs w:val="21"/>
        </w:rPr>
        <w:t>四</w:t>
      </w:r>
      <w:r w:rsidRPr="002D0A90">
        <w:rPr>
          <w:rFonts w:ascii="宋体" w:hAnsi="宋体" w:hint="eastAsia"/>
          <w:bCs/>
          <w:szCs w:val="21"/>
        </w:rPr>
        <w:t>）</w:t>
      </w:r>
      <w:r w:rsidRPr="002D0A90">
        <w:rPr>
          <w:rFonts w:ascii="宋体" w:hAnsi="宋体" w:hint="eastAsia"/>
          <w:bCs/>
          <w:sz w:val="21"/>
          <w:szCs w:val="21"/>
        </w:rPr>
        <w:t>其他说明</w:t>
      </w:r>
    </w:p>
    <w:p w14:paraId="2BB4B94C" w14:textId="004E405A" w:rsidR="004262BE" w:rsidRPr="002D0A90" w:rsidRDefault="004A62B1" w:rsidP="00B770B2">
      <w:pPr>
        <w:spacing w:line="360" w:lineRule="auto"/>
        <w:ind w:firstLineChars="200" w:firstLine="420"/>
        <w:rPr>
          <w:rFonts w:ascii="宋体"/>
          <w:bCs/>
        </w:rPr>
      </w:pPr>
      <w:r w:rsidRPr="002D0A90">
        <w:rPr>
          <w:rFonts w:ascii="宋体" w:hint="eastAsia"/>
          <w:bCs/>
        </w:rPr>
        <w:t>1.本次</w:t>
      </w:r>
      <w:r w:rsidR="00FD583A" w:rsidRPr="002D0A90">
        <w:rPr>
          <w:rFonts w:ascii="宋体" w:hint="eastAsia"/>
          <w:bCs/>
        </w:rPr>
        <w:t>招标</w:t>
      </w:r>
      <w:r w:rsidRPr="002D0A90">
        <w:rPr>
          <w:rFonts w:ascii="宋体" w:hint="eastAsia"/>
          <w:bCs/>
        </w:rPr>
        <w:t>为教学设备</w:t>
      </w:r>
      <w:r w:rsidR="00924531" w:rsidRPr="002D0A90">
        <w:rPr>
          <w:rFonts w:ascii="宋体" w:hint="eastAsia"/>
          <w:bCs/>
        </w:rPr>
        <w:t>及</w:t>
      </w:r>
      <w:r w:rsidR="00924531" w:rsidRPr="002D0A90">
        <w:rPr>
          <w:rFonts w:ascii="宋体"/>
          <w:bCs/>
        </w:rPr>
        <w:t>实验室</w:t>
      </w:r>
      <w:r w:rsidR="00924531" w:rsidRPr="002D0A90">
        <w:rPr>
          <w:rFonts w:ascii="宋体" w:hint="eastAsia"/>
          <w:bCs/>
        </w:rPr>
        <w:t>装修</w:t>
      </w:r>
      <w:r w:rsidR="00924531" w:rsidRPr="002D0A90">
        <w:rPr>
          <w:rFonts w:ascii="宋体"/>
          <w:bCs/>
        </w:rPr>
        <w:t>改造</w:t>
      </w:r>
      <w:r w:rsidRPr="002D0A90">
        <w:rPr>
          <w:rFonts w:ascii="宋体" w:hint="eastAsia"/>
          <w:bCs/>
        </w:rPr>
        <w:t>，因此每种设备</w:t>
      </w:r>
      <w:r w:rsidR="0002493F">
        <w:rPr>
          <w:rFonts w:ascii="宋体" w:hint="eastAsia"/>
          <w:bCs/>
        </w:rPr>
        <w:t>必须配有具有详细的中文操作步骤及中文操作教程（非简单使用说明），移动</w:t>
      </w:r>
      <w:r w:rsidR="0002493F">
        <w:rPr>
          <w:rFonts w:ascii="宋体"/>
          <w:bCs/>
        </w:rPr>
        <w:t>隔板提供小样及照片等相关功能说明，</w:t>
      </w:r>
      <w:r w:rsidRPr="002D0A90">
        <w:rPr>
          <w:rFonts w:ascii="宋体" w:hint="eastAsia"/>
          <w:bCs/>
        </w:rPr>
        <w:t>若产品涉及相关软件，则软件终生免费纠错、维护。</w:t>
      </w:r>
    </w:p>
    <w:p w14:paraId="29D050E7" w14:textId="5378F63C" w:rsidR="00A670BD" w:rsidRPr="002D0A90" w:rsidRDefault="004A62B1" w:rsidP="00B770B2">
      <w:pPr>
        <w:spacing w:line="360" w:lineRule="auto"/>
        <w:ind w:firstLineChars="200" w:firstLine="420"/>
        <w:rPr>
          <w:rFonts w:ascii="宋体"/>
          <w:lang w:val="zh-CN"/>
        </w:rPr>
      </w:pPr>
      <w:r w:rsidRPr="002D0A90">
        <w:rPr>
          <w:rFonts w:ascii="宋体" w:hint="eastAsia"/>
          <w:lang w:val="zh-CN"/>
        </w:rPr>
        <w:t>2.</w:t>
      </w:r>
      <w:r w:rsidR="00A670BD" w:rsidRPr="002D0A90">
        <w:rPr>
          <w:rFonts w:ascii="宋体" w:hint="eastAsia"/>
          <w:lang w:val="zh-CN"/>
        </w:rPr>
        <w:t>质保及售后要求：</w:t>
      </w:r>
      <w:r w:rsidR="004262BE" w:rsidRPr="002D0A90">
        <w:rPr>
          <w:rFonts w:ascii="宋体" w:hint="eastAsia"/>
          <w:lang w:val="zh-CN"/>
        </w:rPr>
        <w:t>自项目验收合格之日起，由设备供应厂家及中标人共同承诺免费为合同内产品提供不低于</w:t>
      </w:r>
      <w:r w:rsidR="008032E4" w:rsidRPr="002D0A90">
        <w:rPr>
          <w:rFonts w:ascii="宋体"/>
          <w:lang w:val="zh-CN"/>
        </w:rPr>
        <w:t xml:space="preserve"> 3</w:t>
      </w:r>
      <w:r w:rsidR="004262BE" w:rsidRPr="002D0A90">
        <w:rPr>
          <w:rFonts w:ascii="宋体"/>
          <w:lang w:val="zh-CN"/>
        </w:rPr>
        <w:t xml:space="preserve"> </w:t>
      </w:r>
      <w:r w:rsidR="008032E4" w:rsidRPr="002D0A90">
        <w:rPr>
          <w:rFonts w:ascii="宋体" w:hint="eastAsia"/>
          <w:lang w:val="zh-CN"/>
        </w:rPr>
        <w:t>年原厂免费质保</w:t>
      </w:r>
      <w:r w:rsidR="004262BE" w:rsidRPr="002D0A90">
        <w:rPr>
          <w:rFonts w:ascii="宋体" w:hint="eastAsia"/>
          <w:lang w:val="zh-CN"/>
        </w:rPr>
        <w:t>。在质保期内，一旦发生质量问题，中标人保证在接到通知的</w:t>
      </w:r>
      <w:r w:rsidR="004262BE" w:rsidRPr="002D0A90">
        <w:rPr>
          <w:rFonts w:ascii="宋体"/>
          <w:lang w:val="zh-CN"/>
        </w:rPr>
        <w:t>2</w:t>
      </w:r>
      <w:r w:rsidR="004262BE" w:rsidRPr="002D0A90">
        <w:rPr>
          <w:rFonts w:ascii="宋体" w:hint="eastAsia"/>
          <w:lang w:val="zh-CN"/>
        </w:rPr>
        <w:t>小时内进行响应，并能在</w:t>
      </w:r>
      <w:r w:rsidR="0055049A" w:rsidRPr="002D0A90">
        <w:rPr>
          <w:rFonts w:ascii="宋体"/>
          <w:lang w:val="zh-CN"/>
        </w:rPr>
        <w:t>4</w:t>
      </w:r>
      <w:r w:rsidR="004262BE" w:rsidRPr="002D0A90">
        <w:rPr>
          <w:rFonts w:ascii="宋体" w:hint="eastAsia"/>
          <w:lang w:val="zh-CN"/>
        </w:rPr>
        <w:t>小时内组织人员到现场进行检修，确因设备本身质量问题的能组织原厂人员进行维修、更换或退货处理，费用由中标人负责。设备出现故障在</w:t>
      </w:r>
      <w:r w:rsidR="004262BE" w:rsidRPr="002D0A90">
        <w:rPr>
          <w:rFonts w:ascii="宋体"/>
          <w:lang w:val="zh-CN"/>
        </w:rPr>
        <w:t>24</w:t>
      </w:r>
      <w:r w:rsidR="004262BE" w:rsidRPr="002D0A90">
        <w:rPr>
          <w:rFonts w:ascii="宋体" w:hint="eastAsia"/>
          <w:lang w:val="zh-CN"/>
        </w:rPr>
        <w:t>小时内不能修复的，免费提供同等型号的设备供招标人使用，直至故障修复。若投标人能提供其他更优质的服务，可在服务承诺中自行提供。该承诺将作为确定成交的参考依据，请投标人务必重视。</w:t>
      </w:r>
    </w:p>
    <w:p w14:paraId="342D6F3C" w14:textId="442CF256" w:rsidR="004A62B1" w:rsidRPr="002D0A90" w:rsidRDefault="004A62B1" w:rsidP="00B770B2">
      <w:pPr>
        <w:spacing w:line="360" w:lineRule="auto"/>
        <w:ind w:firstLineChars="200" w:firstLine="420"/>
        <w:rPr>
          <w:rFonts w:ascii="宋体" w:hAnsi="宋体" w:cs="宋体"/>
          <w:kern w:val="0"/>
        </w:rPr>
      </w:pPr>
      <w:r w:rsidRPr="002D0A90">
        <w:rPr>
          <w:rFonts w:ascii="宋体" w:hint="eastAsia"/>
          <w:lang w:val="zh-CN"/>
        </w:rPr>
        <w:t>3.质量要求：投标人提供的货物应是全新、原装、正宗合格正品，完全符合国家规定</w:t>
      </w:r>
      <w:r w:rsidR="00FD1A6B" w:rsidRPr="002D0A90">
        <w:rPr>
          <w:rFonts w:ascii="宋体" w:hint="eastAsia"/>
          <w:lang w:val="zh-CN"/>
        </w:rPr>
        <w:t>质量标准和厂方</w:t>
      </w:r>
      <w:r w:rsidRPr="002D0A90">
        <w:rPr>
          <w:rFonts w:ascii="宋体" w:hint="eastAsia"/>
          <w:lang w:val="zh-CN"/>
        </w:rPr>
        <w:t>标准，满足本次</w:t>
      </w:r>
      <w:r w:rsidR="00FD583A" w:rsidRPr="002D0A90">
        <w:rPr>
          <w:rFonts w:ascii="宋体" w:hint="eastAsia"/>
          <w:lang w:val="zh-CN"/>
        </w:rPr>
        <w:t>招标</w:t>
      </w:r>
      <w:r w:rsidRPr="002D0A90">
        <w:rPr>
          <w:rFonts w:ascii="宋体" w:hint="eastAsia"/>
          <w:lang w:val="zh-CN"/>
        </w:rPr>
        <w:t>要求。供货时必须货物完好，物品配件齐全，并附产品原产地证书、合格证及其他相关的资料</w:t>
      </w:r>
      <w:r w:rsidR="00AC6402" w:rsidRPr="002D0A90">
        <w:rPr>
          <w:rFonts w:ascii="宋体" w:hint="eastAsia"/>
          <w:lang w:val="zh-CN"/>
        </w:rPr>
        <w:t>，</w:t>
      </w:r>
      <w:r w:rsidR="00AC6402" w:rsidRPr="002D0A90">
        <w:rPr>
          <w:rFonts w:ascii="宋体"/>
          <w:lang w:val="zh-CN"/>
        </w:rPr>
        <w:t>涉及</w:t>
      </w:r>
      <w:r w:rsidR="00AC6402" w:rsidRPr="002D0A90">
        <w:rPr>
          <w:rFonts w:ascii="宋体" w:hint="eastAsia"/>
          <w:lang w:val="zh-CN"/>
        </w:rPr>
        <w:t>施工</w:t>
      </w:r>
      <w:r w:rsidR="00AC6402" w:rsidRPr="002D0A90">
        <w:rPr>
          <w:rFonts w:ascii="宋体"/>
          <w:lang w:val="zh-CN"/>
        </w:rPr>
        <w:t>则须保证</w:t>
      </w:r>
      <w:r w:rsidR="00AC6402" w:rsidRPr="002D0A90">
        <w:rPr>
          <w:rFonts w:ascii="宋体" w:hAnsi="宋体" w:cs="宋体" w:hint="eastAsia"/>
          <w:kern w:val="0"/>
        </w:rPr>
        <w:t>所有施工程序符合国家相关规范，达到验收标准</w:t>
      </w:r>
      <w:r w:rsidR="00AC6402" w:rsidRPr="002D0A90">
        <w:rPr>
          <w:rFonts w:ascii="宋体" w:hint="eastAsia"/>
          <w:lang w:val="zh-CN"/>
        </w:rPr>
        <w:t>。若所供项目</w:t>
      </w:r>
      <w:r w:rsidR="00AC6402" w:rsidRPr="002D0A90">
        <w:rPr>
          <w:rFonts w:ascii="宋体"/>
          <w:lang w:val="zh-CN"/>
        </w:rPr>
        <w:t>内容</w:t>
      </w:r>
      <w:r w:rsidRPr="002D0A90">
        <w:rPr>
          <w:rFonts w:ascii="宋体" w:hint="eastAsia"/>
          <w:lang w:val="zh-CN"/>
        </w:rPr>
        <w:t>经产品质量检测机构检测认定质量不合格，造成的损失和后果由该投标人负全责。</w:t>
      </w:r>
    </w:p>
    <w:p w14:paraId="631CFF2F" w14:textId="40C5B62E" w:rsidR="008101A7" w:rsidRPr="002D0A90" w:rsidRDefault="004A62B1" w:rsidP="00B770B2">
      <w:pPr>
        <w:widowControl/>
        <w:spacing w:line="360" w:lineRule="auto"/>
        <w:ind w:firstLineChars="200" w:firstLine="420"/>
        <w:rPr>
          <w:rFonts w:ascii="宋体"/>
          <w:lang w:val="zh-CN"/>
        </w:rPr>
      </w:pPr>
      <w:r w:rsidRPr="002D0A90">
        <w:rPr>
          <w:rFonts w:ascii="宋体" w:hint="eastAsia"/>
          <w:lang w:val="zh-CN"/>
        </w:rPr>
        <w:t>4.</w:t>
      </w:r>
      <w:r w:rsidRPr="002D0A90">
        <w:rPr>
          <w:rFonts w:ascii="宋体"/>
          <w:lang w:val="zh-CN"/>
        </w:rPr>
        <w:t>交货期、交货方式及交货地点</w:t>
      </w:r>
      <w:r w:rsidRPr="002D0A90">
        <w:rPr>
          <w:rFonts w:ascii="宋体" w:hint="eastAsia"/>
          <w:lang w:val="zh-CN"/>
        </w:rPr>
        <w:t>：</w:t>
      </w:r>
      <w:r w:rsidR="008101A7" w:rsidRPr="002D0A90">
        <w:rPr>
          <w:rFonts w:ascii="宋体" w:hint="eastAsia"/>
          <w:lang w:val="zh-CN"/>
        </w:rPr>
        <w:t>在得到招标</w:t>
      </w:r>
      <w:r w:rsidR="008101A7" w:rsidRPr="002D0A90">
        <w:rPr>
          <w:rFonts w:ascii="宋体"/>
          <w:lang w:val="zh-CN"/>
        </w:rPr>
        <w:t>人使用部门</w:t>
      </w:r>
      <w:r w:rsidR="008101A7" w:rsidRPr="002D0A90">
        <w:rPr>
          <w:rFonts w:ascii="宋体" w:hint="eastAsia"/>
          <w:lang w:val="zh-CN"/>
        </w:rPr>
        <w:t>通知</w:t>
      </w:r>
      <w:r w:rsidR="008101A7" w:rsidRPr="002D0A90">
        <w:rPr>
          <w:rFonts w:ascii="宋体"/>
          <w:lang w:val="zh-CN"/>
        </w:rPr>
        <w:t>后</w:t>
      </w:r>
      <w:r w:rsidR="000E4BE9" w:rsidRPr="002D0A90">
        <w:rPr>
          <w:rFonts w:ascii="宋体"/>
          <w:u w:val="single"/>
          <w:lang w:val="zh-CN"/>
        </w:rPr>
        <w:t>30</w:t>
      </w:r>
      <w:r w:rsidR="008101A7" w:rsidRPr="002D0A90">
        <w:rPr>
          <w:rFonts w:ascii="宋体" w:hint="eastAsia"/>
          <w:lang w:val="zh-CN"/>
        </w:rPr>
        <w:t>天</w:t>
      </w:r>
      <w:r w:rsidR="008101A7" w:rsidRPr="002D0A90">
        <w:rPr>
          <w:rFonts w:ascii="宋体"/>
          <w:lang w:val="zh-CN"/>
        </w:rPr>
        <w:t>内</w:t>
      </w:r>
      <w:r w:rsidR="00450BD1" w:rsidRPr="002D0A90">
        <w:rPr>
          <w:rFonts w:ascii="宋体" w:hint="eastAsia"/>
          <w:lang w:val="zh-CN"/>
        </w:rPr>
        <w:t>完工</w:t>
      </w:r>
      <w:r w:rsidR="008E20EE" w:rsidRPr="002D0A90">
        <w:rPr>
          <w:rFonts w:ascii="宋体" w:hint="eastAsia"/>
          <w:lang w:val="zh-CN"/>
        </w:rPr>
        <w:t>，</w:t>
      </w:r>
      <w:r w:rsidR="008E20EE" w:rsidRPr="002D0A90">
        <w:rPr>
          <w:rFonts w:ascii="宋体"/>
          <w:lang w:val="zh-CN"/>
        </w:rPr>
        <w:t>并提供</w:t>
      </w:r>
      <w:r w:rsidR="008101A7" w:rsidRPr="002D0A90">
        <w:rPr>
          <w:rFonts w:ascii="宋体" w:hint="eastAsia"/>
          <w:lang w:val="zh-CN"/>
        </w:rPr>
        <w:t>安装、调试及相应服务，保证项目交付招标人</w:t>
      </w:r>
      <w:r w:rsidR="008E20EE" w:rsidRPr="002D0A90">
        <w:rPr>
          <w:rFonts w:ascii="宋体" w:hint="eastAsia"/>
          <w:lang w:val="zh-CN"/>
        </w:rPr>
        <w:t>验收通过</w:t>
      </w:r>
      <w:r w:rsidR="008101A7" w:rsidRPr="002D0A90">
        <w:rPr>
          <w:rFonts w:ascii="宋体" w:hint="eastAsia"/>
          <w:lang w:val="zh-CN"/>
        </w:rPr>
        <w:t>。</w:t>
      </w:r>
    </w:p>
    <w:p w14:paraId="005066EA" w14:textId="47B59DCA" w:rsidR="004A62B1" w:rsidRPr="002D0A90" w:rsidRDefault="004A62B1" w:rsidP="00B770B2">
      <w:pPr>
        <w:widowControl/>
        <w:spacing w:line="360" w:lineRule="auto"/>
        <w:ind w:firstLineChars="200" w:firstLine="420"/>
        <w:rPr>
          <w:rFonts w:ascii="宋体"/>
          <w:lang w:val="zh-CN"/>
        </w:rPr>
      </w:pPr>
      <w:r w:rsidRPr="002D0A90">
        <w:rPr>
          <w:rFonts w:ascii="宋体"/>
          <w:lang w:val="zh-CN"/>
        </w:rPr>
        <w:t>5.</w:t>
      </w:r>
      <w:r w:rsidRPr="002D0A90">
        <w:rPr>
          <w:rFonts w:ascii="宋体" w:hint="eastAsia"/>
          <w:lang w:val="zh-CN"/>
        </w:rPr>
        <w:t>培训：投标人应提供专业的培训队伍。在设备安装调试完成后，</w:t>
      </w:r>
      <w:r w:rsidRPr="002D0A90">
        <w:rPr>
          <w:rFonts w:ascii="宋体"/>
          <w:lang w:val="zh-CN"/>
        </w:rPr>
        <w:t>在</w:t>
      </w:r>
      <w:r w:rsidR="008E20EE" w:rsidRPr="002D0A90">
        <w:rPr>
          <w:rFonts w:ascii="宋体" w:hint="eastAsia"/>
          <w:lang w:val="zh-CN"/>
        </w:rPr>
        <w:t>招标人</w:t>
      </w:r>
      <w:r w:rsidRPr="002D0A90">
        <w:rPr>
          <w:rFonts w:ascii="宋体"/>
          <w:lang w:val="zh-CN"/>
        </w:rPr>
        <w:t>单位对</w:t>
      </w:r>
      <w:r w:rsidR="008E20EE" w:rsidRPr="002D0A90">
        <w:rPr>
          <w:rFonts w:ascii="宋体" w:hint="eastAsia"/>
          <w:lang w:val="zh-CN"/>
        </w:rPr>
        <w:t>招标人</w:t>
      </w:r>
      <w:r w:rsidRPr="002D0A90">
        <w:rPr>
          <w:rFonts w:ascii="宋体"/>
          <w:lang w:val="zh-CN"/>
        </w:rPr>
        <w:t>使用部门</w:t>
      </w:r>
      <w:r w:rsidRPr="002D0A90">
        <w:rPr>
          <w:rFonts w:ascii="宋体" w:hint="eastAsia"/>
          <w:lang w:val="zh-CN"/>
        </w:rPr>
        <w:t>老师</w:t>
      </w:r>
      <w:r w:rsidRPr="002D0A90">
        <w:rPr>
          <w:rFonts w:ascii="宋体"/>
          <w:lang w:val="zh-CN"/>
        </w:rPr>
        <w:t>进行</w:t>
      </w:r>
      <w:r w:rsidRPr="002D0A90">
        <w:rPr>
          <w:rFonts w:ascii="宋体" w:hint="eastAsia"/>
          <w:lang w:val="zh-CN"/>
        </w:rPr>
        <w:t>免费培训（包括培训费、资料费等），培训内容包括但不限于从</w:t>
      </w:r>
      <w:r w:rsidRPr="002D0A90">
        <w:rPr>
          <w:rFonts w:ascii="宋体"/>
          <w:lang w:val="zh-CN"/>
        </w:rPr>
        <w:t>系统的性能、分析原理、</w:t>
      </w:r>
      <w:r w:rsidRPr="002D0A90">
        <w:rPr>
          <w:rFonts w:ascii="宋体" w:hint="eastAsia"/>
          <w:lang w:val="zh-CN"/>
        </w:rPr>
        <w:t>软件及设备架构、故障判断及处理、系统和设备的操作</w:t>
      </w:r>
      <w:r w:rsidRPr="002D0A90">
        <w:rPr>
          <w:rFonts w:ascii="宋体"/>
          <w:lang w:val="zh-CN"/>
        </w:rPr>
        <w:t>要领、系统维护</w:t>
      </w:r>
      <w:r w:rsidRPr="002D0A90">
        <w:rPr>
          <w:rFonts w:ascii="宋体" w:hint="eastAsia"/>
          <w:lang w:val="zh-CN"/>
        </w:rPr>
        <w:t>及保养、数据处理</w:t>
      </w:r>
      <w:r w:rsidRPr="002D0A90">
        <w:rPr>
          <w:rFonts w:ascii="宋体"/>
          <w:lang w:val="zh-CN"/>
        </w:rPr>
        <w:t>等方面对用户的人员进行理论和实际操作的培训</w:t>
      </w:r>
      <w:r w:rsidRPr="002D0A90">
        <w:rPr>
          <w:rFonts w:ascii="宋体" w:hint="eastAsia"/>
          <w:lang w:val="zh-CN"/>
        </w:rPr>
        <w:t>，直至使</w:t>
      </w:r>
      <w:r w:rsidR="008E20EE" w:rsidRPr="002D0A90">
        <w:rPr>
          <w:rFonts w:ascii="宋体" w:hint="eastAsia"/>
          <w:lang w:val="zh-CN"/>
        </w:rPr>
        <w:t>招标</w:t>
      </w:r>
      <w:r w:rsidRPr="002D0A90">
        <w:rPr>
          <w:rFonts w:ascii="宋体" w:hint="eastAsia"/>
          <w:lang w:val="zh-CN"/>
        </w:rPr>
        <w:t>人用户管理人员能独立进行系统管理、故障处理、日常测试维护等工作。投标人须在投标文件里详细列出培训方案。</w:t>
      </w:r>
    </w:p>
    <w:p w14:paraId="239D88E7" w14:textId="2E167476" w:rsidR="00AC6402" w:rsidRPr="002D0A90" w:rsidRDefault="00AC6402" w:rsidP="00B770B2">
      <w:pPr>
        <w:spacing w:line="360" w:lineRule="auto"/>
        <w:ind w:firstLineChars="200" w:firstLine="420"/>
        <w:rPr>
          <w:rFonts w:ascii="宋体" w:hAnsi="宋体"/>
          <w:bCs/>
        </w:rPr>
      </w:pPr>
      <w:r w:rsidRPr="002D0A90">
        <w:rPr>
          <w:rFonts w:ascii="宋体" w:hint="eastAsia"/>
          <w:lang w:val="zh-CN"/>
        </w:rPr>
        <w:t>6.</w:t>
      </w:r>
      <w:r w:rsidRPr="002D0A90">
        <w:rPr>
          <w:rFonts w:ascii="宋体" w:hAnsi="宋体" w:hint="eastAsia"/>
          <w:bCs/>
        </w:rPr>
        <w:t>项目所用材料：完全由中标人提供，实行“甲控乙供”原则。中标人提供的跟本项目相关的材料应在经招标人审核后再行安装、投入使用等事宜。</w:t>
      </w:r>
    </w:p>
    <w:p w14:paraId="2788C200" w14:textId="4C303360" w:rsidR="004A62B1" w:rsidRPr="002D0A90" w:rsidRDefault="00AC6402" w:rsidP="00B770B2">
      <w:pPr>
        <w:widowControl/>
        <w:spacing w:line="360" w:lineRule="auto"/>
        <w:ind w:firstLineChars="200" w:firstLine="420"/>
        <w:rPr>
          <w:rFonts w:ascii="宋体"/>
          <w:lang w:val="zh-CN"/>
        </w:rPr>
      </w:pPr>
      <w:r w:rsidRPr="002D0A90">
        <w:rPr>
          <w:rFonts w:ascii="宋体"/>
          <w:lang w:val="zh-CN"/>
        </w:rPr>
        <w:lastRenderedPageBreak/>
        <w:t>7</w:t>
      </w:r>
      <w:r w:rsidR="004A62B1" w:rsidRPr="002D0A90">
        <w:rPr>
          <w:rFonts w:ascii="宋体" w:hint="eastAsia"/>
          <w:lang w:val="zh-CN"/>
        </w:rPr>
        <w:t>.</w:t>
      </w:r>
      <w:r w:rsidR="00E6599F" w:rsidRPr="002D0A90">
        <w:rPr>
          <w:rFonts w:ascii="宋体" w:hint="eastAsia"/>
          <w:lang w:val="zh-CN"/>
        </w:rPr>
        <w:t>报价</w:t>
      </w:r>
      <w:r w:rsidR="00E6599F" w:rsidRPr="002D0A90">
        <w:rPr>
          <w:rFonts w:ascii="宋体"/>
          <w:lang w:val="zh-CN"/>
        </w:rPr>
        <w:t>及</w:t>
      </w:r>
      <w:r w:rsidR="004A62B1" w:rsidRPr="002D0A90">
        <w:rPr>
          <w:rFonts w:ascii="宋体" w:hint="eastAsia"/>
          <w:lang w:val="zh-CN"/>
        </w:rPr>
        <w:t>付款条件：</w:t>
      </w:r>
      <w:r w:rsidR="004A62B1" w:rsidRPr="002D0A90">
        <w:rPr>
          <w:rFonts w:ascii="宋体"/>
          <w:lang w:val="zh-CN"/>
        </w:rPr>
        <w:t xml:space="preserve"> </w:t>
      </w:r>
    </w:p>
    <w:p w14:paraId="23B1B044" w14:textId="3CC7A69B" w:rsidR="00220EE7" w:rsidRPr="002D0A90" w:rsidRDefault="00390800" w:rsidP="00B770B2">
      <w:pPr>
        <w:widowControl/>
        <w:spacing w:line="360" w:lineRule="auto"/>
        <w:ind w:firstLineChars="200" w:firstLine="420"/>
        <w:rPr>
          <w:rFonts w:ascii="宋体"/>
          <w:lang w:val="zh-CN"/>
        </w:rPr>
      </w:pPr>
      <w:r w:rsidRPr="002D0A90">
        <w:rPr>
          <w:rFonts w:ascii="宋体" w:hint="eastAsia"/>
          <w:lang w:val="zh-CN"/>
        </w:rPr>
        <w:t>（1）</w:t>
      </w:r>
      <w:r w:rsidR="00E6599F" w:rsidRPr="002D0A90">
        <w:rPr>
          <w:rFonts w:ascii="宋体" w:hint="eastAsia"/>
          <w:lang w:val="zh-CN"/>
        </w:rPr>
        <w:t>报价</w:t>
      </w:r>
      <w:r w:rsidR="00916DEF" w:rsidRPr="002D0A90">
        <w:rPr>
          <w:rFonts w:ascii="宋体" w:hint="eastAsia"/>
          <w:lang w:val="zh-CN"/>
        </w:rPr>
        <w:t>：</w:t>
      </w:r>
      <w:r w:rsidR="00E6599F" w:rsidRPr="002D0A90">
        <w:rPr>
          <w:rFonts w:ascii="宋体"/>
          <w:lang w:val="zh-CN"/>
        </w:rPr>
        <w:t>该项目</w:t>
      </w:r>
      <w:r w:rsidR="00E6599F" w:rsidRPr="002D0A90">
        <w:rPr>
          <w:rFonts w:ascii="宋体" w:hint="eastAsia"/>
          <w:lang w:val="zh-CN"/>
        </w:rPr>
        <w:t>为</w:t>
      </w:r>
      <w:r w:rsidR="00E6599F" w:rsidRPr="002D0A90">
        <w:rPr>
          <w:rFonts w:ascii="宋体"/>
          <w:lang w:val="zh-CN"/>
        </w:rPr>
        <w:t>一次性报价方式，</w:t>
      </w:r>
      <w:r w:rsidR="00220EE7" w:rsidRPr="002D0A90">
        <w:rPr>
          <w:rFonts w:ascii="宋体" w:hint="eastAsia"/>
          <w:lang w:val="zh-CN"/>
        </w:rPr>
        <w:t>该价格</w:t>
      </w:r>
      <w:r w:rsidR="00220EE7" w:rsidRPr="002D0A90">
        <w:rPr>
          <w:rFonts w:ascii="宋体"/>
          <w:lang w:val="zh-CN"/>
        </w:rPr>
        <w:t>包含</w:t>
      </w:r>
      <w:r w:rsidR="00220EE7" w:rsidRPr="002D0A90">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220EE7" w:rsidRPr="002D0A90">
        <w:rPr>
          <w:rFonts w:ascii="宋体"/>
          <w:lang w:val="zh-CN"/>
        </w:rPr>
        <w:t>在安装、调试、验收过程中，如发现有漏项、缺件，</w:t>
      </w:r>
      <w:r w:rsidR="00E6599F" w:rsidRPr="002D0A90">
        <w:rPr>
          <w:rFonts w:ascii="宋体" w:hint="eastAsia"/>
          <w:lang w:val="zh-CN"/>
        </w:rPr>
        <w:t>投标人</w:t>
      </w:r>
      <w:r w:rsidR="00220EE7" w:rsidRPr="002D0A90">
        <w:rPr>
          <w:rFonts w:ascii="宋体"/>
          <w:lang w:val="zh-CN"/>
        </w:rPr>
        <w:t>应无条件、无偿补齐，所发生的一切费用，视为已包含在</w:t>
      </w:r>
      <w:r w:rsidR="0087583F" w:rsidRPr="002D0A90">
        <w:rPr>
          <w:rFonts w:ascii="宋体" w:hint="eastAsia"/>
          <w:lang w:val="zh-CN"/>
        </w:rPr>
        <w:t>投标人</w:t>
      </w:r>
      <w:r w:rsidR="00220EE7" w:rsidRPr="002D0A90">
        <w:rPr>
          <w:rFonts w:ascii="宋体"/>
          <w:lang w:val="zh-CN"/>
        </w:rPr>
        <w:t>投标时的投标报价之中，且并不因此而影响交付</w:t>
      </w:r>
      <w:r w:rsidR="0087583F" w:rsidRPr="002D0A90">
        <w:rPr>
          <w:rFonts w:ascii="宋体" w:hint="eastAsia"/>
          <w:lang w:val="zh-CN"/>
        </w:rPr>
        <w:t>招标人</w:t>
      </w:r>
      <w:r w:rsidR="00220EE7" w:rsidRPr="002D0A90">
        <w:rPr>
          <w:rFonts w:ascii="宋体"/>
          <w:lang w:val="zh-CN"/>
        </w:rPr>
        <w:t>使用的时间。</w:t>
      </w:r>
    </w:p>
    <w:p w14:paraId="48CCB925" w14:textId="77777777" w:rsidR="00916DEF" w:rsidRPr="002D0A90" w:rsidRDefault="00390800" w:rsidP="00B770B2">
      <w:pPr>
        <w:widowControl/>
        <w:spacing w:line="360" w:lineRule="auto"/>
        <w:ind w:firstLineChars="200" w:firstLine="420"/>
        <w:rPr>
          <w:rFonts w:ascii="宋体"/>
          <w:lang w:val="zh-CN"/>
        </w:rPr>
      </w:pPr>
      <w:r w:rsidRPr="002D0A90">
        <w:rPr>
          <w:rFonts w:ascii="宋体" w:hint="eastAsia"/>
          <w:lang w:val="zh-CN"/>
        </w:rPr>
        <w:t>（2</w:t>
      </w:r>
      <w:r w:rsidRPr="002D0A90">
        <w:rPr>
          <w:rFonts w:ascii="宋体"/>
          <w:lang w:val="zh-CN"/>
        </w:rPr>
        <w:t>）</w:t>
      </w:r>
      <w:r w:rsidRPr="002D0A90">
        <w:rPr>
          <w:rFonts w:ascii="宋体" w:hint="eastAsia"/>
          <w:lang w:val="zh-CN"/>
        </w:rPr>
        <w:t>付款</w:t>
      </w:r>
      <w:r w:rsidRPr="002D0A90">
        <w:rPr>
          <w:rFonts w:ascii="宋体"/>
          <w:lang w:val="zh-CN"/>
        </w:rPr>
        <w:t>条件</w:t>
      </w:r>
      <w:r w:rsidR="00916DEF" w:rsidRPr="002D0A90">
        <w:rPr>
          <w:rFonts w:ascii="宋体" w:hint="eastAsia"/>
          <w:lang w:val="zh-CN"/>
        </w:rPr>
        <w:t>：</w:t>
      </w:r>
    </w:p>
    <w:p w14:paraId="485F8BFA" w14:textId="77777777" w:rsidR="00916DEF" w:rsidRPr="002D0A90" w:rsidRDefault="004A62B1" w:rsidP="00B770B2">
      <w:pPr>
        <w:widowControl/>
        <w:spacing w:line="360" w:lineRule="auto"/>
        <w:ind w:firstLineChars="200" w:firstLine="420"/>
        <w:rPr>
          <w:rFonts w:ascii="宋体"/>
        </w:rPr>
      </w:pPr>
      <w:r w:rsidRPr="002D0A90">
        <w:rPr>
          <w:rFonts w:ascii="宋体" w:hint="eastAsia"/>
          <w:lang w:val="zh-CN"/>
        </w:rPr>
        <w:t>合同签订</w:t>
      </w:r>
      <w:r w:rsidR="006204F7" w:rsidRPr="002D0A90">
        <w:rPr>
          <w:rFonts w:ascii="宋体" w:hint="eastAsia"/>
          <w:lang w:val="zh-CN"/>
        </w:rPr>
        <w:t>前</w:t>
      </w:r>
      <w:r w:rsidRPr="002D0A90">
        <w:rPr>
          <w:rFonts w:ascii="宋体" w:hint="eastAsia"/>
          <w:lang w:val="zh-CN"/>
        </w:rPr>
        <w:t>，中标人缴纳中标额</w:t>
      </w:r>
      <w:r w:rsidR="00CA04DF" w:rsidRPr="002D0A90">
        <w:rPr>
          <w:rFonts w:ascii="宋体" w:hint="eastAsia"/>
          <w:lang w:val="zh-CN"/>
        </w:rPr>
        <w:t>5%</w:t>
      </w:r>
      <w:r w:rsidRPr="002D0A90">
        <w:rPr>
          <w:rFonts w:ascii="宋体" w:hint="eastAsia"/>
          <w:lang w:val="zh-CN"/>
        </w:rPr>
        <w:t>款项作为保证金，如中标人未按约履行合同或质量不符合要求，</w:t>
      </w:r>
      <w:r w:rsidR="00FD583A" w:rsidRPr="002D0A90">
        <w:rPr>
          <w:rFonts w:ascii="宋体" w:hint="eastAsia"/>
          <w:lang w:val="zh-CN"/>
        </w:rPr>
        <w:t>招标</w:t>
      </w:r>
      <w:r w:rsidRPr="002D0A90">
        <w:rPr>
          <w:rFonts w:ascii="宋体" w:hint="eastAsia"/>
          <w:lang w:val="zh-CN"/>
        </w:rPr>
        <w:t>人可予以没收，并追究其违约责任。</w:t>
      </w:r>
    </w:p>
    <w:p w14:paraId="61CE40D9" w14:textId="21EAACBA" w:rsidR="00916DEF" w:rsidRPr="002D0A90" w:rsidRDefault="00FD583A" w:rsidP="00B770B2">
      <w:pPr>
        <w:widowControl/>
        <w:spacing w:line="360" w:lineRule="auto"/>
        <w:ind w:firstLineChars="200" w:firstLine="420"/>
        <w:rPr>
          <w:rFonts w:ascii="宋体"/>
        </w:rPr>
      </w:pPr>
      <w:r w:rsidRPr="002D0A90">
        <w:rPr>
          <w:rFonts w:ascii="宋体" w:hint="eastAsia"/>
          <w:lang w:val="zh-CN"/>
        </w:rPr>
        <w:t>招标</w:t>
      </w:r>
      <w:r w:rsidR="004A62B1" w:rsidRPr="002D0A90">
        <w:rPr>
          <w:rFonts w:ascii="宋体" w:hint="eastAsia"/>
          <w:lang w:val="zh-CN"/>
        </w:rPr>
        <w:t>人</w:t>
      </w:r>
      <w:r w:rsidR="004A62B1" w:rsidRPr="002D0A90">
        <w:rPr>
          <w:rFonts w:ascii="宋体"/>
          <w:lang w:val="zh-CN"/>
        </w:rPr>
        <w:t>不提供预付款，</w:t>
      </w:r>
      <w:r w:rsidR="004A62B1" w:rsidRPr="002D0A90">
        <w:rPr>
          <w:rFonts w:ascii="宋体" w:hint="eastAsia"/>
          <w:lang w:val="zh-CN"/>
        </w:rPr>
        <w:t>在所有项目验收合格</w:t>
      </w:r>
      <w:r w:rsidR="00AC6402" w:rsidRPr="002D0A90">
        <w:rPr>
          <w:rFonts w:ascii="宋体" w:hint="eastAsia"/>
          <w:lang w:val="zh-CN"/>
        </w:rPr>
        <w:t>（若涉及</w:t>
      </w:r>
      <w:r w:rsidR="00AC6402" w:rsidRPr="002D0A90">
        <w:rPr>
          <w:rFonts w:ascii="宋体"/>
          <w:lang w:val="zh-CN"/>
        </w:rPr>
        <w:t>审计</w:t>
      </w:r>
      <w:r w:rsidR="00AC6402" w:rsidRPr="002D0A90">
        <w:rPr>
          <w:rFonts w:ascii="宋体" w:hint="eastAsia"/>
          <w:lang w:val="zh-CN"/>
        </w:rPr>
        <w:t>，则</w:t>
      </w:r>
      <w:r w:rsidR="00AC6402" w:rsidRPr="002D0A90">
        <w:rPr>
          <w:rFonts w:ascii="宋体"/>
          <w:lang w:val="zh-CN"/>
        </w:rPr>
        <w:t>审计</w:t>
      </w:r>
      <w:r w:rsidR="00AC6402" w:rsidRPr="002D0A90">
        <w:rPr>
          <w:rFonts w:ascii="宋体" w:hint="eastAsia"/>
          <w:lang w:val="zh-CN"/>
        </w:rPr>
        <w:t>结束</w:t>
      </w:r>
      <w:r w:rsidR="00AC6402" w:rsidRPr="002D0A90">
        <w:rPr>
          <w:rFonts w:ascii="宋体"/>
          <w:lang w:val="zh-CN"/>
        </w:rPr>
        <w:t>）</w:t>
      </w:r>
      <w:r w:rsidR="004A62B1" w:rsidRPr="002D0A90">
        <w:rPr>
          <w:rFonts w:ascii="宋体" w:hint="eastAsia"/>
          <w:lang w:val="zh-CN"/>
        </w:rPr>
        <w:t>后，</w:t>
      </w:r>
      <w:r w:rsidRPr="002D0A90">
        <w:rPr>
          <w:rFonts w:ascii="宋体" w:hint="eastAsia"/>
          <w:lang w:val="zh-CN"/>
        </w:rPr>
        <w:t>招标</w:t>
      </w:r>
      <w:r w:rsidR="004A62B1" w:rsidRPr="002D0A90">
        <w:rPr>
          <w:rFonts w:ascii="宋体" w:hint="eastAsia"/>
          <w:lang w:val="zh-CN"/>
        </w:rPr>
        <w:t>人一次性付清剩余款项</w:t>
      </w:r>
      <w:r w:rsidR="00AC6402" w:rsidRPr="002D0A90">
        <w:rPr>
          <w:rFonts w:ascii="宋体" w:hint="eastAsia"/>
          <w:lang w:val="zh-CN"/>
        </w:rPr>
        <w:t>付款时中标人应提供相应金额的</w:t>
      </w:r>
      <w:r w:rsidR="004A62B1" w:rsidRPr="002D0A90">
        <w:rPr>
          <w:rFonts w:ascii="宋体" w:hint="eastAsia"/>
          <w:lang w:val="zh-CN"/>
        </w:rPr>
        <w:t>发票。</w:t>
      </w:r>
    </w:p>
    <w:p w14:paraId="106F9B18" w14:textId="409AB586" w:rsidR="004A62B1" w:rsidRPr="002D0A90" w:rsidRDefault="004A62B1" w:rsidP="00B770B2">
      <w:pPr>
        <w:widowControl/>
        <w:spacing w:line="360" w:lineRule="auto"/>
        <w:ind w:firstLineChars="200" w:firstLine="420"/>
        <w:rPr>
          <w:rFonts w:ascii="宋体"/>
          <w:lang w:val="zh-CN"/>
        </w:rPr>
      </w:pPr>
      <w:r w:rsidRPr="002D0A90">
        <w:rPr>
          <w:rFonts w:ascii="宋体" w:hint="eastAsia"/>
          <w:lang w:val="zh-CN"/>
        </w:rPr>
        <w:t>最终付款：质保期满，无质量和服务问题后退还</w:t>
      </w:r>
      <w:r w:rsidR="00CA04DF" w:rsidRPr="002D0A90">
        <w:rPr>
          <w:rFonts w:ascii="宋体" w:hint="eastAsia"/>
          <w:lang w:val="zh-CN"/>
        </w:rPr>
        <w:t>5%</w:t>
      </w:r>
      <w:r w:rsidRPr="002D0A90">
        <w:rPr>
          <w:rFonts w:ascii="宋体" w:hint="eastAsia"/>
          <w:lang w:val="zh-CN"/>
        </w:rPr>
        <w:t>的保证金（无息）。</w:t>
      </w:r>
    </w:p>
    <w:p w14:paraId="3BFFA65E" w14:textId="044DC9EA" w:rsidR="00AC6402" w:rsidRPr="002D0A90" w:rsidRDefault="00BE2C5E" w:rsidP="00B770B2">
      <w:pPr>
        <w:widowControl/>
        <w:spacing w:line="360" w:lineRule="auto"/>
        <w:ind w:firstLineChars="200" w:firstLine="420"/>
        <w:rPr>
          <w:rFonts w:ascii="宋体"/>
          <w:lang w:val="zh-CN"/>
        </w:rPr>
      </w:pPr>
      <w:r w:rsidRPr="002D0A90">
        <w:rPr>
          <w:rFonts w:ascii="宋体"/>
          <w:lang w:val="zh-CN"/>
        </w:rPr>
        <w:t>8</w:t>
      </w:r>
      <w:r w:rsidR="004A62B1" w:rsidRPr="002D0A90">
        <w:rPr>
          <w:rFonts w:ascii="宋体" w:hint="eastAsia"/>
          <w:lang w:val="zh-CN"/>
        </w:rPr>
        <w:t>.</w:t>
      </w:r>
      <w:r w:rsidR="00FD2CE6" w:rsidRPr="002D0A90">
        <w:rPr>
          <w:rFonts w:ascii="宋体" w:hint="eastAsia"/>
          <w:lang w:val="zh-CN"/>
        </w:rPr>
        <w:t>投标时应有技术工程师参加，并现场解答有关产品问题的提问。</w:t>
      </w:r>
    </w:p>
    <w:p w14:paraId="3FBEABB1" w14:textId="59094035" w:rsidR="00BF2D60" w:rsidRPr="002D0A90" w:rsidRDefault="00BE2C5E" w:rsidP="00B770B2">
      <w:pPr>
        <w:widowControl/>
        <w:spacing w:line="360" w:lineRule="auto"/>
        <w:ind w:firstLineChars="200" w:firstLine="420"/>
        <w:rPr>
          <w:rFonts w:ascii="宋体"/>
          <w:lang w:val="zh-CN"/>
        </w:rPr>
      </w:pPr>
      <w:r w:rsidRPr="002D0A90">
        <w:rPr>
          <w:rFonts w:ascii="宋体"/>
          <w:lang w:val="zh-CN"/>
        </w:rPr>
        <w:t>9</w:t>
      </w:r>
      <w:r w:rsidR="00AC6402" w:rsidRPr="002D0A90">
        <w:rPr>
          <w:rFonts w:ascii="宋体"/>
          <w:lang w:val="zh-CN"/>
        </w:rPr>
        <w:t>.</w:t>
      </w:r>
      <w:r w:rsidR="00AC6402" w:rsidRPr="002D0A90">
        <w:rPr>
          <w:rFonts w:ascii="宋体" w:hint="eastAsia"/>
          <w:lang w:val="zh-CN"/>
        </w:rPr>
        <w:t>项目完</w:t>
      </w:r>
      <w:r w:rsidR="00AC6402" w:rsidRPr="002D0A90">
        <w:rPr>
          <w:rFonts w:hint="eastAsia"/>
        </w:rPr>
        <w:t>成</w:t>
      </w:r>
      <w:r w:rsidR="00AC6402" w:rsidRPr="002D0A90">
        <w:t>期间</w:t>
      </w:r>
      <w:r w:rsidR="003223B9" w:rsidRPr="002D0A90">
        <w:rPr>
          <w:rFonts w:hint="eastAsia"/>
        </w:rPr>
        <w:t>水电费用计算和结算办法：由</w:t>
      </w:r>
      <w:r w:rsidR="00AC6402" w:rsidRPr="002D0A90">
        <w:rPr>
          <w:rFonts w:hint="eastAsia"/>
        </w:rPr>
        <w:t>招标人</w:t>
      </w:r>
      <w:r w:rsidR="003223B9" w:rsidRPr="002D0A90">
        <w:rPr>
          <w:rFonts w:hint="eastAsia"/>
        </w:rPr>
        <w:t>提供接口，双方做好交接记录。按市场价计入报价，待工程竣工后统一结算。</w:t>
      </w:r>
    </w:p>
    <w:p w14:paraId="0B4AD843" w14:textId="77777777" w:rsidR="00BF2D60" w:rsidRPr="002D0A90" w:rsidRDefault="00BF2D60" w:rsidP="00AC6402">
      <w:pPr>
        <w:widowControl/>
        <w:spacing w:line="390" w:lineRule="exact"/>
        <w:jc w:val="left"/>
        <w:rPr>
          <w:rFonts w:ascii="宋体"/>
          <w:lang w:val="zh-CN"/>
        </w:rPr>
      </w:pPr>
    </w:p>
    <w:p w14:paraId="6F4CEF43" w14:textId="77777777" w:rsidR="00BF2D60" w:rsidRPr="002D0A90" w:rsidRDefault="00BF2D60" w:rsidP="00FC2A9C">
      <w:pPr>
        <w:widowControl/>
        <w:spacing w:line="390" w:lineRule="exact"/>
        <w:jc w:val="left"/>
        <w:rPr>
          <w:rFonts w:ascii="宋体"/>
          <w:lang w:val="zh-CN"/>
        </w:rPr>
      </w:pPr>
    </w:p>
    <w:p w14:paraId="6D458F15" w14:textId="77777777" w:rsidR="00B770B2" w:rsidRPr="002D0A90" w:rsidRDefault="00B770B2" w:rsidP="00FC2A9C">
      <w:pPr>
        <w:widowControl/>
        <w:spacing w:line="390" w:lineRule="exact"/>
        <w:jc w:val="left"/>
        <w:rPr>
          <w:rFonts w:ascii="宋体"/>
          <w:lang w:val="zh-CN"/>
        </w:rPr>
      </w:pPr>
    </w:p>
    <w:p w14:paraId="208F07E6" w14:textId="77777777" w:rsidR="00B770B2" w:rsidRPr="002D0A90" w:rsidRDefault="00B770B2" w:rsidP="00FC2A9C">
      <w:pPr>
        <w:widowControl/>
        <w:spacing w:line="390" w:lineRule="exact"/>
        <w:jc w:val="left"/>
        <w:rPr>
          <w:rFonts w:ascii="宋体"/>
          <w:lang w:val="zh-CN"/>
        </w:rPr>
      </w:pPr>
    </w:p>
    <w:p w14:paraId="2A2ED25B" w14:textId="77777777" w:rsidR="00B770B2" w:rsidRPr="002D0A90" w:rsidRDefault="00B770B2" w:rsidP="00FC2A9C">
      <w:pPr>
        <w:widowControl/>
        <w:spacing w:line="390" w:lineRule="exact"/>
        <w:jc w:val="left"/>
        <w:rPr>
          <w:rFonts w:ascii="宋体"/>
          <w:lang w:val="zh-CN"/>
        </w:rPr>
      </w:pPr>
    </w:p>
    <w:p w14:paraId="6148B1B1" w14:textId="77777777" w:rsidR="00B770B2" w:rsidRPr="002D0A90" w:rsidRDefault="00B770B2" w:rsidP="00FC2A9C">
      <w:pPr>
        <w:widowControl/>
        <w:spacing w:line="390" w:lineRule="exact"/>
        <w:jc w:val="left"/>
        <w:rPr>
          <w:rFonts w:ascii="宋体"/>
          <w:lang w:val="zh-CN"/>
        </w:rPr>
      </w:pPr>
    </w:p>
    <w:p w14:paraId="3CD5BBD4" w14:textId="77777777" w:rsidR="00B770B2" w:rsidRPr="002D0A90" w:rsidRDefault="00B770B2" w:rsidP="00FC2A9C">
      <w:pPr>
        <w:widowControl/>
        <w:spacing w:line="390" w:lineRule="exact"/>
        <w:jc w:val="left"/>
        <w:rPr>
          <w:rFonts w:ascii="宋体"/>
          <w:lang w:val="zh-CN"/>
        </w:rPr>
      </w:pPr>
    </w:p>
    <w:p w14:paraId="6E937666" w14:textId="77777777" w:rsidR="00B770B2" w:rsidRPr="002D0A90" w:rsidRDefault="00B770B2" w:rsidP="00FC2A9C">
      <w:pPr>
        <w:widowControl/>
        <w:spacing w:line="390" w:lineRule="exact"/>
        <w:jc w:val="left"/>
        <w:rPr>
          <w:rFonts w:ascii="宋体"/>
          <w:lang w:val="zh-CN"/>
        </w:rPr>
      </w:pPr>
    </w:p>
    <w:p w14:paraId="2A3224B6" w14:textId="77777777" w:rsidR="00B770B2" w:rsidRPr="002D0A90" w:rsidRDefault="00B770B2" w:rsidP="00FC2A9C">
      <w:pPr>
        <w:widowControl/>
        <w:spacing w:line="390" w:lineRule="exact"/>
        <w:jc w:val="left"/>
        <w:rPr>
          <w:rFonts w:ascii="宋体"/>
          <w:lang w:val="zh-CN"/>
        </w:rPr>
      </w:pPr>
    </w:p>
    <w:p w14:paraId="60B7251E" w14:textId="77777777" w:rsidR="00B770B2" w:rsidRPr="002D0A90" w:rsidRDefault="00B770B2" w:rsidP="00FC2A9C">
      <w:pPr>
        <w:widowControl/>
        <w:spacing w:line="390" w:lineRule="exact"/>
        <w:jc w:val="left"/>
        <w:rPr>
          <w:rFonts w:ascii="宋体"/>
          <w:lang w:val="zh-CN"/>
        </w:rPr>
      </w:pPr>
    </w:p>
    <w:p w14:paraId="6D17E948" w14:textId="77777777" w:rsidR="00B770B2" w:rsidRPr="002D0A90" w:rsidRDefault="00B770B2" w:rsidP="00FC2A9C">
      <w:pPr>
        <w:widowControl/>
        <w:spacing w:line="390" w:lineRule="exact"/>
        <w:jc w:val="left"/>
        <w:rPr>
          <w:rFonts w:ascii="宋体"/>
          <w:lang w:val="zh-CN"/>
        </w:rPr>
      </w:pPr>
    </w:p>
    <w:p w14:paraId="495D52E3" w14:textId="77777777" w:rsidR="00B770B2" w:rsidRPr="002D0A90" w:rsidRDefault="00B770B2" w:rsidP="00FC2A9C">
      <w:pPr>
        <w:widowControl/>
        <w:spacing w:line="390" w:lineRule="exact"/>
        <w:jc w:val="left"/>
        <w:rPr>
          <w:rFonts w:ascii="宋体"/>
          <w:lang w:val="zh-CN"/>
        </w:rPr>
      </w:pPr>
    </w:p>
    <w:p w14:paraId="1C419F51" w14:textId="77777777" w:rsidR="00B770B2" w:rsidRPr="002D0A90" w:rsidRDefault="00B770B2" w:rsidP="00FC2A9C">
      <w:pPr>
        <w:widowControl/>
        <w:spacing w:line="390" w:lineRule="exact"/>
        <w:jc w:val="left"/>
        <w:rPr>
          <w:rFonts w:ascii="宋体"/>
          <w:lang w:val="zh-CN"/>
        </w:rPr>
      </w:pPr>
    </w:p>
    <w:p w14:paraId="1C899988" w14:textId="77777777" w:rsidR="00B770B2" w:rsidRPr="002D0A90" w:rsidRDefault="00B770B2" w:rsidP="00FC2A9C">
      <w:pPr>
        <w:widowControl/>
        <w:spacing w:line="390" w:lineRule="exact"/>
        <w:jc w:val="left"/>
        <w:rPr>
          <w:rFonts w:ascii="宋体"/>
          <w:lang w:val="zh-CN"/>
        </w:rPr>
      </w:pPr>
    </w:p>
    <w:p w14:paraId="65D3A53C" w14:textId="77777777" w:rsidR="00B770B2" w:rsidRPr="002D0A90" w:rsidRDefault="00B770B2" w:rsidP="00FC2A9C">
      <w:pPr>
        <w:widowControl/>
        <w:spacing w:line="390" w:lineRule="exact"/>
        <w:jc w:val="left"/>
        <w:rPr>
          <w:rFonts w:ascii="宋体"/>
          <w:lang w:val="zh-CN"/>
        </w:rPr>
      </w:pPr>
    </w:p>
    <w:p w14:paraId="0376DCCC" w14:textId="77777777" w:rsidR="00B770B2" w:rsidRPr="002D0A90" w:rsidRDefault="00B770B2" w:rsidP="00FC2A9C">
      <w:pPr>
        <w:widowControl/>
        <w:spacing w:line="390" w:lineRule="exact"/>
        <w:jc w:val="left"/>
        <w:rPr>
          <w:rFonts w:ascii="宋体"/>
          <w:lang w:val="zh-CN"/>
        </w:rPr>
      </w:pPr>
    </w:p>
    <w:p w14:paraId="0201241A" w14:textId="77777777" w:rsidR="00B770B2" w:rsidRDefault="00B770B2" w:rsidP="00FC2A9C">
      <w:pPr>
        <w:widowControl/>
        <w:spacing w:line="390" w:lineRule="exact"/>
        <w:jc w:val="left"/>
        <w:rPr>
          <w:rFonts w:ascii="宋体"/>
          <w:lang w:val="zh-CN"/>
        </w:rPr>
      </w:pPr>
    </w:p>
    <w:p w14:paraId="166B0695" w14:textId="77777777" w:rsidR="007B75CB" w:rsidRPr="002D0A90" w:rsidRDefault="00633CFC">
      <w:pPr>
        <w:pStyle w:val="af0"/>
        <w:spacing w:before="0" w:after="0"/>
        <w:jc w:val="center"/>
        <w:rPr>
          <w:rFonts w:ascii="宋体"/>
          <w:b/>
          <w:sz w:val="36"/>
          <w:szCs w:val="36"/>
        </w:rPr>
      </w:pPr>
      <w:r w:rsidRPr="002D0A90">
        <w:rPr>
          <w:rFonts w:ascii="宋体" w:hAnsi="宋体" w:hint="eastAsia"/>
          <w:b/>
          <w:sz w:val="36"/>
          <w:szCs w:val="36"/>
        </w:rPr>
        <w:lastRenderedPageBreak/>
        <w:t>第三部分：投标须知</w:t>
      </w:r>
    </w:p>
    <w:p w14:paraId="22E83A67" w14:textId="77777777" w:rsidR="007B75CB" w:rsidRPr="002D0A90" w:rsidRDefault="00633CFC" w:rsidP="00864528">
      <w:pPr>
        <w:snapToGrid w:val="0"/>
        <w:spacing w:line="360" w:lineRule="auto"/>
        <w:ind w:firstLineChars="200" w:firstLine="562"/>
        <w:rPr>
          <w:rFonts w:ascii="宋体"/>
          <w:b/>
          <w:sz w:val="28"/>
          <w:szCs w:val="28"/>
        </w:rPr>
      </w:pPr>
      <w:r w:rsidRPr="002D0A90">
        <w:rPr>
          <w:rFonts w:ascii="宋体" w:hAnsi="宋体" w:hint="eastAsia"/>
          <w:b/>
          <w:sz w:val="28"/>
          <w:szCs w:val="28"/>
        </w:rPr>
        <w:t>一、说明及注意事项</w:t>
      </w:r>
    </w:p>
    <w:p w14:paraId="421544B4" w14:textId="4B552CA3" w:rsidR="007B75CB" w:rsidRPr="002D0A90" w:rsidRDefault="00633CFC" w:rsidP="00864528">
      <w:pPr>
        <w:snapToGrid w:val="0"/>
        <w:spacing w:line="360" w:lineRule="auto"/>
        <w:ind w:firstLineChars="200" w:firstLine="480"/>
        <w:rPr>
          <w:rFonts w:ascii="宋体" w:hAnsi="宋体"/>
          <w:bCs/>
          <w:sz w:val="24"/>
          <w:szCs w:val="24"/>
        </w:rPr>
      </w:pPr>
      <w:r w:rsidRPr="002D0A90">
        <w:rPr>
          <w:rFonts w:ascii="宋体" w:hAnsi="宋体" w:hint="eastAsia"/>
          <w:bCs/>
          <w:sz w:val="24"/>
          <w:szCs w:val="24"/>
        </w:rPr>
        <w:t>（一）参与本次</w:t>
      </w:r>
      <w:r w:rsidR="00A80C60" w:rsidRPr="002D0A90">
        <w:rPr>
          <w:rFonts w:ascii="宋体" w:hAnsi="宋体" w:hint="eastAsia"/>
          <w:bCs/>
          <w:sz w:val="24"/>
          <w:szCs w:val="24"/>
        </w:rPr>
        <w:t>招标</w:t>
      </w:r>
      <w:r w:rsidRPr="002D0A90">
        <w:rPr>
          <w:rFonts w:ascii="宋体" w:hAnsi="宋体" w:hint="eastAsia"/>
          <w:bCs/>
          <w:sz w:val="24"/>
          <w:szCs w:val="24"/>
        </w:rPr>
        <w:t>的投标人要求</w:t>
      </w:r>
    </w:p>
    <w:p w14:paraId="44F98B93" w14:textId="5E28831B" w:rsidR="007B75CB" w:rsidRPr="002D0A90" w:rsidRDefault="00633CFC" w:rsidP="00864528">
      <w:pPr>
        <w:snapToGrid w:val="0"/>
        <w:spacing w:line="360" w:lineRule="auto"/>
        <w:ind w:firstLineChars="200" w:firstLine="420"/>
        <w:rPr>
          <w:rFonts w:ascii="宋体" w:hAnsi="宋体"/>
          <w:bCs/>
        </w:rPr>
      </w:pPr>
      <w:r w:rsidRPr="002D0A90">
        <w:rPr>
          <w:rFonts w:ascii="宋体" w:hAnsi="宋体" w:hint="eastAsia"/>
          <w:bCs/>
        </w:rPr>
        <w:t>为保证质量，需选择一家有实力、有资质、有类似业绩、信誉较好的单位来实施。为此，参加本次</w:t>
      </w:r>
      <w:r w:rsidR="00A80C60" w:rsidRPr="002D0A90">
        <w:rPr>
          <w:rFonts w:ascii="宋体" w:hAnsi="宋体" w:hint="eastAsia"/>
          <w:bCs/>
        </w:rPr>
        <w:t>招标</w:t>
      </w:r>
      <w:r w:rsidRPr="002D0A90">
        <w:rPr>
          <w:rFonts w:ascii="宋体" w:hAnsi="宋体" w:hint="eastAsia"/>
          <w:bCs/>
        </w:rPr>
        <w:t>活动的投标人必须满足：</w:t>
      </w:r>
    </w:p>
    <w:p w14:paraId="3FF60CFE" w14:textId="77777777" w:rsidR="004C0451" w:rsidRPr="002D0A90" w:rsidRDefault="004C0451" w:rsidP="00864528">
      <w:pPr>
        <w:snapToGrid w:val="0"/>
        <w:spacing w:line="360" w:lineRule="auto"/>
        <w:ind w:firstLineChars="200" w:firstLine="420"/>
        <w:rPr>
          <w:rFonts w:ascii="宋体"/>
          <w:bCs/>
          <w:szCs w:val="21"/>
        </w:rPr>
      </w:pPr>
      <w:r w:rsidRPr="002D0A90">
        <w:rPr>
          <w:rFonts w:ascii="宋体" w:hAnsi="宋体"/>
          <w:bCs/>
          <w:szCs w:val="21"/>
        </w:rPr>
        <w:t>1.</w:t>
      </w:r>
      <w:r w:rsidRPr="002D0A90">
        <w:rPr>
          <w:rFonts w:ascii="宋体" w:hAnsi="宋体" w:hint="eastAsia"/>
          <w:bCs/>
          <w:szCs w:val="21"/>
        </w:rPr>
        <w:t>在中华人民共和国境内注册的、营业执照范围允许的，并经有关部门批准有合法经营资质、具有独立法人资格且具有</w:t>
      </w:r>
      <w:r w:rsidRPr="002D0A90">
        <w:rPr>
          <w:rFonts w:ascii="宋体" w:hAnsi="宋体" w:hint="eastAsia"/>
          <w:szCs w:val="21"/>
        </w:rPr>
        <w:t>良好的商业信誉和健全的财务会计制度</w:t>
      </w:r>
      <w:r w:rsidRPr="002D0A90">
        <w:rPr>
          <w:rFonts w:ascii="宋体" w:hAnsi="宋体" w:hint="eastAsia"/>
          <w:bCs/>
          <w:szCs w:val="21"/>
        </w:rPr>
        <w:t>、</w:t>
      </w:r>
      <w:r w:rsidRPr="002D0A90">
        <w:rPr>
          <w:rFonts w:ascii="宋体" w:hAnsi="宋体" w:hint="eastAsia"/>
          <w:szCs w:val="21"/>
        </w:rPr>
        <w:t>履行合同所必需的设备和专业技术能力</w:t>
      </w:r>
      <w:r w:rsidRPr="002D0A90">
        <w:rPr>
          <w:rFonts w:ascii="宋体" w:hAnsi="宋体" w:hint="eastAsia"/>
          <w:bCs/>
          <w:szCs w:val="21"/>
        </w:rPr>
        <w:t>的单位。</w:t>
      </w:r>
    </w:p>
    <w:p w14:paraId="5D5D47D6" w14:textId="77777777" w:rsidR="004C0451" w:rsidRPr="002D0A90" w:rsidRDefault="004C0451" w:rsidP="00864528">
      <w:pPr>
        <w:snapToGrid w:val="0"/>
        <w:spacing w:line="360" w:lineRule="auto"/>
        <w:ind w:firstLineChars="200" w:firstLine="420"/>
        <w:rPr>
          <w:rFonts w:ascii="宋体"/>
          <w:bCs/>
          <w:szCs w:val="21"/>
        </w:rPr>
      </w:pPr>
      <w:r w:rsidRPr="002D0A90">
        <w:rPr>
          <w:rFonts w:ascii="宋体" w:hAnsi="宋体"/>
          <w:bCs/>
          <w:szCs w:val="21"/>
        </w:rPr>
        <w:t>2.</w:t>
      </w:r>
      <w:r w:rsidRPr="002D0A90">
        <w:rPr>
          <w:rFonts w:ascii="宋体" w:hAnsi="宋体" w:hint="eastAsia"/>
          <w:szCs w:val="21"/>
        </w:rPr>
        <w:t>具备良好的质量保障证明与售后服务体系并取得相关管理规范认证证书</w:t>
      </w:r>
      <w:r w:rsidRPr="002D0A90">
        <w:rPr>
          <w:rFonts w:ascii="宋体" w:hAnsi="宋体" w:hint="eastAsia"/>
          <w:bCs/>
          <w:szCs w:val="21"/>
        </w:rPr>
        <w:t>。</w:t>
      </w:r>
    </w:p>
    <w:p w14:paraId="5E99B53B" w14:textId="77777777" w:rsidR="004C0451" w:rsidRPr="002D0A90" w:rsidRDefault="004C0451" w:rsidP="00864528">
      <w:pPr>
        <w:snapToGrid w:val="0"/>
        <w:spacing w:line="360" w:lineRule="auto"/>
        <w:ind w:firstLineChars="200" w:firstLine="420"/>
        <w:rPr>
          <w:rFonts w:ascii="宋体" w:hAnsi="宋体"/>
          <w:szCs w:val="21"/>
        </w:rPr>
      </w:pPr>
      <w:r w:rsidRPr="002D0A90">
        <w:rPr>
          <w:rFonts w:ascii="宋体" w:hAnsi="宋体"/>
          <w:bCs/>
          <w:szCs w:val="21"/>
        </w:rPr>
        <w:t>3.</w:t>
      </w:r>
      <w:r w:rsidRPr="002D0A90">
        <w:rPr>
          <w:rFonts w:ascii="宋体" w:hAnsi="宋体" w:hint="eastAsia"/>
          <w:szCs w:val="21"/>
        </w:rPr>
        <w:t>具有依法缴纳税收和社会保障资金的良好记录；参加政府招标活动前三年内在经营活动中没有重大违法记录。</w:t>
      </w:r>
    </w:p>
    <w:p w14:paraId="49CA8621" w14:textId="77777777" w:rsidR="004C0451" w:rsidRPr="002D0A90" w:rsidRDefault="004C0451" w:rsidP="00864528">
      <w:pPr>
        <w:snapToGrid w:val="0"/>
        <w:spacing w:line="360" w:lineRule="auto"/>
        <w:ind w:firstLineChars="200" w:firstLine="420"/>
        <w:rPr>
          <w:rFonts w:ascii="宋体" w:hAnsi="宋体"/>
          <w:szCs w:val="21"/>
        </w:rPr>
      </w:pPr>
      <w:r w:rsidRPr="002D0A90">
        <w:rPr>
          <w:rFonts w:ascii="宋体" w:hAnsi="宋体"/>
        </w:rPr>
        <w:t>4.</w:t>
      </w:r>
      <w:r w:rsidRPr="002D0A90">
        <w:rPr>
          <w:rFonts w:ascii="宋体" w:hAnsi="宋体" w:hint="eastAsia"/>
        </w:rPr>
        <w:t>投标人不允许挂靠及借用资质，一经发现任何形式的挂靠取消其投标中标资格，且投标人及出借资质单位都将列入招标人黑名单，不得进入招标人组织的任何形式的招投标及日常招标活动。</w:t>
      </w:r>
    </w:p>
    <w:p w14:paraId="798876D4" w14:textId="77777777" w:rsidR="004C0451" w:rsidRPr="002D0A90" w:rsidRDefault="004C0451" w:rsidP="00864528">
      <w:pPr>
        <w:snapToGrid w:val="0"/>
        <w:spacing w:line="360" w:lineRule="auto"/>
        <w:ind w:firstLineChars="200" w:firstLine="420"/>
        <w:rPr>
          <w:rFonts w:ascii="宋体"/>
          <w:bCs/>
        </w:rPr>
      </w:pPr>
      <w:r w:rsidRPr="002D0A90">
        <w:rPr>
          <w:rFonts w:ascii="宋体" w:hAnsi="宋体"/>
        </w:rPr>
        <w:t>5.</w:t>
      </w:r>
      <w:r w:rsidRPr="002D0A90">
        <w:rPr>
          <w:rFonts w:ascii="宋体" w:hAnsi="宋体" w:hint="eastAsia"/>
          <w:bCs/>
        </w:rPr>
        <w:t>投标人不得存在下列情形之一：</w:t>
      </w:r>
    </w:p>
    <w:p w14:paraId="034390DD"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hint="eastAsia"/>
          <w:bCs/>
        </w:rPr>
        <w:t>（</w:t>
      </w:r>
      <w:r w:rsidRPr="002D0A90">
        <w:rPr>
          <w:rFonts w:ascii="宋体" w:hAnsi="宋体"/>
          <w:bCs/>
        </w:rPr>
        <w:t>1</w:t>
      </w:r>
      <w:r w:rsidRPr="002D0A90">
        <w:rPr>
          <w:rFonts w:ascii="宋体" w:hAnsi="宋体" w:hint="eastAsia"/>
          <w:bCs/>
        </w:rPr>
        <w:t>）为本项目提供整体设计、规范编制或者项目管理、监理、检测等等服务的；</w:t>
      </w:r>
    </w:p>
    <w:p w14:paraId="52192CD9"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hint="eastAsia"/>
          <w:bCs/>
        </w:rPr>
        <w:t>（</w:t>
      </w:r>
      <w:r w:rsidRPr="002D0A90">
        <w:rPr>
          <w:rFonts w:ascii="宋体" w:hAnsi="宋体"/>
          <w:bCs/>
        </w:rPr>
        <w:t>2</w:t>
      </w:r>
      <w:r w:rsidRPr="002D0A90">
        <w:rPr>
          <w:rFonts w:ascii="宋体" w:hAnsi="宋体" w:hint="eastAsia"/>
          <w:bCs/>
        </w:rPr>
        <w:t>）被责令停业的；</w:t>
      </w:r>
    </w:p>
    <w:p w14:paraId="2ADA7460"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hint="eastAsia"/>
          <w:bCs/>
        </w:rPr>
        <w:t>（</w:t>
      </w:r>
      <w:r w:rsidRPr="002D0A90">
        <w:rPr>
          <w:rFonts w:ascii="宋体" w:hAnsi="宋体"/>
          <w:bCs/>
        </w:rPr>
        <w:t>3</w:t>
      </w:r>
      <w:r w:rsidRPr="002D0A90">
        <w:rPr>
          <w:rFonts w:ascii="宋体" w:hAnsi="宋体" w:hint="eastAsia"/>
          <w:bCs/>
        </w:rPr>
        <w:t>）财产被接管或冻结的；</w:t>
      </w:r>
    </w:p>
    <w:p w14:paraId="19AF54CE"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hint="eastAsia"/>
          <w:bCs/>
        </w:rPr>
        <w:t>（</w:t>
      </w:r>
      <w:r w:rsidRPr="002D0A90">
        <w:rPr>
          <w:rFonts w:ascii="宋体" w:hAnsi="宋体"/>
          <w:bCs/>
        </w:rPr>
        <w:t>4</w:t>
      </w:r>
      <w:r w:rsidRPr="002D0A90">
        <w:rPr>
          <w:rFonts w:ascii="宋体" w:hAnsi="宋体" w:hint="eastAsia"/>
          <w:bCs/>
        </w:rPr>
        <w:t>）有违反法律、法规行为，依法被取消投标资格且期限未满的。</w:t>
      </w:r>
    </w:p>
    <w:p w14:paraId="765512B6"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bCs/>
        </w:rPr>
        <w:t>6.</w:t>
      </w:r>
      <w:r w:rsidRPr="002D0A90">
        <w:rPr>
          <w:rFonts w:ascii="宋体" w:hAnsi="宋体" w:hint="eastAsia"/>
          <w:bCs/>
        </w:rPr>
        <w:t>投标人</w:t>
      </w:r>
      <w:r w:rsidRPr="002D0A90">
        <w:rPr>
          <w:rFonts w:ascii="宋体" w:hAnsi="宋体"/>
          <w:bCs/>
        </w:rPr>
        <w:t>应</w:t>
      </w:r>
      <w:r w:rsidRPr="002D0A90">
        <w:rPr>
          <w:rFonts w:ascii="宋体" w:hAnsi="宋体" w:hint="eastAsia"/>
          <w:bCs/>
        </w:rPr>
        <w:t>具有电子与智能化工程专业承包三级及以上资质。</w:t>
      </w:r>
    </w:p>
    <w:p w14:paraId="38BBD2F1"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int="eastAsia"/>
          <w:bCs/>
        </w:rPr>
        <w:t>7</w:t>
      </w:r>
      <w:r w:rsidRPr="002D0A90">
        <w:rPr>
          <w:rFonts w:ascii="宋体"/>
          <w:bCs/>
        </w:rPr>
        <w:t>.</w:t>
      </w:r>
      <w:r w:rsidRPr="002D0A90">
        <w:rPr>
          <w:rFonts w:ascii="宋体" w:hAnsi="宋体" w:hint="eastAsia"/>
          <w:bCs/>
        </w:rPr>
        <w:t>若投标人的投标货物不是自己生产的，则应提供投标主要货物的生产厂商</w:t>
      </w:r>
      <w:r w:rsidRPr="002D0A90">
        <w:rPr>
          <w:rFonts w:ascii="宋体" w:hAnsi="宋体"/>
          <w:bCs/>
        </w:rPr>
        <w:t>针对本项目的专项授权书</w:t>
      </w:r>
      <w:r w:rsidRPr="002D0A90">
        <w:rPr>
          <w:rFonts w:ascii="宋体" w:hAnsi="宋体" w:hint="eastAsia"/>
          <w:bCs/>
        </w:rPr>
        <w:t>和售后服务承诺书。</w:t>
      </w:r>
    </w:p>
    <w:p w14:paraId="18984716"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bCs/>
        </w:rPr>
        <w:t>8</w:t>
      </w:r>
      <w:r w:rsidRPr="002D0A90">
        <w:rPr>
          <w:rFonts w:ascii="宋体" w:hAnsi="宋体" w:hint="eastAsia"/>
          <w:bCs/>
        </w:rPr>
        <w:t xml:space="preserve">.本次招标不接受进口产品参加投标，不接受联合体参加投标；中标后，未经招标人同意，不允许分包、转包。 </w:t>
      </w:r>
    </w:p>
    <w:p w14:paraId="082A2815" w14:textId="77777777" w:rsidR="004C0451" w:rsidRPr="002D0A90" w:rsidRDefault="004C0451" w:rsidP="00864528">
      <w:pPr>
        <w:snapToGrid w:val="0"/>
        <w:spacing w:line="360" w:lineRule="auto"/>
        <w:ind w:firstLineChars="200" w:firstLine="420"/>
        <w:rPr>
          <w:rFonts w:ascii="宋体" w:hAnsi="宋体"/>
          <w:bCs/>
        </w:rPr>
      </w:pPr>
      <w:r w:rsidRPr="002D0A90">
        <w:rPr>
          <w:rFonts w:ascii="宋体" w:hAnsi="宋体" w:hint="eastAsia"/>
          <w:bCs/>
        </w:rPr>
        <w:t>以上文件若为复印件需加盖单位公章并带原件备查。</w:t>
      </w:r>
    </w:p>
    <w:p w14:paraId="11D54F5C" w14:textId="77777777" w:rsidR="007B75CB" w:rsidRPr="002D0A90" w:rsidRDefault="00633CFC" w:rsidP="00864528">
      <w:pPr>
        <w:snapToGrid w:val="0"/>
        <w:spacing w:line="360" w:lineRule="auto"/>
        <w:ind w:firstLineChars="200" w:firstLine="480"/>
        <w:rPr>
          <w:rFonts w:ascii="宋体" w:hAnsi="宋体"/>
          <w:bCs/>
          <w:sz w:val="24"/>
          <w:szCs w:val="24"/>
        </w:rPr>
      </w:pPr>
      <w:r w:rsidRPr="002D0A90">
        <w:rPr>
          <w:rFonts w:ascii="宋体" w:hAnsi="宋体" w:hint="eastAsia"/>
          <w:bCs/>
          <w:sz w:val="24"/>
          <w:szCs w:val="24"/>
        </w:rPr>
        <w:t>（二）投标有效期</w:t>
      </w:r>
    </w:p>
    <w:p w14:paraId="3F5245A1" w14:textId="77777777" w:rsidR="007B75CB" w:rsidRPr="002D0A90" w:rsidRDefault="00633CFC" w:rsidP="00864528">
      <w:pPr>
        <w:snapToGrid w:val="0"/>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从投标截止起，投标有效期为</w:t>
      </w:r>
      <w:r w:rsidRPr="002D0A90">
        <w:rPr>
          <w:rFonts w:ascii="宋体" w:hAnsi="宋体"/>
          <w:bCs/>
          <w:u w:val="single"/>
        </w:rPr>
        <w:t xml:space="preserve">  60  </w:t>
      </w:r>
      <w:r w:rsidRPr="002D0A90">
        <w:rPr>
          <w:rFonts w:ascii="宋体" w:hAnsi="宋体" w:hint="eastAsia"/>
          <w:bCs/>
        </w:rPr>
        <w:t>天。投标有效期比规定短的将被视为非响应性投标。</w:t>
      </w:r>
    </w:p>
    <w:p w14:paraId="5245F6B9" w14:textId="194EF271" w:rsidR="007B75CB" w:rsidRPr="002D0A90" w:rsidRDefault="00633CFC" w:rsidP="00864528">
      <w:pPr>
        <w:snapToGrid w:val="0"/>
        <w:spacing w:line="360" w:lineRule="auto"/>
        <w:ind w:firstLineChars="200" w:firstLine="420"/>
        <w:rPr>
          <w:rFonts w:ascii="宋体" w:hAnsi="宋体"/>
          <w:bCs/>
        </w:rPr>
      </w:pPr>
      <w:r w:rsidRPr="002D0A90">
        <w:rPr>
          <w:rFonts w:ascii="宋体" w:hAnsi="宋体"/>
          <w:bCs/>
        </w:rPr>
        <w:t>2.</w:t>
      </w:r>
      <w:r w:rsidRPr="002D0A90">
        <w:rPr>
          <w:rFonts w:ascii="宋体" w:hAnsi="宋体" w:hint="eastAsia"/>
          <w:bCs/>
        </w:rPr>
        <w:t>在特殊情况下，</w:t>
      </w:r>
      <w:r w:rsidR="00A80C60" w:rsidRPr="002D0A90">
        <w:rPr>
          <w:rFonts w:ascii="宋体" w:hAnsi="宋体" w:hint="eastAsia"/>
          <w:bCs/>
        </w:rPr>
        <w:t>招标</w:t>
      </w:r>
      <w:r w:rsidRPr="002D0A90">
        <w:rPr>
          <w:rFonts w:ascii="宋体" w:hAnsi="宋体" w:hint="eastAsia"/>
          <w:bCs/>
        </w:rPr>
        <w:t>人于原投标有效期满之前，可向投标人提出延长投标有效期的要求。这种要求与答复均应采用书面形式。投标人可以拒绝</w:t>
      </w:r>
      <w:r w:rsidR="00A80C60" w:rsidRPr="002D0A90">
        <w:rPr>
          <w:rFonts w:ascii="宋体" w:hAnsi="宋体" w:hint="eastAsia"/>
          <w:bCs/>
        </w:rPr>
        <w:t>招标</w:t>
      </w:r>
      <w:r w:rsidRPr="002D0A90">
        <w:rPr>
          <w:rFonts w:ascii="宋体" w:hAnsi="宋体" w:hint="eastAsia"/>
          <w:bCs/>
        </w:rPr>
        <w:t>人的这一要求而放弃投标，</w:t>
      </w:r>
      <w:r w:rsidR="00A80C60" w:rsidRPr="002D0A90">
        <w:rPr>
          <w:rFonts w:ascii="宋体" w:hAnsi="宋体" w:hint="eastAsia"/>
          <w:bCs/>
        </w:rPr>
        <w:t>招标</w:t>
      </w:r>
      <w:r w:rsidRPr="002D0A90">
        <w:rPr>
          <w:rFonts w:ascii="宋体" w:hAnsi="宋体" w:hint="eastAsia"/>
          <w:bCs/>
        </w:rPr>
        <w:t>人在接到投标人书面答复后，将在原投标有效期满后五日内无息退还其投标保证金。同意延长投标有效期的投标人既不能要求也不允许修改其投标文件。本</w:t>
      </w:r>
      <w:r w:rsidR="00A80C60" w:rsidRPr="002D0A90">
        <w:rPr>
          <w:rFonts w:ascii="宋体" w:hAnsi="宋体" w:hint="eastAsia"/>
          <w:bCs/>
        </w:rPr>
        <w:t>招标</w:t>
      </w:r>
      <w:r w:rsidRPr="002D0A90">
        <w:rPr>
          <w:rFonts w:ascii="宋体" w:hAnsi="宋体"/>
          <w:bCs/>
        </w:rPr>
        <w:t>文件中</w:t>
      </w:r>
      <w:r w:rsidRPr="002D0A90">
        <w:rPr>
          <w:rFonts w:ascii="宋体" w:hAnsi="宋体" w:hint="eastAsia"/>
          <w:bCs/>
        </w:rPr>
        <w:t>有关投标保证金的规定在延长期内继续有效，同时受投标有效期约束的所有权利与义务均延长至新的有效期。</w:t>
      </w:r>
    </w:p>
    <w:p w14:paraId="6116EAC0" w14:textId="0F91547D" w:rsidR="007B75CB" w:rsidRPr="002D0A90" w:rsidRDefault="00633CFC" w:rsidP="00864528">
      <w:pPr>
        <w:snapToGrid w:val="0"/>
        <w:spacing w:line="360" w:lineRule="auto"/>
        <w:ind w:firstLineChars="200" w:firstLine="562"/>
        <w:rPr>
          <w:rFonts w:ascii="宋体"/>
          <w:bCs/>
        </w:rPr>
      </w:pPr>
      <w:r w:rsidRPr="002D0A90">
        <w:rPr>
          <w:rFonts w:ascii="宋体" w:hAnsi="宋体" w:hint="eastAsia"/>
          <w:b/>
          <w:sz w:val="28"/>
          <w:szCs w:val="28"/>
        </w:rPr>
        <w:t>二、</w:t>
      </w:r>
      <w:bookmarkStart w:id="2" w:name="_Toc513029212"/>
      <w:bookmarkStart w:id="3" w:name="_Toc16938528"/>
      <w:bookmarkStart w:id="4" w:name="_Toc20823284"/>
      <w:bookmarkStart w:id="5" w:name="_Toc462564071"/>
      <w:r w:rsidR="00A80C60" w:rsidRPr="002D0A90">
        <w:rPr>
          <w:rFonts w:ascii="宋体" w:hAnsi="宋体" w:hint="eastAsia"/>
          <w:b/>
          <w:sz w:val="28"/>
          <w:szCs w:val="28"/>
        </w:rPr>
        <w:t>招标</w:t>
      </w:r>
      <w:r w:rsidRPr="002D0A90">
        <w:rPr>
          <w:rFonts w:ascii="宋体" w:hAnsi="宋体" w:hint="eastAsia"/>
          <w:b/>
          <w:sz w:val="28"/>
          <w:szCs w:val="28"/>
        </w:rPr>
        <w:t>文件的补充</w:t>
      </w:r>
      <w:r w:rsidRPr="002D0A90">
        <w:rPr>
          <w:rFonts w:ascii="宋体" w:hAnsi="宋体"/>
          <w:b/>
          <w:sz w:val="28"/>
          <w:szCs w:val="28"/>
        </w:rPr>
        <w:t>/</w:t>
      </w:r>
      <w:r w:rsidRPr="002D0A90">
        <w:rPr>
          <w:rFonts w:ascii="宋体" w:hAnsi="宋体" w:hint="eastAsia"/>
          <w:b/>
          <w:sz w:val="28"/>
          <w:szCs w:val="28"/>
        </w:rPr>
        <w:t>修改</w:t>
      </w:r>
      <w:bookmarkEnd w:id="2"/>
      <w:bookmarkEnd w:id="3"/>
      <w:bookmarkEnd w:id="4"/>
      <w:bookmarkEnd w:id="5"/>
      <w:r w:rsidRPr="002D0A90">
        <w:rPr>
          <w:rFonts w:ascii="宋体" w:hAnsi="宋体" w:hint="eastAsia"/>
          <w:b/>
          <w:sz w:val="28"/>
          <w:szCs w:val="28"/>
        </w:rPr>
        <w:t>、澄清</w:t>
      </w:r>
    </w:p>
    <w:p w14:paraId="4738B5E5" w14:textId="3D3BC79E" w:rsidR="007B75CB" w:rsidRPr="002D0A90" w:rsidRDefault="00633CFC">
      <w:pPr>
        <w:snapToGrid w:val="0"/>
        <w:spacing w:line="360" w:lineRule="auto"/>
        <w:ind w:firstLineChars="200" w:firstLine="480"/>
        <w:rPr>
          <w:rFonts w:ascii="宋体"/>
          <w:bCs/>
          <w:sz w:val="24"/>
          <w:szCs w:val="24"/>
        </w:rPr>
      </w:pPr>
      <w:r w:rsidRPr="002D0A90">
        <w:rPr>
          <w:rFonts w:ascii="宋体" w:hAnsi="宋体" w:hint="eastAsia"/>
          <w:bCs/>
          <w:sz w:val="24"/>
          <w:szCs w:val="24"/>
        </w:rPr>
        <w:lastRenderedPageBreak/>
        <w:t>（一）</w:t>
      </w:r>
      <w:r w:rsidR="00A80C60" w:rsidRPr="002D0A90">
        <w:rPr>
          <w:rFonts w:ascii="宋体" w:hAnsi="宋体" w:hint="eastAsia"/>
          <w:bCs/>
          <w:sz w:val="24"/>
          <w:szCs w:val="24"/>
        </w:rPr>
        <w:t>招标</w:t>
      </w:r>
      <w:r w:rsidRPr="002D0A90">
        <w:rPr>
          <w:rFonts w:ascii="宋体" w:hAnsi="宋体" w:hint="eastAsia"/>
          <w:bCs/>
          <w:sz w:val="24"/>
          <w:szCs w:val="24"/>
        </w:rPr>
        <w:t>文件的补充</w:t>
      </w:r>
      <w:r w:rsidRPr="002D0A90">
        <w:rPr>
          <w:rFonts w:ascii="宋体" w:hAnsi="宋体"/>
          <w:bCs/>
          <w:sz w:val="24"/>
          <w:szCs w:val="24"/>
        </w:rPr>
        <w:t>/</w:t>
      </w:r>
      <w:r w:rsidRPr="002D0A90">
        <w:rPr>
          <w:rFonts w:ascii="宋体" w:hAnsi="宋体" w:hint="eastAsia"/>
          <w:bCs/>
          <w:sz w:val="24"/>
          <w:szCs w:val="24"/>
        </w:rPr>
        <w:t>修改</w:t>
      </w:r>
    </w:p>
    <w:p w14:paraId="65A6EC7A" w14:textId="5672C25F" w:rsidR="007B75CB" w:rsidRPr="002D0A90" w:rsidRDefault="00633CFC">
      <w:pPr>
        <w:snapToGrid w:val="0"/>
        <w:spacing w:line="360" w:lineRule="auto"/>
        <w:ind w:firstLineChars="200" w:firstLine="420"/>
        <w:rPr>
          <w:rFonts w:ascii="宋体" w:hAnsi="宋体"/>
        </w:rPr>
      </w:pPr>
      <w:r w:rsidRPr="002D0A90">
        <w:rPr>
          <w:rFonts w:ascii="宋体" w:hAnsi="宋体"/>
          <w:bCs/>
        </w:rPr>
        <w:t>1.</w:t>
      </w:r>
      <w:r w:rsidRPr="002D0A90">
        <w:rPr>
          <w:rFonts w:ascii="宋体" w:hAnsi="宋体" w:hint="eastAsia"/>
          <w:bCs/>
        </w:rPr>
        <w:t>在投标截止时间三天前，</w:t>
      </w:r>
      <w:r w:rsidR="00A80C60" w:rsidRPr="002D0A90">
        <w:rPr>
          <w:rFonts w:ascii="宋体" w:hAnsi="宋体" w:hint="eastAsia"/>
          <w:bCs/>
        </w:rPr>
        <w:t>招标</w:t>
      </w:r>
      <w:r w:rsidRPr="002D0A90">
        <w:rPr>
          <w:rFonts w:ascii="宋体" w:hAnsi="宋体" w:hint="eastAsia"/>
          <w:bCs/>
        </w:rPr>
        <w:t>人均可以以补充文件的方式对</w:t>
      </w:r>
      <w:r w:rsidR="00A80C60" w:rsidRPr="002D0A90">
        <w:rPr>
          <w:rFonts w:ascii="宋体" w:hAnsi="宋体" w:hint="eastAsia"/>
          <w:bCs/>
        </w:rPr>
        <w:t>招标</w:t>
      </w:r>
      <w:r w:rsidRPr="002D0A90">
        <w:rPr>
          <w:rFonts w:ascii="宋体" w:hAnsi="宋体" w:hint="eastAsia"/>
          <w:bCs/>
        </w:rPr>
        <w:t>文件进行补充</w:t>
      </w:r>
      <w:r w:rsidRPr="002D0A90">
        <w:rPr>
          <w:rFonts w:ascii="宋体" w:hAnsi="宋体"/>
          <w:bCs/>
        </w:rPr>
        <w:t>/</w:t>
      </w:r>
      <w:r w:rsidRPr="002D0A90">
        <w:rPr>
          <w:rFonts w:ascii="宋体" w:hAnsi="宋体" w:hint="eastAsia"/>
          <w:bCs/>
        </w:rPr>
        <w:t>修改。同时，</w:t>
      </w:r>
      <w:r w:rsidR="00606635" w:rsidRPr="002D0A90">
        <w:rPr>
          <w:rFonts w:ascii="宋体" w:hAnsi="宋体" w:hint="eastAsia"/>
        </w:rPr>
        <w:t>为使投标人在准备投标时</w:t>
      </w:r>
      <w:r w:rsidRPr="002D0A90">
        <w:rPr>
          <w:rFonts w:ascii="宋体" w:hAnsi="宋体" w:hint="eastAsia"/>
        </w:rPr>
        <w:t>有合理的时间考虑</w:t>
      </w:r>
      <w:r w:rsidR="00A80C60" w:rsidRPr="002D0A90">
        <w:rPr>
          <w:rFonts w:ascii="宋体" w:hAnsi="宋体" w:hint="eastAsia"/>
        </w:rPr>
        <w:t>招标</w:t>
      </w:r>
      <w:r w:rsidRPr="002D0A90">
        <w:rPr>
          <w:rFonts w:ascii="宋体" w:hAnsi="宋体" w:hint="eastAsia"/>
        </w:rPr>
        <w:t>文件的补充</w:t>
      </w:r>
      <w:r w:rsidRPr="002D0A90">
        <w:rPr>
          <w:rFonts w:ascii="宋体" w:hAnsi="宋体"/>
        </w:rPr>
        <w:t>/</w:t>
      </w:r>
      <w:r w:rsidRPr="002D0A90">
        <w:rPr>
          <w:rFonts w:ascii="宋体" w:hAnsi="宋体" w:hint="eastAsia"/>
        </w:rPr>
        <w:t>修改，</w:t>
      </w:r>
      <w:r w:rsidR="00A80C60" w:rsidRPr="002D0A90">
        <w:rPr>
          <w:rFonts w:ascii="宋体" w:hAnsi="宋体" w:hint="eastAsia"/>
        </w:rPr>
        <w:t>招标</w:t>
      </w:r>
      <w:r w:rsidRPr="002D0A90">
        <w:rPr>
          <w:rFonts w:ascii="宋体" w:hAnsi="宋体" w:hint="eastAsia"/>
        </w:rPr>
        <w:t>人将视情况可能推迟投标截止时间和开标时间，并在学校</w:t>
      </w:r>
      <w:r w:rsidRPr="002D0A90">
        <w:rPr>
          <w:rFonts w:ascii="宋体" w:hAnsi="宋体"/>
        </w:rPr>
        <w:t>相关网址</w:t>
      </w:r>
      <w:r w:rsidRPr="002D0A90">
        <w:rPr>
          <w:rFonts w:ascii="宋体" w:hAnsi="宋体" w:hint="eastAsia"/>
        </w:rPr>
        <w:t>发布更正公告。</w:t>
      </w:r>
    </w:p>
    <w:p w14:paraId="4FCAFFCD" w14:textId="606F0431" w:rsidR="007B75CB" w:rsidRPr="002D0A90" w:rsidRDefault="00633CFC">
      <w:pPr>
        <w:snapToGrid w:val="0"/>
        <w:spacing w:line="360" w:lineRule="auto"/>
        <w:ind w:firstLineChars="200" w:firstLine="420"/>
        <w:rPr>
          <w:rFonts w:ascii="宋体" w:hAnsi="宋体"/>
          <w:bCs/>
        </w:rPr>
      </w:pPr>
      <w:r w:rsidRPr="002D0A90">
        <w:rPr>
          <w:rFonts w:ascii="宋体" w:hAnsi="宋体"/>
        </w:rPr>
        <w:t>2.</w:t>
      </w:r>
      <w:r w:rsidRPr="002D0A90">
        <w:rPr>
          <w:rFonts w:ascii="宋体" w:hAnsi="宋体" w:hint="eastAsia"/>
        </w:rPr>
        <w:t>补充文件作为</w:t>
      </w:r>
      <w:r w:rsidR="00A80C60" w:rsidRPr="002D0A90">
        <w:rPr>
          <w:rFonts w:ascii="宋体" w:hAnsi="宋体" w:hint="eastAsia"/>
        </w:rPr>
        <w:t>招标</w:t>
      </w:r>
      <w:r w:rsidRPr="002D0A90">
        <w:rPr>
          <w:rFonts w:ascii="宋体" w:hAnsi="宋体" w:hint="eastAsia"/>
        </w:rPr>
        <w:t>文件的组成部分，</w:t>
      </w:r>
      <w:r w:rsidRPr="002D0A90">
        <w:rPr>
          <w:rFonts w:ascii="宋体" w:hAnsi="宋体" w:hint="eastAsia"/>
          <w:bCs/>
        </w:rPr>
        <w:t>同样对投标人具有约束力。</w:t>
      </w:r>
    </w:p>
    <w:p w14:paraId="39C44280" w14:textId="1C159CC6" w:rsidR="007B75CB" w:rsidRPr="002D0A90" w:rsidRDefault="00633CFC">
      <w:pPr>
        <w:snapToGrid w:val="0"/>
        <w:spacing w:line="360" w:lineRule="auto"/>
        <w:ind w:firstLineChars="200" w:firstLine="480"/>
        <w:rPr>
          <w:rFonts w:ascii="宋体"/>
          <w:bCs/>
          <w:sz w:val="24"/>
          <w:szCs w:val="24"/>
        </w:rPr>
      </w:pPr>
      <w:r w:rsidRPr="002D0A90">
        <w:rPr>
          <w:rFonts w:ascii="宋体" w:hAnsi="宋体" w:hint="eastAsia"/>
          <w:bCs/>
          <w:sz w:val="24"/>
          <w:szCs w:val="24"/>
        </w:rPr>
        <w:t>（二）</w:t>
      </w:r>
      <w:r w:rsidR="00A80C60" w:rsidRPr="002D0A90">
        <w:rPr>
          <w:rFonts w:ascii="宋体" w:hAnsi="宋体" w:hint="eastAsia"/>
          <w:bCs/>
          <w:sz w:val="24"/>
          <w:szCs w:val="24"/>
        </w:rPr>
        <w:t>招标</w:t>
      </w:r>
      <w:r w:rsidRPr="002D0A90">
        <w:rPr>
          <w:rFonts w:ascii="宋体" w:hAnsi="宋体" w:hint="eastAsia"/>
          <w:bCs/>
          <w:sz w:val="24"/>
          <w:szCs w:val="24"/>
        </w:rPr>
        <w:t>文件的澄清</w:t>
      </w:r>
    </w:p>
    <w:p w14:paraId="3937F8F9" w14:textId="0DC33A68" w:rsidR="007B75CB" w:rsidRPr="002D0A90" w:rsidRDefault="00633CFC">
      <w:pPr>
        <w:snapToGrid w:val="0"/>
        <w:spacing w:line="360" w:lineRule="auto"/>
        <w:ind w:firstLineChars="200" w:firstLine="420"/>
        <w:rPr>
          <w:rFonts w:ascii="宋体" w:hAnsi="宋体"/>
        </w:rPr>
      </w:pPr>
      <w:r w:rsidRPr="002D0A90">
        <w:rPr>
          <w:rFonts w:ascii="宋体" w:hAnsi="宋体" w:hint="eastAsia"/>
        </w:rPr>
        <w:t>任何要求对</w:t>
      </w:r>
      <w:r w:rsidR="00A80C60" w:rsidRPr="002D0A90">
        <w:rPr>
          <w:rFonts w:ascii="宋体" w:hAnsi="宋体" w:hint="eastAsia"/>
        </w:rPr>
        <w:t>招标</w:t>
      </w:r>
      <w:r w:rsidRPr="002D0A90">
        <w:rPr>
          <w:rFonts w:ascii="宋体" w:hAnsi="宋体" w:hint="eastAsia"/>
        </w:rPr>
        <w:t>文件进行澄清的投标人，应在投标截止期十日前按招标公告中的通讯地址，以书面形式通知</w:t>
      </w:r>
      <w:r w:rsidR="00A80C60" w:rsidRPr="002D0A90">
        <w:rPr>
          <w:rFonts w:ascii="宋体" w:hAnsi="宋体" w:hint="eastAsia"/>
        </w:rPr>
        <w:t>招标</w:t>
      </w:r>
      <w:r w:rsidRPr="002D0A90">
        <w:rPr>
          <w:rFonts w:ascii="宋体" w:hAnsi="宋体" w:hint="eastAsia"/>
        </w:rPr>
        <w:t>人。</w:t>
      </w:r>
    </w:p>
    <w:p w14:paraId="675C20B6" w14:textId="77777777" w:rsidR="00606635" w:rsidRPr="002D0A90" w:rsidRDefault="00606635" w:rsidP="00606635">
      <w:pPr>
        <w:snapToGrid w:val="0"/>
        <w:spacing w:line="360" w:lineRule="auto"/>
        <w:ind w:firstLineChars="200" w:firstLine="562"/>
        <w:rPr>
          <w:rFonts w:ascii="宋体"/>
          <w:b/>
          <w:sz w:val="28"/>
          <w:szCs w:val="28"/>
        </w:rPr>
      </w:pPr>
      <w:r w:rsidRPr="002D0A90">
        <w:rPr>
          <w:rFonts w:ascii="宋体" w:hAnsi="宋体" w:hint="eastAsia"/>
          <w:b/>
          <w:sz w:val="28"/>
          <w:szCs w:val="28"/>
        </w:rPr>
        <w:t>三、投标文件的编写</w:t>
      </w:r>
    </w:p>
    <w:p w14:paraId="545FC31A" w14:textId="77777777" w:rsidR="00606635" w:rsidRPr="002D0A90" w:rsidRDefault="00606635" w:rsidP="00606635">
      <w:pPr>
        <w:snapToGrid w:val="0"/>
        <w:spacing w:line="360" w:lineRule="auto"/>
        <w:ind w:firstLineChars="200" w:firstLine="480"/>
        <w:rPr>
          <w:rFonts w:ascii="宋体"/>
          <w:bCs/>
          <w:sz w:val="24"/>
          <w:szCs w:val="24"/>
        </w:rPr>
      </w:pPr>
      <w:r w:rsidRPr="002D0A90">
        <w:rPr>
          <w:rFonts w:ascii="宋体" w:hAnsi="宋体" w:hint="eastAsia"/>
          <w:bCs/>
          <w:sz w:val="24"/>
          <w:szCs w:val="24"/>
        </w:rPr>
        <w:t>（一）要求</w:t>
      </w:r>
    </w:p>
    <w:p w14:paraId="78CCA63E" w14:textId="1B216874" w:rsidR="00606635" w:rsidRPr="002D0A90" w:rsidRDefault="00606635" w:rsidP="00606635">
      <w:pPr>
        <w:snapToGrid w:val="0"/>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为保证</w:t>
      </w:r>
      <w:r w:rsidR="00FD583A" w:rsidRPr="002D0A90">
        <w:rPr>
          <w:rFonts w:ascii="宋体" w:hAnsi="宋体" w:hint="eastAsia"/>
          <w:bCs/>
        </w:rPr>
        <w:t>招标</w:t>
      </w:r>
      <w:r w:rsidRPr="002D0A90">
        <w:rPr>
          <w:rFonts w:ascii="宋体" w:hAnsi="宋体" w:hint="eastAsia"/>
          <w:bCs/>
        </w:rPr>
        <w:t>顺利进行，请</w:t>
      </w:r>
      <w:r w:rsidRPr="002D0A90">
        <w:rPr>
          <w:rFonts w:ascii="宋体" w:hAnsi="宋体" w:hint="eastAsia"/>
          <w:bCs/>
          <w:szCs w:val="21"/>
        </w:rPr>
        <w:t>参加本次</w:t>
      </w:r>
      <w:r w:rsidR="00FD583A" w:rsidRPr="002D0A90">
        <w:rPr>
          <w:rFonts w:ascii="宋体" w:hAnsi="宋体" w:hint="eastAsia"/>
          <w:bCs/>
          <w:szCs w:val="21"/>
        </w:rPr>
        <w:t>招标</w:t>
      </w:r>
      <w:r w:rsidRPr="002D0A90">
        <w:rPr>
          <w:rFonts w:ascii="宋体" w:hAnsi="宋体" w:hint="eastAsia"/>
          <w:bCs/>
          <w:szCs w:val="21"/>
        </w:rPr>
        <w:t>活动的单位</w:t>
      </w:r>
      <w:r w:rsidRPr="002D0A90">
        <w:rPr>
          <w:rFonts w:ascii="宋体" w:hAnsi="宋体" w:hint="eastAsia"/>
          <w:bCs/>
        </w:rPr>
        <w:t>在制作投标文件之前，</w:t>
      </w:r>
      <w:r w:rsidRPr="002D0A90">
        <w:rPr>
          <w:rFonts w:ascii="宋体" w:hAnsi="宋体" w:hint="eastAsia"/>
          <w:bCs/>
          <w:szCs w:val="21"/>
        </w:rPr>
        <w:t>认真阅读招标文件中所有的事项、格式、条款和规范等要求</w:t>
      </w:r>
      <w:r w:rsidRPr="002D0A90">
        <w:rPr>
          <w:rFonts w:ascii="宋体" w:hAnsi="宋体" w:hint="eastAsia"/>
          <w:bCs/>
        </w:rPr>
        <w:t>，并严格按要求制作和递交投标文件，保证所提供的全部资料真实有效，</w:t>
      </w:r>
      <w:r w:rsidRPr="002D0A90">
        <w:rPr>
          <w:rFonts w:ascii="宋体" w:hAnsi="宋体" w:hint="eastAsia"/>
          <w:bCs/>
          <w:szCs w:val="21"/>
        </w:rPr>
        <w:t>以使其投标文件对招标文件做出实质性响应</w:t>
      </w:r>
      <w:r w:rsidRPr="002D0A90">
        <w:rPr>
          <w:rFonts w:ascii="宋体" w:hAnsi="宋体" w:hint="eastAsia"/>
          <w:bCs/>
        </w:rPr>
        <w:t>。投标人如提供虚假证明文件或资质骗取中标的，</w:t>
      </w:r>
      <w:r w:rsidR="00FD583A" w:rsidRPr="002D0A90">
        <w:rPr>
          <w:rFonts w:ascii="宋体" w:hAnsi="宋体" w:hint="eastAsia"/>
          <w:bCs/>
        </w:rPr>
        <w:t>招标</w:t>
      </w:r>
      <w:r w:rsidRPr="002D0A90">
        <w:rPr>
          <w:rFonts w:ascii="宋体" w:hAnsi="宋体" w:hint="eastAsia"/>
          <w:bCs/>
        </w:rPr>
        <w:t>人将不予退回其所缴纳投标保证金，有权取消其投标或中标资格</w:t>
      </w:r>
      <w:r w:rsidRPr="002D0A90">
        <w:rPr>
          <w:rFonts w:ascii="宋体"/>
          <w:bCs/>
        </w:rPr>
        <w:t>,</w:t>
      </w:r>
      <w:r w:rsidRPr="002D0A90">
        <w:rPr>
          <w:rFonts w:ascii="宋体" w:hAnsi="宋体" w:hint="eastAsia"/>
          <w:bCs/>
        </w:rPr>
        <w:t>并保留追究其违规责任的权利，</w:t>
      </w:r>
      <w:r w:rsidRPr="002D0A90">
        <w:rPr>
          <w:rFonts w:ascii="宋体" w:hAnsi="宋体"/>
          <w:bCs/>
        </w:rPr>
        <w:t>同时由</w:t>
      </w:r>
      <w:r w:rsidRPr="002D0A90">
        <w:rPr>
          <w:rFonts w:ascii="宋体" w:hAnsi="宋体" w:hint="eastAsia"/>
          <w:bCs/>
        </w:rPr>
        <w:t>其投标人自行</w:t>
      </w:r>
      <w:r w:rsidRPr="002D0A90">
        <w:rPr>
          <w:rFonts w:ascii="宋体" w:hAnsi="宋体" w:hint="eastAsia"/>
          <w:bCs/>
          <w:szCs w:val="21"/>
        </w:rPr>
        <w:t>承担全部经济责任和所有相关法律责任</w:t>
      </w:r>
      <w:r w:rsidRPr="002D0A90">
        <w:rPr>
          <w:rFonts w:ascii="宋体" w:hAnsi="宋体" w:hint="eastAsia"/>
          <w:kern w:val="0"/>
        </w:rPr>
        <w:t>。</w:t>
      </w:r>
      <w:r w:rsidRPr="002D0A90">
        <w:rPr>
          <w:rFonts w:ascii="宋体" w:hAnsi="宋体"/>
          <w:bCs/>
        </w:rPr>
        <w:t xml:space="preserve"> </w:t>
      </w:r>
    </w:p>
    <w:p w14:paraId="5E1284A5" w14:textId="77777777" w:rsidR="00606635" w:rsidRPr="002D0A90" w:rsidRDefault="00606635" w:rsidP="00606635">
      <w:pPr>
        <w:snapToGrid w:val="0"/>
        <w:spacing w:line="360" w:lineRule="auto"/>
        <w:ind w:firstLineChars="200" w:firstLine="420"/>
        <w:rPr>
          <w:rFonts w:ascii="宋体"/>
          <w:bCs/>
        </w:rPr>
      </w:pPr>
      <w:r w:rsidRPr="002D0A90">
        <w:rPr>
          <w:rFonts w:ascii="宋体" w:hAnsi="宋体"/>
          <w:bCs/>
        </w:rPr>
        <w:t>2.</w:t>
      </w:r>
      <w:r w:rsidRPr="002D0A90">
        <w:rPr>
          <w:rFonts w:ascii="宋体" w:hAnsi="宋体" w:hint="eastAsia"/>
          <w:bCs/>
        </w:rPr>
        <w:t>投标文件的书面内容不得涂抹或改写。</w:t>
      </w:r>
    </w:p>
    <w:p w14:paraId="07778BFB" w14:textId="77777777" w:rsidR="00606635" w:rsidRPr="002D0A90" w:rsidRDefault="00606635" w:rsidP="00606635">
      <w:pPr>
        <w:snapToGrid w:val="0"/>
        <w:spacing w:line="360" w:lineRule="auto"/>
        <w:ind w:firstLineChars="200" w:firstLine="480"/>
        <w:rPr>
          <w:rFonts w:ascii="宋体"/>
          <w:bCs/>
          <w:sz w:val="24"/>
          <w:szCs w:val="24"/>
        </w:rPr>
      </w:pPr>
      <w:r w:rsidRPr="002D0A90">
        <w:rPr>
          <w:rFonts w:ascii="宋体" w:hAnsi="宋体" w:hint="eastAsia"/>
          <w:bCs/>
          <w:sz w:val="24"/>
          <w:szCs w:val="24"/>
        </w:rPr>
        <w:t>（二）投标文件的语言及度量衡单位</w:t>
      </w:r>
    </w:p>
    <w:p w14:paraId="1041CE17" w14:textId="7E660335" w:rsidR="00606635" w:rsidRPr="002D0A90" w:rsidRDefault="00606635" w:rsidP="00606635">
      <w:pPr>
        <w:snapToGrid w:val="0"/>
        <w:spacing w:line="360" w:lineRule="auto"/>
        <w:ind w:firstLineChars="200" w:firstLine="420"/>
        <w:rPr>
          <w:rFonts w:ascii="宋体"/>
          <w:bCs/>
        </w:rPr>
      </w:pPr>
      <w:r w:rsidRPr="002D0A90">
        <w:rPr>
          <w:rFonts w:ascii="宋体" w:hAnsi="宋体"/>
          <w:bCs/>
        </w:rPr>
        <w:t>1.</w:t>
      </w:r>
      <w:r w:rsidRPr="002D0A90">
        <w:rPr>
          <w:rFonts w:ascii="宋体" w:hAnsi="宋体" w:hint="eastAsia"/>
          <w:bCs/>
        </w:rPr>
        <w:t>投标人提交的投标文件以及投标人与</w:t>
      </w:r>
      <w:r w:rsidR="00FD583A" w:rsidRPr="002D0A90">
        <w:rPr>
          <w:rFonts w:ascii="宋体" w:hAnsi="宋体" w:hint="eastAsia"/>
          <w:bCs/>
        </w:rPr>
        <w:t>招标</w:t>
      </w:r>
      <w:r w:rsidRPr="002D0A90">
        <w:rPr>
          <w:rFonts w:ascii="宋体" w:hAnsi="宋体" w:hint="eastAsia"/>
          <w:bCs/>
        </w:rPr>
        <w:t>人就有关投标的所有来往通知、函件和文件均应使用简体中文。</w:t>
      </w:r>
    </w:p>
    <w:p w14:paraId="478BFAC8" w14:textId="77777777" w:rsidR="00606635" w:rsidRPr="002D0A90" w:rsidRDefault="00606635" w:rsidP="00606635">
      <w:pPr>
        <w:snapToGrid w:val="0"/>
        <w:spacing w:line="360" w:lineRule="auto"/>
        <w:ind w:firstLineChars="200" w:firstLine="420"/>
        <w:rPr>
          <w:rFonts w:ascii="宋体"/>
          <w:bCs/>
        </w:rPr>
      </w:pPr>
      <w:r w:rsidRPr="002D0A90">
        <w:rPr>
          <w:rFonts w:ascii="宋体" w:hAnsi="宋体"/>
          <w:bCs/>
        </w:rPr>
        <w:t>2.</w:t>
      </w:r>
      <w:r w:rsidRPr="002D0A90">
        <w:rPr>
          <w:rFonts w:ascii="宋体" w:hAnsi="宋体" w:hint="eastAsia"/>
          <w:bCs/>
        </w:rPr>
        <w:t>除技术性能另有规定外，投标文件所使用的度量衡单位，均须采用国家法定计量单位。</w:t>
      </w:r>
    </w:p>
    <w:p w14:paraId="6020ADDC" w14:textId="77777777" w:rsidR="00606635" w:rsidRPr="002D0A90" w:rsidRDefault="00606635" w:rsidP="00606635">
      <w:pPr>
        <w:snapToGrid w:val="0"/>
        <w:spacing w:line="360" w:lineRule="auto"/>
        <w:ind w:firstLineChars="200" w:firstLine="480"/>
        <w:rPr>
          <w:rFonts w:ascii="宋体"/>
          <w:bCs/>
          <w:sz w:val="24"/>
          <w:szCs w:val="24"/>
        </w:rPr>
      </w:pPr>
      <w:r w:rsidRPr="002D0A90">
        <w:rPr>
          <w:rFonts w:ascii="宋体" w:hAnsi="宋体" w:hint="eastAsia"/>
          <w:bCs/>
          <w:sz w:val="24"/>
          <w:szCs w:val="24"/>
        </w:rPr>
        <w:t>（三）投标文件的组成</w:t>
      </w:r>
    </w:p>
    <w:p w14:paraId="60BABDA4" w14:textId="3DA85EB5" w:rsidR="00606635" w:rsidRPr="002D0A90" w:rsidRDefault="00606635" w:rsidP="00606635">
      <w:pPr>
        <w:snapToGrid w:val="0"/>
        <w:spacing w:line="360" w:lineRule="auto"/>
        <w:ind w:firstLineChars="200" w:firstLine="420"/>
        <w:rPr>
          <w:rFonts w:ascii="宋体" w:hAnsi="宋体"/>
          <w:bCs/>
        </w:rPr>
      </w:pPr>
      <w:r w:rsidRPr="002D0A90">
        <w:rPr>
          <w:rFonts w:ascii="宋体" w:hAnsi="宋体" w:hint="eastAsia"/>
          <w:bCs/>
        </w:rPr>
        <w:t>投标人提交的投标文件以及投标人与</w:t>
      </w:r>
      <w:r w:rsidR="00FD583A" w:rsidRPr="002D0A90">
        <w:rPr>
          <w:rFonts w:ascii="宋体" w:hAnsi="宋体" w:hint="eastAsia"/>
          <w:bCs/>
        </w:rPr>
        <w:t>招标</w:t>
      </w:r>
      <w:r w:rsidRPr="002D0A90">
        <w:rPr>
          <w:rFonts w:ascii="宋体" w:hAnsi="宋体" w:hint="eastAsia"/>
          <w:bCs/>
        </w:rPr>
        <w:t>人就有关投标的所有来往函电均应使用中文。投标人编制投标文件，应按照招标文件所规定的格式、内容、逐项填写齐全，并提交全部资质证明文件，否则投标无效。</w:t>
      </w:r>
      <w:r w:rsidRPr="002D0A90">
        <w:rPr>
          <w:rFonts w:ascii="宋体" w:hAnsi="宋体" w:hint="eastAsia"/>
          <w:b/>
          <w:bCs/>
        </w:rPr>
        <w:t>投标人编写的投标文件应包括以下内容并按以下顺序提供，若因未按照该目录编写投标文件而造成的不良后果，</w:t>
      </w:r>
      <w:r w:rsidR="00FD583A" w:rsidRPr="002D0A90">
        <w:rPr>
          <w:rFonts w:ascii="宋体" w:hAnsi="宋体" w:hint="eastAsia"/>
          <w:b/>
          <w:bCs/>
        </w:rPr>
        <w:t>招标</w:t>
      </w:r>
      <w:r w:rsidRPr="002D0A90">
        <w:rPr>
          <w:rFonts w:ascii="宋体" w:hAnsi="宋体" w:hint="eastAsia"/>
          <w:b/>
          <w:bCs/>
        </w:rPr>
        <w:t>人不承担任何责任：</w:t>
      </w:r>
    </w:p>
    <w:p w14:paraId="770A2BEB" w14:textId="4050BABA" w:rsidR="00606635" w:rsidRPr="002D0A90" w:rsidRDefault="00606635" w:rsidP="00606635">
      <w:pPr>
        <w:spacing w:line="360" w:lineRule="auto"/>
        <w:ind w:firstLineChars="200" w:firstLine="420"/>
        <w:rPr>
          <w:rFonts w:ascii="宋体" w:hAnsi="宋体"/>
          <w:bCs/>
        </w:rPr>
      </w:pPr>
      <w:r w:rsidRPr="002D0A90">
        <w:rPr>
          <w:rFonts w:ascii="宋体" w:hAnsi="宋体"/>
          <w:bCs/>
        </w:rPr>
        <w:t>1.</w:t>
      </w:r>
      <w:r w:rsidRPr="002D0A90">
        <w:rPr>
          <w:rFonts w:ascii="宋体" w:hAnsi="宋体" w:hint="eastAsia"/>
          <w:bCs/>
        </w:rPr>
        <w:t>商务及技术部分：该部分是证明投标人有资格参加投标和中标后有能力履行合同的文件，是</w:t>
      </w:r>
      <w:r w:rsidRPr="002D0A90">
        <w:rPr>
          <w:rFonts w:ascii="宋体" w:hint="eastAsia"/>
          <w:lang w:val="zh-CN"/>
        </w:rPr>
        <w:t>证明投标人投标的货物和服务是合格的、并符合招标文件要求的证明文件，以及对投标报价表中的货物和服务的详细说明，这些文件可以是文字资料、图纸和数据等。投标内容如与招标文件要求有不符之处，应说明其差别之所在，技术标准应当符合国家强制性标准</w:t>
      </w:r>
      <w:r w:rsidRPr="002D0A90">
        <w:rPr>
          <w:rFonts w:ascii="宋体" w:hAnsi="宋体" w:hint="eastAsia"/>
          <w:bCs/>
        </w:rPr>
        <w:t>，投标文件应当对招标文件各项实质性内容做出响应。这些文件应能满足</w:t>
      </w:r>
      <w:r w:rsidR="00FD583A" w:rsidRPr="002D0A90">
        <w:rPr>
          <w:rFonts w:ascii="宋体" w:hAnsi="宋体" w:hint="eastAsia"/>
          <w:bCs/>
        </w:rPr>
        <w:t>招标</w:t>
      </w:r>
      <w:r w:rsidRPr="002D0A90">
        <w:rPr>
          <w:rFonts w:ascii="宋体" w:hAnsi="宋体" w:hint="eastAsia"/>
          <w:bCs/>
        </w:rPr>
        <w:t>的要求，包括但不限于下列文件，其中加★项目不得有缺失或无效（除特指某</w:t>
      </w:r>
      <w:r w:rsidRPr="002D0A90">
        <w:rPr>
          <w:rFonts w:ascii="宋体" w:hAnsi="宋体"/>
          <w:bCs/>
        </w:rPr>
        <w:t>分包外，其余项目均需</w:t>
      </w:r>
      <w:r w:rsidRPr="002D0A90">
        <w:rPr>
          <w:rFonts w:ascii="宋体" w:hAnsi="宋体" w:hint="eastAsia"/>
          <w:bCs/>
        </w:rPr>
        <w:t>提供</w:t>
      </w:r>
      <w:r w:rsidRPr="002D0A90">
        <w:rPr>
          <w:rFonts w:ascii="宋体" w:hAnsi="宋体"/>
          <w:bCs/>
        </w:rPr>
        <w:t>）</w:t>
      </w:r>
      <w:r w:rsidRPr="002D0A90">
        <w:rPr>
          <w:rFonts w:ascii="宋体" w:hAnsi="宋体" w:hint="eastAsia"/>
          <w:bCs/>
        </w:rPr>
        <w:t>。</w:t>
      </w:r>
    </w:p>
    <w:p w14:paraId="1E81640F" w14:textId="77777777" w:rsidR="00C857F3" w:rsidRPr="002D0A90" w:rsidRDefault="00606635" w:rsidP="00C857F3">
      <w:pPr>
        <w:autoSpaceDE w:val="0"/>
        <w:autoSpaceDN w:val="0"/>
        <w:adjustRightInd w:val="0"/>
        <w:spacing w:line="360" w:lineRule="auto"/>
        <w:ind w:firstLineChars="200" w:firstLine="420"/>
        <w:jc w:val="left"/>
        <w:rPr>
          <w:rFonts w:ascii="宋体"/>
          <w:b/>
          <w:bCs/>
          <w:i/>
        </w:rPr>
      </w:pPr>
      <w:r w:rsidRPr="002D0A90">
        <w:rPr>
          <w:rFonts w:ascii="宋体" w:hAnsi="宋体" w:hint="eastAsia"/>
          <w:bCs/>
        </w:rPr>
        <w:t>★</w:t>
      </w:r>
      <w:r w:rsidR="00C857F3" w:rsidRPr="002D0A90">
        <w:rPr>
          <w:rFonts w:ascii="宋体" w:hAnsi="宋体" w:hint="eastAsia"/>
          <w:bCs/>
        </w:rPr>
        <w:t>（</w:t>
      </w:r>
      <w:r w:rsidR="00C857F3" w:rsidRPr="002D0A90">
        <w:rPr>
          <w:rFonts w:ascii="宋体" w:hAnsi="宋体"/>
          <w:bCs/>
        </w:rPr>
        <w:t>1</w:t>
      </w:r>
      <w:r w:rsidR="00C857F3" w:rsidRPr="002D0A90">
        <w:rPr>
          <w:rFonts w:ascii="宋体" w:hAnsi="宋体" w:hint="eastAsia"/>
          <w:bCs/>
        </w:rPr>
        <w:t>）现场勘查确认表</w:t>
      </w:r>
      <w:r w:rsidR="00C857F3" w:rsidRPr="002D0A90">
        <w:rPr>
          <w:rFonts w:ascii="宋体" w:hAnsi="宋体" w:hint="eastAsia"/>
          <w:b/>
          <w:bCs/>
          <w:i/>
        </w:rPr>
        <w:t>（若有现场勘查要求的话，必须提供）</w:t>
      </w:r>
    </w:p>
    <w:p w14:paraId="64E86232"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lastRenderedPageBreak/>
        <w:t>（</w:t>
      </w:r>
      <w:r w:rsidRPr="002D0A90">
        <w:rPr>
          <w:rFonts w:ascii="宋体" w:hAnsi="宋体"/>
          <w:bCs/>
        </w:rPr>
        <w:t>2</w:t>
      </w:r>
      <w:r w:rsidRPr="002D0A90">
        <w:rPr>
          <w:rFonts w:ascii="宋体" w:hAnsi="宋体" w:hint="eastAsia"/>
          <w:bCs/>
        </w:rPr>
        <w:t>）关于资格文件的证明函</w:t>
      </w:r>
    </w:p>
    <w:p w14:paraId="420C14B2"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3</w:t>
      </w:r>
      <w:r w:rsidRPr="002D0A90">
        <w:rPr>
          <w:rFonts w:ascii="宋体" w:hAnsi="宋体" w:hint="eastAsia"/>
          <w:bCs/>
        </w:rPr>
        <w:t>）投标函（格式附后）</w:t>
      </w:r>
    </w:p>
    <w:p w14:paraId="6482C628"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4</w:t>
      </w:r>
      <w:r w:rsidRPr="002D0A90">
        <w:rPr>
          <w:rFonts w:ascii="宋体" w:hAnsi="宋体" w:hint="eastAsia"/>
          <w:bCs/>
        </w:rPr>
        <w:t>）法定代表人授权委托书</w:t>
      </w:r>
    </w:p>
    <w:p w14:paraId="07F8D00A"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5</w:t>
      </w:r>
      <w:r w:rsidRPr="002D0A90">
        <w:rPr>
          <w:rFonts w:ascii="宋体" w:hAnsi="宋体" w:hint="eastAsia"/>
          <w:bCs/>
        </w:rPr>
        <w:t>）《企业法人营业执照》或法人证明文件</w:t>
      </w:r>
    </w:p>
    <w:p w14:paraId="6F51CB7F"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6</w:t>
      </w:r>
      <w:r w:rsidRPr="002D0A90">
        <w:rPr>
          <w:rFonts w:ascii="宋体" w:hAnsi="宋体" w:hint="eastAsia"/>
          <w:bCs/>
        </w:rPr>
        <w:t>）投标人资格声明</w:t>
      </w:r>
      <w:r w:rsidRPr="002D0A90">
        <w:rPr>
          <w:rFonts w:ascii="宋体" w:hAnsi="宋体"/>
          <w:bCs/>
        </w:rPr>
        <w:t xml:space="preserve">   </w:t>
      </w:r>
    </w:p>
    <w:p w14:paraId="2FF8CC5C"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7</w:t>
      </w:r>
      <w:r w:rsidRPr="002D0A90">
        <w:rPr>
          <w:rFonts w:ascii="宋体" w:hAnsi="宋体" w:hint="eastAsia"/>
          <w:bCs/>
        </w:rPr>
        <w:t>）关于保证金的承诺函</w:t>
      </w:r>
    </w:p>
    <w:p w14:paraId="76C4BDC2"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8</w:t>
      </w:r>
      <w:r w:rsidRPr="002D0A90">
        <w:rPr>
          <w:rFonts w:ascii="宋体" w:hAnsi="宋体" w:hint="eastAsia"/>
          <w:bCs/>
        </w:rPr>
        <w:t>）财务报表</w:t>
      </w:r>
    </w:p>
    <w:p w14:paraId="74B0C198"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9</w:t>
      </w:r>
      <w:r w:rsidRPr="002D0A90">
        <w:rPr>
          <w:rFonts w:ascii="宋体" w:hAnsi="宋体" w:hint="eastAsia"/>
          <w:bCs/>
        </w:rPr>
        <w:t>）税收缴纳证明</w:t>
      </w:r>
    </w:p>
    <w:p w14:paraId="3BFFE9D1"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10</w:t>
      </w:r>
      <w:r w:rsidRPr="002D0A90">
        <w:rPr>
          <w:rFonts w:ascii="宋体" w:hAnsi="宋体" w:hint="eastAsia"/>
          <w:bCs/>
        </w:rPr>
        <w:t>）社会保障资金缴纳证明</w:t>
      </w:r>
    </w:p>
    <w:p w14:paraId="63B9CBAB" w14:textId="77777777" w:rsidR="00C857F3" w:rsidRPr="002D0A90" w:rsidRDefault="00C857F3" w:rsidP="00C857F3">
      <w:pPr>
        <w:autoSpaceDE w:val="0"/>
        <w:autoSpaceDN w:val="0"/>
        <w:adjustRightInd w:val="0"/>
        <w:spacing w:line="360" w:lineRule="auto"/>
        <w:ind w:firstLineChars="200" w:firstLine="420"/>
        <w:jc w:val="left"/>
        <w:rPr>
          <w:lang w:val="zh-CN"/>
        </w:rPr>
      </w:pPr>
      <w:r w:rsidRPr="002D0A90">
        <w:rPr>
          <w:rFonts w:hint="eastAsia"/>
          <w:bCs/>
        </w:rPr>
        <w:t>（</w:t>
      </w:r>
      <w:r w:rsidRPr="002D0A90">
        <w:rPr>
          <w:bCs/>
        </w:rPr>
        <w:t>11</w:t>
      </w:r>
      <w:r w:rsidRPr="002D0A90">
        <w:rPr>
          <w:rFonts w:hint="eastAsia"/>
          <w:bCs/>
        </w:rPr>
        <w:t>）</w:t>
      </w:r>
      <w:r w:rsidRPr="002D0A90">
        <w:rPr>
          <w:rFonts w:hint="eastAsia"/>
          <w:lang w:val="zh-CN"/>
        </w:rPr>
        <w:t>投标人质量管理体系、环境管理体系等方面的证书</w:t>
      </w:r>
    </w:p>
    <w:p w14:paraId="69C749AB"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hint="eastAsia"/>
          <w:bCs/>
        </w:rPr>
        <w:t>（</w:t>
      </w:r>
      <w:r w:rsidRPr="002D0A90">
        <w:rPr>
          <w:rFonts w:ascii="宋体" w:hAnsi="宋体"/>
          <w:bCs/>
        </w:rPr>
        <w:t>12</w:t>
      </w:r>
      <w:r w:rsidRPr="002D0A90">
        <w:rPr>
          <w:rFonts w:ascii="宋体" w:hAnsi="宋体" w:hint="eastAsia"/>
          <w:bCs/>
        </w:rPr>
        <w:t>）投标人书面声明，并加盖公章：</w:t>
      </w:r>
    </w:p>
    <w:p w14:paraId="1D620A34"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bCs/>
        </w:rPr>
        <w:t>a.</w:t>
      </w:r>
      <w:r w:rsidRPr="002D0A90">
        <w:rPr>
          <w:rFonts w:ascii="宋体" w:hAnsi="宋体" w:hint="eastAsia"/>
          <w:bCs/>
        </w:rPr>
        <w:t>未处于被责令停业、投标资格被取消或者财产被接管、冻结和破产状态；没有因骗取中标或者严重违约以及发生重大质量、安全生产事故等问题，被有关部门暂停投标资格并在暂停期内</w:t>
      </w:r>
    </w:p>
    <w:p w14:paraId="552E21A4" w14:textId="63344B43"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Ansi="宋体"/>
          <w:bCs/>
        </w:rPr>
        <w:t>b.</w:t>
      </w:r>
      <w:r w:rsidRPr="002D0A90">
        <w:rPr>
          <w:rFonts w:ascii="宋体" w:hAnsi="宋体" w:hint="eastAsia"/>
          <w:bCs/>
        </w:rPr>
        <w:t>参加政府</w:t>
      </w:r>
      <w:r w:rsidR="00FD583A" w:rsidRPr="002D0A90">
        <w:rPr>
          <w:rFonts w:ascii="宋体" w:hAnsi="宋体" w:hint="eastAsia"/>
          <w:bCs/>
        </w:rPr>
        <w:t>招标</w:t>
      </w:r>
      <w:r w:rsidRPr="002D0A90">
        <w:rPr>
          <w:rFonts w:ascii="宋体" w:hAnsi="宋体" w:hint="eastAsia"/>
          <w:bCs/>
        </w:rPr>
        <w:t>活动前</w:t>
      </w:r>
      <w:r w:rsidRPr="002D0A90">
        <w:rPr>
          <w:rFonts w:ascii="宋体" w:hAnsi="宋体"/>
          <w:bCs/>
        </w:rPr>
        <w:t>3</w:t>
      </w:r>
      <w:r w:rsidRPr="002D0A90">
        <w:rPr>
          <w:rFonts w:ascii="宋体" w:hAnsi="宋体" w:hint="eastAsia"/>
          <w:bCs/>
        </w:rPr>
        <w:t>年内在经营活动中没有重大违法记录</w:t>
      </w:r>
      <w:r w:rsidRPr="002D0A90">
        <w:rPr>
          <w:rFonts w:ascii="宋体" w:hAnsi="宋体"/>
          <w:bCs/>
        </w:rPr>
        <w:t xml:space="preserve">  </w:t>
      </w:r>
    </w:p>
    <w:p w14:paraId="65CD659F" w14:textId="77777777"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int="eastAsia"/>
          <w:lang w:val="zh-CN"/>
        </w:rPr>
        <w:t>（</w:t>
      </w:r>
      <w:r w:rsidRPr="002D0A90">
        <w:rPr>
          <w:rFonts w:ascii="宋体"/>
          <w:lang w:val="zh-CN"/>
        </w:rPr>
        <w:t>13</w:t>
      </w:r>
      <w:r w:rsidRPr="002D0A90">
        <w:rPr>
          <w:rFonts w:ascii="宋体" w:hint="eastAsia"/>
          <w:lang w:val="zh-CN"/>
        </w:rPr>
        <w:t>）投标人针对产品质量的承诺书</w:t>
      </w:r>
      <w:r w:rsidRPr="002D0A90">
        <w:rPr>
          <w:rFonts w:ascii="宋体" w:hAnsi="宋体"/>
          <w:bCs/>
        </w:rPr>
        <w:t xml:space="preserve">          </w:t>
      </w:r>
    </w:p>
    <w:p w14:paraId="7A7EF6DC" w14:textId="0120606F" w:rsidR="00E15C02" w:rsidRPr="002D0A90" w:rsidRDefault="00C857F3" w:rsidP="00E15C02">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14</w:t>
      </w:r>
      <w:r w:rsidRPr="002D0A90">
        <w:rPr>
          <w:rFonts w:ascii="宋体" w:hint="eastAsia"/>
          <w:lang w:val="zh-CN"/>
        </w:rPr>
        <w:t>）</w:t>
      </w:r>
      <w:r w:rsidR="00E15C02" w:rsidRPr="002D0A90">
        <w:rPr>
          <w:rFonts w:ascii="宋体" w:hAnsi="宋体" w:hint="eastAsia"/>
          <w:bCs/>
        </w:rPr>
        <w:t>项目实施方案（含</w:t>
      </w:r>
      <w:r w:rsidR="00762762" w:rsidRPr="002D0A90">
        <w:rPr>
          <w:rFonts w:ascii="宋体" w:hAnsi="宋体" w:hint="eastAsia"/>
          <w:bCs/>
        </w:rPr>
        <w:t>完工</w:t>
      </w:r>
      <w:r w:rsidR="00E15C02" w:rsidRPr="002D0A90">
        <w:rPr>
          <w:rFonts w:ascii="宋体" w:hAnsi="宋体" w:hint="eastAsia"/>
          <w:bCs/>
        </w:rPr>
        <w:t>日期、现场安装、进度计划、节点控制、人员安排、现场管理</w:t>
      </w:r>
      <w:r w:rsidR="00027FEA" w:rsidRPr="002D0A90">
        <w:rPr>
          <w:rFonts w:ascii="宋体" w:hAnsi="宋体" w:hint="eastAsia"/>
          <w:bCs/>
        </w:rPr>
        <w:t>、</w:t>
      </w:r>
      <w:r w:rsidR="00027FEA" w:rsidRPr="002D0A90">
        <w:rPr>
          <w:rFonts w:ascii="宋体" w:hAnsi="宋体"/>
          <w:bCs/>
        </w:rPr>
        <w:t>施工方案</w:t>
      </w:r>
      <w:r w:rsidR="00E15C02" w:rsidRPr="002D0A90">
        <w:rPr>
          <w:rFonts w:ascii="宋体" w:hAnsi="宋体" w:hint="eastAsia"/>
          <w:bCs/>
        </w:rPr>
        <w:t xml:space="preserve">等）、调试验收方案、售后服务方案（含服务响应时间、服务响应方式、服务承诺、服务体系和服务内容、故障解决方案、软件升级和专业技术人员保障、备品备件提供及质保期满后服务等）、培训计划等，请根据投标人的实际情况，结合招标人的需求做出说明   </w:t>
      </w:r>
    </w:p>
    <w:p w14:paraId="56E8A0E2" w14:textId="77777777" w:rsidR="00C857F3" w:rsidRPr="002D0A90" w:rsidRDefault="00C857F3" w:rsidP="00C857F3">
      <w:pPr>
        <w:autoSpaceDE w:val="0"/>
        <w:autoSpaceDN w:val="0"/>
        <w:adjustRightInd w:val="0"/>
        <w:spacing w:line="360" w:lineRule="auto"/>
        <w:ind w:firstLineChars="200" w:firstLine="420"/>
        <w:jc w:val="left"/>
        <w:rPr>
          <w:rFonts w:ascii="宋体"/>
          <w:lang w:val="zh-CN"/>
        </w:rPr>
      </w:pPr>
      <w:r w:rsidRPr="002D0A90">
        <w:rPr>
          <w:rFonts w:hint="eastAsia"/>
          <w:lang w:val="zh-CN"/>
        </w:rPr>
        <w:t>（</w:t>
      </w:r>
      <w:r w:rsidRPr="002D0A90">
        <w:rPr>
          <w:lang w:val="zh-CN"/>
        </w:rPr>
        <w:t>15</w:t>
      </w:r>
      <w:r w:rsidRPr="002D0A90">
        <w:rPr>
          <w:rFonts w:hint="eastAsia"/>
          <w:lang w:val="zh-CN"/>
        </w:rPr>
        <w:t>）</w:t>
      </w:r>
      <w:r w:rsidRPr="002D0A90">
        <w:rPr>
          <w:rFonts w:ascii="宋体" w:hint="eastAsia"/>
          <w:lang w:val="zh-CN"/>
        </w:rPr>
        <w:t>售后服务机构、人员的情况介绍：提供投标人有关售后服务的管理制度、售后服务机构的分布情况、售后服务人员的数量、素质、技术水平及售后服务的反应能力</w:t>
      </w:r>
    </w:p>
    <w:p w14:paraId="3570DAB7" w14:textId="04FCA480" w:rsidR="00C857F3" w:rsidRPr="002D0A90" w:rsidRDefault="00C857F3" w:rsidP="00C857F3">
      <w:pPr>
        <w:autoSpaceDE w:val="0"/>
        <w:autoSpaceDN w:val="0"/>
        <w:adjustRightInd w:val="0"/>
        <w:spacing w:line="360" w:lineRule="auto"/>
        <w:ind w:firstLineChars="200" w:firstLine="420"/>
        <w:jc w:val="left"/>
        <w:rPr>
          <w:rFonts w:ascii="宋体"/>
          <w:lang w:val="zh-CN"/>
        </w:rPr>
      </w:pPr>
      <w:r w:rsidRPr="002D0A90">
        <w:rPr>
          <w:rFonts w:ascii="宋体" w:hint="eastAsia"/>
          <w:bCs/>
        </w:rPr>
        <w:t>（</w:t>
      </w:r>
      <w:r w:rsidRPr="002D0A90">
        <w:rPr>
          <w:rFonts w:ascii="宋体"/>
          <w:bCs/>
        </w:rPr>
        <w:t>16</w:t>
      </w:r>
      <w:r w:rsidRPr="002D0A90">
        <w:rPr>
          <w:rFonts w:ascii="宋体" w:hint="eastAsia"/>
          <w:bCs/>
        </w:rPr>
        <w:t>）</w:t>
      </w:r>
      <w:r w:rsidRPr="002D0A90">
        <w:rPr>
          <w:rFonts w:ascii="宋体" w:hint="eastAsia"/>
          <w:lang w:val="zh-CN"/>
        </w:rPr>
        <w:t>《商务条款偏离表》：对</w:t>
      </w:r>
      <w:r w:rsidR="00FD583A" w:rsidRPr="002D0A90">
        <w:rPr>
          <w:rFonts w:ascii="宋体" w:hint="eastAsia"/>
          <w:lang w:val="zh-CN"/>
        </w:rPr>
        <w:t>招标</w:t>
      </w:r>
      <w:r w:rsidRPr="002D0A90">
        <w:rPr>
          <w:rFonts w:ascii="宋体" w:hint="eastAsia"/>
          <w:lang w:val="zh-CN"/>
        </w:rPr>
        <w:t>文件中的商务条款要求逐项做出响应或偏离，并说明原因</w:t>
      </w:r>
    </w:p>
    <w:p w14:paraId="45836570" w14:textId="14A92EE1" w:rsidR="00C857F3" w:rsidRPr="002D0A90" w:rsidRDefault="00C857F3" w:rsidP="00C857F3">
      <w:pPr>
        <w:autoSpaceDE w:val="0"/>
        <w:autoSpaceDN w:val="0"/>
        <w:adjustRightInd w:val="0"/>
        <w:spacing w:line="360" w:lineRule="auto"/>
        <w:ind w:firstLineChars="200" w:firstLine="420"/>
        <w:jc w:val="left"/>
        <w:rPr>
          <w:lang w:val="zh-CN"/>
        </w:rPr>
      </w:pPr>
      <w:r w:rsidRPr="002D0A90">
        <w:rPr>
          <w:rFonts w:ascii="宋体" w:hAnsi="宋体" w:hint="eastAsia"/>
          <w:bCs/>
        </w:rPr>
        <w:t>（</w:t>
      </w:r>
      <w:r w:rsidRPr="002D0A90">
        <w:rPr>
          <w:rFonts w:ascii="宋体" w:hAnsi="宋体"/>
          <w:bCs/>
        </w:rPr>
        <w:t>17</w:t>
      </w:r>
      <w:r w:rsidRPr="002D0A90">
        <w:rPr>
          <w:rFonts w:ascii="宋体" w:hAnsi="宋体" w:hint="eastAsia"/>
          <w:bCs/>
        </w:rPr>
        <w:t>）投标人近</w:t>
      </w:r>
      <w:r w:rsidR="00CE7EBC" w:rsidRPr="002D0A90">
        <w:rPr>
          <w:rFonts w:ascii="宋体" w:hAnsi="宋体" w:hint="eastAsia"/>
          <w:bCs/>
        </w:rPr>
        <w:t>三</w:t>
      </w:r>
      <w:r w:rsidRPr="002D0A90">
        <w:rPr>
          <w:rFonts w:ascii="宋体" w:hAnsi="宋体" w:hint="eastAsia"/>
          <w:bCs/>
        </w:rPr>
        <w:t>年来承担的类似业绩合同复印件或对方单位出具的履约情况证明原件</w:t>
      </w:r>
    </w:p>
    <w:p w14:paraId="5CD7540D" w14:textId="6B7F8B86" w:rsidR="00C857F3" w:rsidRPr="002D0A90" w:rsidRDefault="00C857F3" w:rsidP="00C857F3">
      <w:pPr>
        <w:autoSpaceDE w:val="0"/>
        <w:autoSpaceDN w:val="0"/>
        <w:adjustRightInd w:val="0"/>
        <w:spacing w:line="360" w:lineRule="auto"/>
        <w:ind w:firstLineChars="200" w:firstLine="420"/>
        <w:jc w:val="left"/>
        <w:rPr>
          <w:rFonts w:ascii="宋体"/>
          <w:bCs/>
        </w:rPr>
      </w:pPr>
      <w:r w:rsidRPr="002D0A90">
        <w:rPr>
          <w:rFonts w:ascii="宋体" w:hint="eastAsia"/>
          <w:lang w:val="zh-CN"/>
        </w:rPr>
        <w:t>（</w:t>
      </w:r>
      <w:r w:rsidRPr="002D0A90">
        <w:rPr>
          <w:rFonts w:ascii="宋体"/>
          <w:lang w:val="zh-CN"/>
        </w:rPr>
        <w:t>18</w:t>
      </w:r>
      <w:r w:rsidRPr="002D0A90">
        <w:rPr>
          <w:rFonts w:ascii="宋体" w:hint="eastAsia"/>
          <w:lang w:val="zh-CN"/>
        </w:rPr>
        <w:t>）《技术条款偏离表》：对</w:t>
      </w:r>
      <w:r w:rsidR="00FD583A" w:rsidRPr="002D0A90">
        <w:rPr>
          <w:rFonts w:ascii="宋体" w:hint="eastAsia"/>
          <w:lang w:val="zh-CN"/>
        </w:rPr>
        <w:t>招标</w:t>
      </w:r>
      <w:r w:rsidR="00AD19D1">
        <w:rPr>
          <w:rFonts w:ascii="宋体" w:hint="eastAsia"/>
          <w:lang w:val="zh-CN"/>
        </w:rPr>
        <w:t>文件中</w:t>
      </w:r>
      <w:r w:rsidRPr="002D0A90">
        <w:rPr>
          <w:rFonts w:ascii="宋体" w:hint="eastAsia"/>
          <w:lang w:val="zh-CN"/>
        </w:rPr>
        <w:t>技术条款要求逐项做出响应或偏离，并说明原因</w:t>
      </w:r>
    </w:p>
    <w:p w14:paraId="05BE0F6B" w14:textId="6CF57C8A" w:rsidR="00027FEA" w:rsidRPr="002D0A90" w:rsidRDefault="00C857F3" w:rsidP="006130CA">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19</w:t>
      </w:r>
      <w:r w:rsidRPr="002D0A90">
        <w:rPr>
          <w:rFonts w:ascii="宋体" w:hint="eastAsia"/>
          <w:lang w:val="zh-CN"/>
        </w:rPr>
        <w:t>）货物主要技术指标和性能、生产产地、品牌、型号等详细技术资料（若有厂家彩页介绍，彩页一并提供）</w:t>
      </w:r>
    </w:p>
    <w:p w14:paraId="2C35B21B" w14:textId="77777777" w:rsidR="00C857F3" w:rsidRPr="002D0A90" w:rsidRDefault="00C857F3" w:rsidP="00C857F3">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20</w:t>
      </w:r>
      <w:r w:rsidRPr="002D0A90">
        <w:rPr>
          <w:rFonts w:ascii="宋体" w:hint="eastAsia"/>
          <w:lang w:val="zh-CN"/>
        </w:rPr>
        <w:t>）详细的交货清单</w:t>
      </w:r>
    </w:p>
    <w:p w14:paraId="22FE86A9" w14:textId="77777777" w:rsidR="00C857F3" w:rsidRPr="002D0A90" w:rsidRDefault="00C857F3" w:rsidP="00C857F3">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21</w:t>
      </w:r>
      <w:r w:rsidRPr="002D0A90">
        <w:rPr>
          <w:rFonts w:ascii="宋体" w:hint="eastAsia"/>
          <w:lang w:val="zh-CN"/>
        </w:rPr>
        <w:t>）相关的强制性认证证书</w:t>
      </w:r>
    </w:p>
    <w:p w14:paraId="1980B480" w14:textId="3C772E50" w:rsidR="00C857F3" w:rsidRPr="002D0A90" w:rsidRDefault="00C857F3" w:rsidP="00C857F3">
      <w:pPr>
        <w:autoSpaceDE w:val="0"/>
        <w:autoSpaceDN w:val="0"/>
        <w:adjustRightInd w:val="0"/>
        <w:spacing w:line="360" w:lineRule="auto"/>
        <w:ind w:firstLineChars="200" w:firstLine="420"/>
        <w:jc w:val="left"/>
        <w:rPr>
          <w:rFonts w:ascii="宋体"/>
          <w:lang w:val="zh-CN"/>
        </w:rPr>
      </w:pPr>
      <w:r w:rsidRPr="002D0A90">
        <w:rPr>
          <w:rFonts w:ascii="宋体" w:hint="eastAsia"/>
          <w:lang w:val="zh-CN"/>
        </w:rPr>
        <w:t>（</w:t>
      </w:r>
      <w:r w:rsidRPr="002D0A90">
        <w:rPr>
          <w:rFonts w:ascii="宋体"/>
          <w:lang w:val="zh-CN"/>
        </w:rPr>
        <w:t>22</w:t>
      </w:r>
      <w:r w:rsidRPr="002D0A90">
        <w:rPr>
          <w:rFonts w:ascii="宋体" w:hint="eastAsia"/>
          <w:lang w:val="zh-CN"/>
        </w:rPr>
        <w:t>）</w:t>
      </w:r>
      <w:r w:rsidRPr="002D0A90">
        <w:rPr>
          <w:rFonts w:ascii="宋体" w:hint="eastAsia"/>
          <w:bCs/>
        </w:rPr>
        <w:t>本</w:t>
      </w:r>
      <w:r w:rsidR="00FD583A" w:rsidRPr="002D0A90">
        <w:rPr>
          <w:rFonts w:ascii="宋体" w:hint="eastAsia"/>
          <w:bCs/>
        </w:rPr>
        <w:t>招标</w:t>
      </w:r>
      <w:r w:rsidRPr="002D0A90">
        <w:rPr>
          <w:rFonts w:ascii="宋体" w:hint="eastAsia"/>
          <w:bCs/>
        </w:rPr>
        <w:t>文件要求提供的其他商务、技术文件及资格证明文件</w:t>
      </w:r>
    </w:p>
    <w:p w14:paraId="3BCAE6B6" w14:textId="403C8635" w:rsidR="00463007" w:rsidRPr="002D0A90" w:rsidRDefault="00C857F3" w:rsidP="006130CA">
      <w:pPr>
        <w:spacing w:line="360" w:lineRule="auto"/>
        <w:ind w:firstLineChars="200" w:firstLine="420"/>
        <w:rPr>
          <w:rFonts w:ascii="宋体"/>
          <w:lang w:val="zh-CN"/>
        </w:rPr>
      </w:pPr>
      <w:r w:rsidRPr="002D0A90">
        <w:rPr>
          <w:rFonts w:ascii="宋体" w:hint="eastAsia"/>
          <w:lang w:val="zh-CN"/>
        </w:rPr>
        <w:lastRenderedPageBreak/>
        <w:t>（</w:t>
      </w:r>
      <w:r w:rsidRPr="002D0A90">
        <w:rPr>
          <w:rFonts w:ascii="宋体"/>
          <w:lang w:val="zh-CN"/>
        </w:rPr>
        <w:t>23</w:t>
      </w:r>
      <w:r w:rsidRPr="002D0A90">
        <w:rPr>
          <w:rFonts w:ascii="宋体" w:hint="eastAsia"/>
          <w:lang w:val="zh-CN"/>
        </w:rPr>
        <w:t>）投标人认为需要提供的其他资格证明文件和资料等。</w:t>
      </w:r>
    </w:p>
    <w:p w14:paraId="64D25A1E" w14:textId="6B5B0951" w:rsidR="007B75CB" w:rsidRPr="002D0A90" w:rsidRDefault="00633CFC" w:rsidP="00C857F3">
      <w:pPr>
        <w:autoSpaceDE w:val="0"/>
        <w:autoSpaceDN w:val="0"/>
        <w:adjustRightInd w:val="0"/>
        <w:spacing w:line="360" w:lineRule="auto"/>
        <w:ind w:firstLineChars="200" w:firstLine="420"/>
        <w:jc w:val="left"/>
        <w:rPr>
          <w:rFonts w:ascii="宋体"/>
          <w:lang w:val="zh-CN"/>
        </w:rPr>
      </w:pPr>
      <w:r w:rsidRPr="002D0A90">
        <w:rPr>
          <w:rFonts w:asciiTheme="minorEastAsia" w:eastAsiaTheme="minorEastAsia" w:hAnsiTheme="minorEastAsia" w:hint="eastAsia"/>
          <w:bCs/>
        </w:rPr>
        <w:t>2.价格部分：</w:t>
      </w:r>
      <w:r w:rsidRPr="002D0A90">
        <w:rPr>
          <w:rFonts w:ascii="宋体" w:hint="eastAsia"/>
          <w:lang w:val="zh-CN"/>
        </w:rPr>
        <w:t>该部分是对投标标的物价格构成的说明，</w:t>
      </w:r>
      <w:r w:rsidR="00A80C60" w:rsidRPr="002D0A90">
        <w:rPr>
          <w:rFonts w:ascii="宋体" w:hint="eastAsia"/>
          <w:lang w:val="zh-CN"/>
        </w:rPr>
        <w:t>招标</w:t>
      </w:r>
      <w:r w:rsidRPr="002D0A90">
        <w:rPr>
          <w:rFonts w:ascii="宋体" w:hint="eastAsia"/>
          <w:lang w:val="zh-CN"/>
        </w:rPr>
        <w:t>文件如没有特别说明的话，对每一项项目仅接受一个价格。</w:t>
      </w:r>
    </w:p>
    <w:p w14:paraId="3CA4569F" w14:textId="77777777" w:rsidR="00A62E95" w:rsidRPr="002D0A90" w:rsidRDefault="00633CFC" w:rsidP="00916DEF">
      <w:pPr>
        <w:autoSpaceDE w:val="0"/>
        <w:autoSpaceDN w:val="0"/>
        <w:adjustRightInd w:val="0"/>
        <w:spacing w:line="360" w:lineRule="auto"/>
        <w:ind w:firstLineChars="200" w:firstLine="420"/>
        <w:jc w:val="left"/>
        <w:rPr>
          <w:rFonts w:ascii="宋体"/>
          <w:lang w:val="zh-CN"/>
        </w:rPr>
      </w:pPr>
      <w:r w:rsidRPr="002D0A90">
        <w:rPr>
          <w:rFonts w:ascii="宋体" w:hAnsi="宋体" w:hint="eastAsia"/>
          <w:bCs/>
        </w:rPr>
        <w:t>（</w:t>
      </w:r>
      <w:r w:rsidRPr="002D0A90">
        <w:rPr>
          <w:rFonts w:ascii="宋体" w:hAnsi="宋体"/>
          <w:bCs/>
        </w:rPr>
        <w:t>1</w:t>
      </w:r>
      <w:r w:rsidRPr="002D0A90">
        <w:rPr>
          <w:rFonts w:ascii="宋体" w:hAnsi="宋体" w:hint="eastAsia"/>
          <w:bCs/>
        </w:rPr>
        <w:t>）</w:t>
      </w:r>
      <w:r w:rsidRPr="002D0A90">
        <w:rPr>
          <w:rFonts w:ascii="宋体" w:hint="eastAsia"/>
          <w:lang w:val="zh-CN"/>
        </w:rPr>
        <w:t>报价要求：根据投标人实际情况自主进行，是</w:t>
      </w:r>
      <w:r w:rsidR="00A80C60" w:rsidRPr="002D0A90">
        <w:rPr>
          <w:rFonts w:ascii="宋体" w:hint="eastAsia"/>
          <w:lang w:val="zh-CN"/>
        </w:rPr>
        <w:t>招标</w:t>
      </w:r>
      <w:r w:rsidRPr="002D0A90">
        <w:rPr>
          <w:rFonts w:ascii="宋体" w:hint="eastAsia"/>
          <w:lang w:val="zh-CN"/>
        </w:rPr>
        <w:t>文件所确定的</w:t>
      </w:r>
      <w:r w:rsidR="00A80C60" w:rsidRPr="002D0A90">
        <w:rPr>
          <w:rFonts w:ascii="宋体" w:hint="eastAsia"/>
          <w:lang w:val="zh-CN"/>
        </w:rPr>
        <w:t>招标</w:t>
      </w:r>
      <w:r w:rsidRPr="002D0A90">
        <w:rPr>
          <w:rFonts w:ascii="宋体" w:hint="eastAsia"/>
          <w:lang w:val="zh-CN"/>
        </w:rPr>
        <w:t>范围内的全部工作内容的价格体现，为一次性报价方式，</w:t>
      </w:r>
      <w:r w:rsidR="00916DEF" w:rsidRPr="002D0A90">
        <w:rPr>
          <w:rFonts w:ascii="宋体" w:hint="eastAsia"/>
          <w:lang w:val="zh-CN"/>
        </w:rPr>
        <w:t>该价格</w:t>
      </w:r>
      <w:r w:rsidR="00916DEF" w:rsidRPr="002D0A90">
        <w:rPr>
          <w:rFonts w:ascii="宋体"/>
          <w:lang w:val="zh-CN"/>
        </w:rPr>
        <w:t>包含</w:t>
      </w:r>
      <w:r w:rsidR="00916DEF" w:rsidRPr="002D0A90">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916DEF" w:rsidRPr="002D0A90">
        <w:rPr>
          <w:rFonts w:ascii="宋体"/>
          <w:lang w:val="zh-CN"/>
        </w:rPr>
        <w:t>在安装、调试、验收过程中，如发现有漏项、缺件，</w:t>
      </w:r>
      <w:r w:rsidR="00916DEF" w:rsidRPr="002D0A90">
        <w:rPr>
          <w:rFonts w:ascii="宋体" w:hint="eastAsia"/>
          <w:lang w:val="zh-CN"/>
        </w:rPr>
        <w:t>投标人</w:t>
      </w:r>
      <w:r w:rsidR="00916DEF" w:rsidRPr="002D0A90">
        <w:rPr>
          <w:rFonts w:ascii="宋体"/>
          <w:lang w:val="zh-CN"/>
        </w:rPr>
        <w:t>应无条件、无偿补齐，所发生的一切费用，视为已包含在</w:t>
      </w:r>
      <w:r w:rsidR="00916DEF" w:rsidRPr="002D0A90">
        <w:rPr>
          <w:rFonts w:ascii="宋体" w:hint="eastAsia"/>
          <w:lang w:val="zh-CN"/>
        </w:rPr>
        <w:t>投标人</w:t>
      </w:r>
      <w:r w:rsidR="00916DEF" w:rsidRPr="002D0A90">
        <w:rPr>
          <w:rFonts w:ascii="宋体"/>
          <w:lang w:val="zh-CN"/>
        </w:rPr>
        <w:t>投标时的投标报价之中，且并不因此而影响交付</w:t>
      </w:r>
      <w:r w:rsidR="00916DEF" w:rsidRPr="002D0A90">
        <w:rPr>
          <w:rFonts w:ascii="宋体" w:hint="eastAsia"/>
          <w:lang w:val="zh-CN"/>
        </w:rPr>
        <w:t>招标人</w:t>
      </w:r>
      <w:r w:rsidR="00916DEF" w:rsidRPr="002D0A90">
        <w:rPr>
          <w:rFonts w:ascii="宋体"/>
          <w:lang w:val="zh-CN"/>
        </w:rPr>
        <w:t>使用的时间。</w:t>
      </w:r>
    </w:p>
    <w:p w14:paraId="16FF17E4" w14:textId="0E3A4452" w:rsidR="00512FB4" w:rsidRPr="00524969" w:rsidRDefault="00A62E95" w:rsidP="00916DEF">
      <w:pPr>
        <w:autoSpaceDE w:val="0"/>
        <w:autoSpaceDN w:val="0"/>
        <w:adjustRightInd w:val="0"/>
        <w:spacing w:line="360" w:lineRule="auto"/>
        <w:ind w:firstLineChars="200" w:firstLine="420"/>
        <w:jc w:val="left"/>
        <w:rPr>
          <w:rFonts w:ascii="宋体"/>
          <w:lang w:val="zh-CN"/>
        </w:rPr>
      </w:pPr>
      <w:r w:rsidRPr="002D0A90">
        <w:rPr>
          <w:rFonts w:ascii="宋体" w:hAnsi="宋体" w:hint="eastAsia"/>
          <w:bCs/>
        </w:rPr>
        <w:t>（2）</w:t>
      </w:r>
      <w:r w:rsidR="00512FB4" w:rsidRPr="002D0A90">
        <w:rPr>
          <w:rFonts w:ascii="宋体"/>
          <w:lang w:val="zh-CN"/>
        </w:rPr>
        <w:t>投标报价既要有投标总价和分项报价，也要有每种型号规格设备的单价及明细报价。</w:t>
      </w:r>
      <w:r w:rsidR="00512FB4" w:rsidRPr="002D0A90">
        <w:rPr>
          <w:rFonts w:ascii="宋体" w:hint="eastAsia"/>
          <w:lang w:val="zh-CN"/>
        </w:rPr>
        <w:t>如投标产品为国产产品，</w:t>
      </w:r>
      <w:r w:rsidR="00512FB4" w:rsidRPr="002D0A90">
        <w:rPr>
          <w:rFonts w:ascii="宋体"/>
          <w:lang w:val="zh-CN"/>
        </w:rPr>
        <w:t>以人民币万元或元为单位报价</w:t>
      </w:r>
      <w:r w:rsidR="00512FB4" w:rsidRPr="002D0A90">
        <w:rPr>
          <w:rFonts w:ascii="宋体" w:hint="eastAsia"/>
          <w:lang w:val="zh-CN"/>
        </w:rPr>
        <w:t>。</w:t>
      </w:r>
      <w:r w:rsidR="00512FB4" w:rsidRPr="002D0A90">
        <w:rPr>
          <w:rFonts w:ascii="宋体"/>
          <w:lang w:val="zh-CN"/>
        </w:rPr>
        <w:t>在本招标文件中未列出而</w:t>
      </w:r>
      <w:r w:rsidR="00512FB4" w:rsidRPr="002D0A90">
        <w:rPr>
          <w:rFonts w:ascii="宋体" w:hint="eastAsia"/>
          <w:lang w:val="zh-CN"/>
        </w:rPr>
        <w:t>投标人</w:t>
      </w:r>
      <w:r w:rsidR="00512FB4" w:rsidRPr="002D0A90">
        <w:rPr>
          <w:rFonts w:ascii="宋体"/>
          <w:lang w:val="zh-CN"/>
        </w:rPr>
        <w:t>认为要</w:t>
      </w:r>
      <w:r w:rsidR="00512FB4" w:rsidRPr="00524969">
        <w:rPr>
          <w:rFonts w:ascii="宋体"/>
          <w:lang w:val="zh-CN"/>
        </w:rPr>
        <w:t>单独列出的报价项目，</w:t>
      </w:r>
      <w:r w:rsidR="00512FB4">
        <w:rPr>
          <w:rFonts w:ascii="宋体" w:hint="eastAsia"/>
          <w:lang w:val="zh-CN"/>
        </w:rPr>
        <w:t>投标人</w:t>
      </w:r>
      <w:r w:rsidR="00512FB4" w:rsidRPr="00524969">
        <w:rPr>
          <w:rFonts w:ascii="宋体"/>
          <w:lang w:val="zh-CN"/>
        </w:rPr>
        <w:t>可增加列出，并计入</w:t>
      </w:r>
      <w:r w:rsidR="00512FB4" w:rsidRPr="00524969">
        <w:rPr>
          <w:rFonts w:ascii="宋体" w:hint="eastAsia"/>
          <w:lang w:val="zh-CN"/>
        </w:rPr>
        <w:t>“</w:t>
      </w:r>
      <w:r w:rsidR="00512FB4" w:rsidRPr="00524969">
        <w:rPr>
          <w:rFonts w:ascii="宋体"/>
          <w:lang w:val="zh-CN"/>
        </w:rPr>
        <w:t>价格合计</w:t>
      </w:r>
      <w:r w:rsidR="00512FB4" w:rsidRPr="00524969">
        <w:rPr>
          <w:rFonts w:ascii="宋体" w:hint="eastAsia"/>
          <w:lang w:val="zh-CN"/>
        </w:rPr>
        <w:t>”</w:t>
      </w:r>
      <w:r w:rsidR="00512FB4" w:rsidRPr="00524969">
        <w:rPr>
          <w:rFonts w:ascii="宋体"/>
          <w:lang w:val="zh-CN"/>
        </w:rPr>
        <w:t>中。</w:t>
      </w:r>
      <w:r w:rsidR="00512FB4">
        <w:rPr>
          <w:rFonts w:ascii="宋体" w:hint="eastAsia"/>
          <w:lang w:val="zh-CN"/>
        </w:rPr>
        <w:t>投标人</w:t>
      </w:r>
      <w:r w:rsidR="00512FB4" w:rsidRPr="00524969">
        <w:rPr>
          <w:rFonts w:ascii="宋体" w:hint="eastAsia"/>
          <w:lang w:val="zh-CN"/>
        </w:rPr>
        <w:t>确认，除非双方另有书面认可导致本合同总金额发生变化，否则</w:t>
      </w:r>
      <w:r w:rsidR="00512FB4">
        <w:rPr>
          <w:rFonts w:ascii="宋体" w:hint="eastAsia"/>
          <w:lang w:val="zh-CN"/>
        </w:rPr>
        <w:t>招标人</w:t>
      </w:r>
      <w:r w:rsidR="00512FB4" w:rsidRPr="00524969">
        <w:rPr>
          <w:rFonts w:ascii="宋体" w:hint="eastAsia"/>
          <w:lang w:val="zh-CN"/>
        </w:rPr>
        <w:t>无须再为实现本合同目的而另行支付任何费用。</w:t>
      </w:r>
    </w:p>
    <w:p w14:paraId="219929E2" w14:textId="772C159C" w:rsidR="007B75CB" w:rsidRDefault="00A62E95">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3</w:t>
      </w:r>
      <w:r>
        <w:rPr>
          <w:rFonts w:ascii="宋体" w:hAnsi="宋体" w:hint="eastAsia"/>
          <w:bCs/>
        </w:rPr>
        <w:t>）</w:t>
      </w:r>
      <w:r w:rsidR="00633CFC">
        <w:rPr>
          <w:rFonts w:ascii="宋体" w:hint="eastAsia"/>
          <w:lang w:val="zh-CN"/>
        </w:rPr>
        <w:t>投标人应按照</w:t>
      </w:r>
      <w:r w:rsidR="00A80C60">
        <w:rPr>
          <w:rFonts w:ascii="宋体" w:hint="eastAsia"/>
          <w:lang w:val="zh-CN"/>
        </w:rPr>
        <w:t>招标</w:t>
      </w:r>
      <w:r w:rsidR="00633CFC">
        <w:rPr>
          <w:rFonts w:ascii="宋体" w:hint="eastAsia"/>
          <w:lang w:val="zh-CN"/>
        </w:rPr>
        <w:t>文件规定格式填报《投标报价一览表》《投标配置及分项报价明细表》</w:t>
      </w:r>
      <w:bookmarkStart w:id="6" w:name="_Hlt26670399"/>
      <w:bookmarkEnd w:id="6"/>
      <w:r w:rsidR="00633CFC">
        <w:rPr>
          <w:rFonts w:ascii="宋体" w:hint="eastAsia"/>
          <w:lang w:val="zh-CN"/>
        </w:rPr>
        <w:t>，在表中标明所提供的设备品牌、规格、型号、原产地、主要部件型号及其功能的中文说明和供货期。每项货物和服务等只允许有一个报价，任何有选择的报价将不予接受</w:t>
      </w:r>
      <w:r w:rsidR="00633CFC">
        <w:rPr>
          <w:rFonts w:ascii="宋体"/>
          <w:lang w:val="zh-CN"/>
        </w:rPr>
        <w:t>(</w:t>
      </w:r>
      <w:r w:rsidR="00633CFC">
        <w:rPr>
          <w:rFonts w:ascii="宋体" w:hint="eastAsia"/>
          <w:lang w:val="zh-CN"/>
        </w:rPr>
        <w:t>如有备选配件，备选配件的报价不属于选择的报价</w:t>
      </w:r>
      <w:r w:rsidR="00633CFC">
        <w:rPr>
          <w:rFonts w:ascii="宋体"/>
          <w:lang w:val="zh-CN"/>
        </w:rPr>
        <w:t>)</w:t>
      </w:r>
      <w:r w:rsidR="00633CFC">
        <w:rPr>
          <w:rFonts w:ascii="宋体" w:hint="eastAsia"/>
          <w:lang w:val="zh-CN"/>
        </w:rPr>
        <w:t>。</w:t>
      </w:r>
      <w:r w:rsidR="00633CFC">
        <w:rPr>
          <w:rFonts w:ascii="宋体" w:hint="eastAsia"/>
        </w:rPr>
        <w:t>该表由法定代表人或授权委托人签署。</w:t>
      </w:r>
    </w:p>
    <w:p w14:paraId="0BE8845E" w14:textId="2594C231" w:rsidR="007B75CB" w:rsidRDefault="00633CFC">
      <w:pPr>
        <w:spacing w:line="360" w:lineRule="auto"/>
        <w:ind w:firstLineChars="150" w:firstLine="315"/>
        <w:rPr>
          <w:rFonts w:ascii="宋体" w:hAnsi="宋体"/>
          <w:bCs/>
        </w:rPr>
      </w:pPr>
      <w:r>
        <w:rPr>
          <w:rFonts w:ascii="宋体" w:hAnsi="宋体" w:hint="eastAsia"/>
          <w:bCs/>
        </w:rPr>
        <w:t>（</w:t>
      </w:r>
      <w:r w:rsidR="00A62E95">
        <w:rPr>
          <w:rFonts w:ascii="宋体" w:hAnsi="宋体"/>
          <w:bCs/>
        </w:rPr>
        <w:t>4</w:t>
      </w:r>
      <w:r>
        <w:rPr>
          <w:rFonts w:ascii="宋体" w:hAnsi="宋体" w:hint="eastAsia"/>
          <w:bCs/>
        </w:rPr>
        <w:t>）</w:t>
      </w:r>
      <w:r>
        <w:rPr>
          <w:rFonts w:ascii="宋体" w:hAnsi="宋体"/>
          <w:bCs/>
        </w:rPr>
        <w:t>投标报价为最终报价，除非因特殊原因并经双方协商同意，投标</w:t>
      </w:r>
      <w:r>
        <w:rPr>
          <w:rFonts w:ascii="宋体" w:hAnsi="宋体" w:hint="eastAsia"/>
          <w:bCs/>
        </w:rPr>
        <w:t>人</w:t>
      </w:r>
      <w:r>
        <w:rPr>
          <w:rFonts w:ascii="宋体" w:hAnsi="宋体"/>
          <w:bCs/>
        </w:rPr>
        <w:t>不得再要求追加任何费用。同时，除非合同条款中另有规定，否则，投标</w:t>
      </w:r>
      <w:r>
        <w:rPr>
          <w:rFonts w:ascii="宋体" w:hAnsi="宋体" w:hint="eastAsia"/>
          <w:bCs/>
        </w:rPr>
        <w:t>人</w:t>
      </w:r>
      <w:r>
        <w:rPr>
          <w:rFonts w:ascii="宋体" w:hAnsi="宋体"/>
          <w:bCs/>
        </w:rPr>
        <w:t>所报价格在合同实施期间不因市场变化因素而变动。</w:t>
      </w:r>
    </w:p>
    <w:p w14:paraId="722AC5A4" w14:textId="03268B7F" w:rsidR="007B75CB" w:rsidRDefault="00633CFC">
      <w:pPr>
        <w:spacing w:line="360" w:lineRule="auto"/>
        <w:ind w:firstLineChars="150" w:firstLine="315"/>
        <w:rPr>
          <w:rFonts w:ascii="宋体" w:hAnsi="宋体"/>
          <w:bCs/>
        </w:rPr>
      </w:pPr>
      <w:r>
        <w:rPr>
          <w:rFonts w:ascii="宋体" w:hAnsi="宋体" w:hint="eastAsia"/>
          <w:bCs/>
        </w:rPr>
        <w:t>（</w:t>
      </w:r>
      <w:r w:rsidR="00A62E95">
        <w:rPr>
          <w:rFonts w:ascii="宋体" w:hAnsi="宋体"/>
          <w:bCs/>
        </w:rPr>
        <w:t>5</w:t>
      </w:r>
      <w:r>
        <w:rPr>
          <w:rFonts w:ascii="宋体" w:hAnsi="宋体" w:hint="eastAsia"/>
          <w:bCs/>
        </w:rPr>
        <w:t>）</w:t>
      </w:r>
      <w:r>
        <w:rPr>
          <w:rFonts w:ascii="宋体" w:hAnsi="宋体"/>
          <w:bCs/>
        </w:rPr>
        <w:t>投标</w:t>
      </w:r>
      <w:r>
        <w:rPr>
          <w:rFonts w:ascii="宋体" w:hAnsi="宋体" w:hint="eastAsia"/>
          <w:bCs/>
        </w:rPr>
        <w:t>人</w:t>
      </w:r>
      <w:r>
        <w:rPr>
          <w:rFonts w:ascii="宋体" w:hAnsi="宋体"/>
          <w:bCs/>
        </w:rPr>
        <w:t>应对</w:t>
      </w:r>
      <w:r w:rsidR="00A80C60">
        <w:rPr>
          <w:rFonts w:ascii="宋体" w:hAnsi="宋体" w:hint="eastAsia"/>
          <w:bCs/>
        </w:rPr>
        <w:t>招标</w:t>
      </w:r>
      <w:r>
        <w:rPr>
          <w:rFonts w:ascii="宋体" w:hAnsi="宋体"/>
          <w:bCs/>
        </w:rPr>
        <w:t>文件内</w:t>
      </w:r>
      <w:r>
        <w:rPr>
          <w:rFonts w:ascii="宋体" w:hAnsi="宋体" w:hint="eastAsia"/>
          <w:bCs/>
        </w:rPr>
        <w:t>中列明</w:t>
      </w:r>
      <w:r>
        <w:rPr>
          <w:rFonts w:ascii="宋体" w:hAnsi="宋体"/>
          <w:bCs/>
        </w:rPr>
        <w:t>的全部内容进行报价，只投其中部分内容者，其</w:t>
      </w:r>
      <w:r>
        <w:rPr>
          <w:rFonts w:ascii="宋体" w:hAnsi="宋体" w:hint="eastAsia"/>
          <w:bCs/>
        </w:rPr>
        <w:t>投标</w:t>
      </w:r>
      <w:r>
        <w:rPr>
          <w:rFonts w:ascii="宋体" w:hAnsi="宋体"/>
          <w:bCs/>
        </w:rPr>
        <w:t>文件将被拒绝。</w:t>
      </w:r>
    </w:p>
    <w:p w14:paraId="6DED06F5" w14:textId="4E552A73" w:rsidR="007B75CB" w:rsidRDefault="00633CFC">
      <w:pPr>
        <w:spacing w:line="360" w:lineRule="auto"/>
        <w:ind w:firstLineChars="150" w:firstLine="315"/>
        <w:rPr>
          <w:rFonts w:ascii="宋体" w:hAnsi="宋体"/>
          <w:bCs/>
        </w:rPr>
      </w:pPr>
      <w:r>
        <w:rPr>
          <w:rFonts w:ascii="宋体" w:hAnsi="宋体" w:hint="eastAsia"/>
          <w:bCs/>
        </w:rPr>
        <w:t>（</w:t>
      </w:r>
      <w:r w:rsidR="00A62E95">
        <w:rPr>
          <w:rFonts w:ascii="宋体" w:hAnsi="宋体"/>
          <w:bCs/>
        </w:rPr>
        <w:t>6</w:t>
      </w:r>
      <w:r>
        <w:rPr>
          <w:rFonts w:ascii="宋体" w:hAnsi="宋体" w:hint="eastAsia"/>
          <w:bCs/>
        </w:rPr>
        <w:t>）</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14:paraId="3930D1E0" w14:textId="230AC106" w:rsidR="007B75CB" w:rsidRDefault="00A562C6">
      <w:pPr>
        <w:snapToGrid w:val="0"/>
        <w:spacing w:line="360" w:lineRule="auto"/>
        <w:ind w:firstLineChars="200" w:firstLine="420"/>
        <w:rPr>
          <w:rFonts w:ascii="宋体" w:hAnsi="宋体"/>
          <w:bCs/>
        </w:rPr>
      </w:pPr>
      <w:r>
        <w:rPr>
          <w:rFonts w:ascii="宋体" w:hAnsi="宋体"/>
          <w:bCs/>
        </w:rPr>
        <w:t>3</w:t>
      </w:r>
      <w:r w:rsidR="00633CFC">
        <w:rPr>
          <w:rFonts w:ascii="宋体" w:hAnsi="宋体" w:hint="eastAsia"/>
          <w:bCs/>
        </w:rPr>
        <w:t>.投标文件的其他部分：该部分由投标人根据编制投标文件需要提供的其他相关文件。</w:t>
      </w:r>
    </w:p>
    <w:p w14:paraId="2FF86873" w14:textId="2EF1D6F1" w:rsidR="00C857F3" w:rsidRPr="00B976CE" w:rsidRDefault="00B976CE" w:rsidP="00B976CE">
      <w:pPr>
        <w:snapToGrid w:val="0"/>
        <w:spacing w:line="360" w:lineRule="exact"/>
        <w:ind w:firstLineChars="200" w:firstLine="562"/>
        <w:rPr>
          <w:rFonts w:ascii="宋体" w:hAnsi="宋体"/>
        </w:rPr>
      </w:pPr>
      <w:r>
        <w:rPr>
          <w:rFonts w:ascii="宋体" w:hAnsi="宋体" w:hint="eastAsia"/>
          <w:b/>
          <w:sz w:val="28"/>
          <w:szCs w:val="28"/>
        </w:rPr>
        <w:t>四</w:t>
      </w:r>
      <w:r w:rsidR="00C857F3">
        <w:rPr>
          <w:rFonts w:ascii="宋体" w:hAnsi="宋体" w:hint="eastAsia"/>
          <w:b/>
          <w:sz w:val="28"/>
          <w:szCs w:val="28"/>
        </w:rPr>
        <w:t>、投标保证金</w:t>
      </w:r>
    </w:p>
    <w:p w14:paraId="67CBDAEB" w14:textId="6BDE4773" w:rsidR="00C857F3" w:rsidRDefault="00C857F3" w:rsidP="00345015">
      <w:pPr>
        <w:snapToGrid w:val="0"/>
        <w:spacing w:line="360" w:lineRule="auto"/>
        <w:ind w:firstLineChars="150" w:firstLine="315"/>
        <w:rPr>
          <w:rFonts w:ascii="宋体"/>
          <w:b/>
          <w:sz w:val="28"/>
          <w:szCs w:val="28"/>
        </w:rPr>
      </w:pPr>
      <w:r>
        <w:rPr>
          <w:rFonts w:ascii="宋体" w:hAnsi="宋体" w:hint="eastAsia"/>
          <w:bCs/>
        </w:rPr>
        <w:t>（一）投标人提交的投标保证金必须在投标截止时间前送达，并作为其投标的组成部分。开标时，对于未按要求提交投标保证金单位的投标文件，</w:t>
      </w:r>
      <w:r w:rsidR="00FD583A">
        <w:rPr>
          <w:rFonts w:ascii="宋体" w:hAnsi="宋体" w:hint="eastAsia"/>
          <w:bCs/>
        </w:rPr>
        <w:t>招标</w:t>
      </w:r>
      <w:r>
        <w:rPr>
          <w:rFonts w:ascii="宋体" w:hAnsi="宋体" w:hint="eastAsia"/>
          <w:bCs/>
        </w:rPr>
        <w:t>人将视其为非响应性投标而予以拒绝。</w:t>
      </w:r>
    </w:p>
    <w:p w14:paraId="129A4CBB"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（二）未中标的投标人的投标保证金，将在开标</w:t>
      </w:r>
      <w:r>
        <w:rPr>
          <w:rFonts w:ascii="宋体" w:hAnsi="宋体"/>
          <w:bCs/>
        </w:rPr>
        <w:t>结束</w:t>
      </w:r>
      <w:r>
        <w:rPr>
          <w:rFonts w:ascii="宋体" w:hAnsi="宋体" w:hint="eastAsia"/>
          <w:bCs/>
        </w:rPr>
        <w:t>5个工作日内予以退还，不计利息。</w:t>
      </w:r>
    </w:p>
    <w:p w14:paraId="447E4FDD" w14:textId="0740D1C3"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（三）中标人投标保证金不退还，直接转为履约保证金，且用以约束中标人在合同履行中的</w:t>
      </w:r>
      <w:r>
        <w:rPr>
          <w:rFonts w:ascii="宋体" w:hAnsi="宋体" w:hint="eastAsia"/>
          <w:bCs/>
        </w:rPr>
        <w:lastRenderedPageBreak/>
        <w:t>行为，弥补合同执行中由于自身行为可能给</w:t>
      </w:r>
      <w:r w:rsidR="00FD583A">
        <w:rPr>
          <w:rFonts w:ascii="宋体" w:hAnsi="宋体" w:hint="eastAsia"/>
          <w:bCs/>
        </w:rPr>
        <w:t>招标</w:t>
      </w:r>
      <w:r>
        <w:rPr>
          <w:rFonts w:ascii="宋体" w:hAnsi="宋体" w:hint="eastAsia"/>
          <w:bCs/>
        </w:rPr>
        <w:t>人带来的各种损失。如果中标人不同意按照规定去做，</w:t>
      </w:r>
      <w:r w:rsidR="00FD583A">
        <w:rPr>
          <w:rFonts w:ascii="宋体" w:hAnsi="宋体" w:hint="eastAsia"/>
          <w:bCs/>
        </w:rPr>
        <w:t>招标</w:t>
      </w:r>
      <w:r>
        <w:rPr>
          <w:rFonts w:ascii="宋体" w:hAnsi="宋体" w:hint="eastAsia"/>
          <w:bCs/>
        </w:rPr>
        <w:t>人有权取消本次中标决定，并没收其投标保证金。</w:t>
      </w:r>
    </w:p>
    <w:p w14:paraId="3CCAB863" w14:textId="2C257A44"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（四）下列任何情况发生时，投标保证金将被没收，作为</w:t>
      </w:r>
      <w:r w:rsidR="00FD583A">
        <w:rPr>
          <w:rFonts w:ascii="宋体" w:hAnsi="宋体" w:hint="eastAsia"/>
          <w:bCs/>
        </w:rPr>
        <w:t>招标</w:t>
      </w:r>
      <w:r>
        <w:rPr>
          <w:rFonts w:ascii="宋体" w:hAnsi="宋体" w:hint="eastAsia"/>
          <w:bCs/>
        </w:rPr>
        <w:t>人的损失款：</w:t>
      </w:r>
    </w:p>
    <w:p w14:paraId="48108568"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1.</w:t>
      </w:r>
      <w:r>
        <w:rPr>
          <w:rFonts w:ascii="宋体" w:hAnsi="宋体" w:hint="eastAsia"/>
          <w:bCs/>
        </w:rPr>
        <w:t>投标人在投标有效期内撤回其投标；</w:t>
      </w:r>
    </w:p>
    <w:p w14:paraId="3CDABFA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2.</w:t>
      </w:r>
      <w:r>
        <w:rPr>
          <w:rFonts w:ascii="宋体" w:hAnsi="宋体" w:hint="eastAsia"/>
          <w:bCs/>
        </w:rPr>
        <w:t>投标人提供的有关资料、资格证明文件被确认是不真实的；</w:t>
      </w:r>
    </w:p>
    <w:p w14:paraId="2EF7071E"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3.</w:t>
      </w:r>
      <w:r>
        <w:rPr>
          <w:rFonts w:ascii="宋体" w:hAnsi="宋体" w:hint="eastAsia"/>
          <w:bCs/>
        </w:rPr>
        <w:t>投标人之间被证实有串通或欺诈行为；</w:t>
      </w:r>
    </w:p>
    <w:p w14:paraId="55D8CC22" w14:textId="351F98D6"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4.</w:t>
      </w:r>
      <w:r>
        <w:rPr>
          <w:rFonts w:ascii="宋体" w:hAnsi="宋体" w:hint="eastAsia"/>
          <w:bCs/>
        </w:rPr>
        <w:t>投标人被证明有妨碍其他人公平竞争、损害</w:t>
      </w:r>
      <w:r w:rsidR="00FD583A">
        <w:rPr>
          <w:rFonts w:ascii="宋体" w:hAnsi="宋体" w:hint="eastAsia"/>
          <w:bCs/>
        </w:rPr>
        <w:t>招标</w:t>
      </w:r>
      <w:r>
        <w:rPr>
          <w:rFonts w:ascii="宋体" w:hAnsi="宋体" w:hint="eastAsia"/>
          <w:bCs/>
        </w:rPr>
        <w:t>人或者其他投标人合法权益的；</w:t>
      </w:r>
    </w:p>
    <w:p w14:paraId="791C241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5.</w:t>
      </w:r>
      <w:r>
        <w:rPr>
          <w:rFonts w:ascii="宋体" w:hAnsi="宋体" w:hint="eastAsia"/>
          <w:bCs/>
        </w:rPr>
        <w:t>中标人在规定期限内未能根据规定签订合同的；</w:t>
      </w:r>
    </w:p>
    <w:p w14:paraId="47A099B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6.</w:t>
      </w:r>
      <w:r>
        <w:rPr>
          <w:rFonts w:ascii="宋体" w:hAnsi="宋体" w:hint="eastAsia"/>
          <w:bCs/>
        </w:rPr>
        <w:t>中标人放弃中标的；</w:t>
      </w:r>
    </w:p>
    <w:p w14:paraId="7735A69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7.</w:t>
      </w:r>
      <w:r>
        <w:rPr>
          <w:rFonts w:ascii="宋体" w:hAnsi="宋体" w:hint="eastAsia"/>
          <w:bCs/>
        </w:rPr>
        <w:t>本招标文件中规定的其他不予退还投标保证金的情形。</w:t>
      </w:r>
    </w:p>
    <w:p w14:paraId="60440581" w14:textId="62E513D8" w:rsidR="00C857F3" w:rsidRDefault="00B976CE" w:rsidP="00345015">
      <w:pPr>
        <w:snapToGrid w:val="0"/>
        <w:spacing w:line="360" w:lineRule="exact"/>
        <w:ind w:firstLineChars="200" w:firstLine="562"/>
        <w:rPr>
          <w:rFonts w:ascii="宋体"/>
        </w:rPr>
      </w:pPr>
      <w:r>
        <w:rPr>
          <w:rFonts w:ascii="宋体" w:hAnsi="宋体" w:hint="eastAsia"/>
          <w:b/>
          <w:sz w:val="28"/>
          <w:szCs w:val="28"/>
        </w:rPr>
        <w:t>五</w:t>
      </w:r>
      <w:r w:rsidR="00C857F3">
        <w:rPr>
          <w:rFonts w:ascii="宋体" w:hAnsi="宋体" w:hint="eastAsia"/>
        </w:rPr>
        <w:t>、</w:t>
      </w:r>
      <w:r w:rsidR="00C857F3">
        <w:rPr>
          <w:rFonts w:ascii="宋体" w:hAnsi="宋体" w:hint="eastAsia"/>
          <w:b/>
          <w:sz w:val="28"/>
          <w:szCs w:val="28"/>
        </w:rPr>
        <w:t>投标文件的签署、密封及递交</w:t>
      </w:r>
    </w:p>
    <w:p w14:paraId="2C941762"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14:paraId="4851C532" w14:textId="16FAF5B1"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投标人应严格按照</w:t>
      </w:r>
      <w:r w:rsidR="00FD583A">
        <w:rPr>
          <w:rFonts w:ascii="宋体" w:hAnsi="宋体" w:hint="eastAsia"/>
        </w:rPr>
        <w:t>招标</w:t>
      </w:r>
      <w:r>
        <w:rPr>
          <w:rFonts w:ascii="宋体" w:hAnsi="宋体" w:hint="eastAsia"/>
        </w:rPr>
        <w:t>公告要求的份数准备投标文件，每份投标文件须清楚地标明“正本”或“副本”字样。一旦正本和副本不符，以正本为准。</w:t>
      </w:r>
    </w:p>
    <w:p w14:paraId="0406EAA8" w14:textId="77777777"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文件正本中，除招标文件规定的可提交复印件外，其他文件均须提交原件，文字材料需打印或用不褪色墨水书写。投标文件的正本须经法定代表人或授权代表签署和加盖投标人公章。本招标文件所表述的公章是指法定名称章，不包括合同专用章、业务专用章等印章。</w:t>
      </w:r>
    </w:p>
    <w:p w14:paraId="1864DA31"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除投标人对错处做必要修改外，投标文件不得行间插字、涂改或增删。如有修改错漏处，必须由其法定代表人</w:t>
      </w:r>
      <w:r>
        <w:rPr>
          <w:rFonts w:ascii="宋体" w:hAnsi="宋体"/>
        </w:rPr>
        <w:t>或者授权代表人</w:t>
      </w:r>
      <w:r>
        <w:rPr>
          <w:rFonts w:ascii="宋体" w:hAnsi="宋体" w:hint="eastAsia"/>
        </w:rPr>
        <w:t>签字或盖章。</w:t>
      </w:r>
    </w:p>
    <w:p w14:paraId="7013554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（二）投标文件的密封</w:t>
      </w:r>
    </w:p>
    <w:p w14:paraId="30BA7515" w14:textId="58C7B1CD" w:rsidR="00C857F3" w:rsidRDefault="00C857F3" w:rsidP="00345015">
      <w:pPr>
        <w:snapToGrid w:val="0"/>
        <w:spacing w:line="360" w:lineRule="auto"/>
        <w:ind w:firstLineChars="200" w:firstLine="420"/>
        <w:rPr>
          <w:rFonts w:ascii="宋体" w:hAnsi="宋体"/>
        </w:rPr>
      </w:pPr>
      <w:r>
        <w:rPr>
          <w:rFonts w:ascii="宋体" w:hAnsi="宋体" w:hint="eastAsia"/>
        </w:rPr>
        <w:t>投标</w:t>
      </w:r>
      <w:r>
        <w:rPr>
          <w:rFonts w:ascii="宋体" w:hAnsi="宋体"/>
        </w:rPr>
        <w:t>文件</w:t>
      </w:r>
      <w:r>
        <w:rPr>
          <w:rFonts w:ascii="宋体" w:hAnsi="宋体" w:hint="eastAsia"/>
        </w:rPr>
        <w:t>正、副本分别装入文件袋密封，在封面上注明“正本”、“副本”字样，注明投标项目、标书编号、投标人单位名称、联系人联系方式及“请勿在</w:t>
      </w:r>
      <w:r>
        <w:rPr>
          <w:rFonts w:ascii="宋体" w:hAnsi="宋体"/>
        </w:rPr>
        <w:t>2017</w:t>
      </w:r>
      <w:r>
        <w:rPr>
          <w:rFonts w:ascii="宋体" w:hAnsi="宋体" w:hint="eastAsia"/>
        </w:rPr>
        <w:t>年★月★日（投标截止时间）之前启封”的字样，并在封口处加盖骑缝公章和法人签章。如正、副本出现差异，以正本为准。未按要求密封和加写标记，</w:t>
      </w:r>
      <w:r w:rsidR="00FD583A">
        <w:rPr>
          <w:rFonts w:ascii="宋体" w:hAnsi="宋体" w:hint="eastAsia"/>
        </w:rPr>
        <w:t>招标</w:t>
      </w:r>
      <w:r>
        <w:rPr>
          <w:rFonts w:ascii="宋体" w:hAnsi="宋体" w:hint="eastAsia"/>
        </w:rPr>
        <w:t>人对误投或过早启封概不负责。对由此造成提前开封的投标文件，</w:t>
      </w:r>
      <w:r w:rsidR="00FD583A">
        <w:rPr>
          <w:rFonts w:ascii="宋体" w:hAnsi="宋体" w:hint="eastAsia"/>
        </w:rPr>
        <w:t>招标</w:t>
      </w:r>
      <w:r>
        <w:rPr>
          <w:rFonts w:ascii="宋体" w:hAnsi="宋体" w:hint="eastAsia"/>
        </w:rPr>
        <w:t>人将予以拒绝，作无效投标处理。</w:t>
      </w:r>
    </w:p>
    <w:p w14:paraId="7C2A71C7"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w:t>
      </w:r>
      <w:r>
        <w:rPr>
          <w:rFonts w:ascii="宋体" w:hAnsi="宋体" w:hint="eastAsia"/>
          <w:bCs/>
          <w:sz w:val="24"/>
          <w:szCs w:val="24"/>
        </w:rPr>
        <w:t>投标截止日期</w:t>
      </w:r>
    </w:p>
    <w:p w14:paraId="035BE69E" w14:textId="568DFA72" w:rsidR="00C857F3" w:rsidRDefault="00C857F3" w:rsidP="00345015">
      <w:pPr>
        <w:spacing w:line="360" w:lineRule="auto"/>
        <w:ind w:firstLineChars="200" w:firstLine="420"/>
        <w:rPr>
          <w:rFonts w:ascii="宋体" w:hAnsi="宋体"/>
        </w:rPr>
      </w:pPr>
      <w:r>
        <w:rPr>
          <w:rFonts w:ascii="宋体" w:hAnsi="宋体"/>
        </w:rPr>
        <w:t>1.</w:t>
      </w:r>
      <w:r w:rsidR="00FD583A">
        <w:rPr>
          <w:rFonts w:ascii="宋体" w:hAnsi="宋体" w:hint="eastAsia"/>
        </w:rPr>
        <w:t>招标</w:t>
      </w:r>
      <w:r>
        <w:rPr>
          <w:rFonts w:ascii="宋体" w:hAnsi="宋体" w:hint="eastAsia"/>
        </w:rPr>
        <w:t>人收到投标文件的时间不得迟于</w:t>
      </w:r>
      <w:r w:rsidR="00FD583A">
        <w:rPr>
          <w:rFonts w:ascii="宋体" w:hAnsi="宋体" w:hint="eastAsia"/>
        </w:rPr>
        <w:t>招标</w:t>
      </w:r>
      <w:r>
        <w:rPr>
          <w:rFonts w:ascii="宋体" w:hAnsi="宋体" w:hint="eastAsia"/>
        </w:rPr>
        <w:t>公告中规定的截止时间。</w:t>
      </w:r>
    </w:p>
    <w:p w14:paraId="77AAF0AB" w14:textId="375E3F8A" w:rsidR="00C857F3" w:rsidRDefault="00C857F3" w:rsidP="00345015">
      <w:pPr>
        <w:spacing w:line="360" w:lineRule="auto"/>
        <w:ind w:firstLineChars="200" w:firstLine="420"/>
        <w:rPr>
          <w:rFonts w:ascii="宋体" w:hAnsi="宋体"/>
        </w:rPr>
      </w:pPr>
      <w:r>
        <w:rPr>
          <w:rFonts w:ascii="宋体" w:hAnsi="宋体"/>
        </w:rPr>
        <w:t>2.</w:t>
      </w:r>
      <w:r w:rsidR="00FD583A">
        <w:rPr>
          <w:rFonts w:ascii="宋体" w:hAnsi="宋体" w:hint="eastAsia"/>
        </w:rPr>
        <w:t>招标</w:t>
      </w:r>
      <w:r>
        <w:rPr>
          <w:rFonts w:ascii="宋体" w:hAnsi="宋体" w:hint="eastAsia"/>
        </w:rPr>
        <w:t>人可以按照规定，通过修改招标文件有权酌情延长投标截止日期，在此情况下，投标人的所有权利和义务以及投标人受制的截止日期均应以延长后新的截止日期为准。</w:t>
      </w:r>
    </w:p>
    <w:p w14:paraId="73DFD5F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迟交的投标文件</w:t>
      </w:r>
    </w:p>
    <w:p w14:paraId="6D1F6846" w14:textId="7DE43006" w:rsidR="00C857F3" w:rsidRDefault="00FD583A" w:rsidP="00345015">
      <w:pPr>
        <w:spacing w:line="360" w:lineRule="auto"/>
        <w:ind w:firstLineChars="200" w:firstLine="420"/>
        <w:rPr>
          <w:rFonts w:ascii="宋体" w:hAnsi="宋体"/>
        </w:rPr>
      </w:pPr>
      <w:r>
        <w:rPr>
          <w:rFonts w:ascii="宋体" w:hAnsi="宋体" w:hint="eastAsia"/>
        </w:rPr>
        <w:lastRenderedPageBreak/>
        <w:t>招标</w:t>
      </w:r>
      <w:r w:rsidR="00C857F3">
        <w:rPr>
          <w:rFonts w:ascii="宋体" w:hAnsi="宋体" w:hint="eastAsia"/>
        </w:rPr>
        <w:t>人拒绝接收在其规定的投标截止时间后递交的任何投标文件。</w:t>
      </w:r>
    </w:p>
    <w:p w14:paraId="68F02AA8"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（五）投标文件的修改和撤回</w:t>
      </w:r>
    </w:p>
    <w:p w14:paraId="60A15827" w14:textId="1E2807E3"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投标人在递交投标文件后，可以修改或撤回其投标文件，但这种修改和撤回，必须在规定的投标截止时间前，以书面形式通知</w:t>
      </w:r>
      <w:r w:rsidR="00FD583A">
        <w:rPr>
          <w:rFonts w:ascii="宋体" w:hAnsi="宋体" w:hint="eastAsia"/>
        </w:rPr>
        <w:t>招标</w:t>
      </w:r>
      <w:r>
        <w:rPr>
          <w:rFonts w:ascii="宋体" w:hAnsi="宋体" w:hint="eastAsia"/>
        </w:rPr>
        <w:t>人修改或撤回其投标文件。</w:t>
      </w:r>
    </w:p>
    <w:p w14:paraId="28BFCA4E" w14:textId="5F6A3805"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投标人的修改或撤回文件应按规定进行编制、密封、标记和发送，并应在封套上加注“修改</w:t>
      </w:r>
      <w:r>
        <w:rPr>
          <w:rFonts w:ascii="宋体" w:hAnsi="宋体"/>
        </w:rPr>
        <w:t>”</w:t>
      </w:r>
      <w:r>
        <w:rPr>
          <w:rFonts w:ascii="宋体" w:hAnsi="宋体" w:hint="eastAsia"/>
        </w:rPr>
        <w:t>或“撤回</w:t>
      </w:r>
      <w:r>
        <w:rPr>
          <w:rFonts w:ascii="宋体" w:hAnsi="宋体"/>
        </w:rPr>
        <w:t>”</w:t>
      </w:r>
      <w:r>
        <w:rPr>
          <w:rFonts w:ascii="宋体" w:hAnsi="宋体" w:hint="eastAsia"/>
        </w:rPr>
        <w:t>字样。上述补充或修改若涉及投标报价，必须注明“最后唯一报价”字样，否则将视为有选择的报价。修改文件必须在投标截止时间前送达</w:t>
      </w:r>
      <w:r w:rsidR="00FD583A">
        <w:rPr>
          <w:rFonts w:ascii="宋体" w:hAnsi="宋体" w:hint="eastAsia"/>
        </w:rPr>
        <w:t>招标</w:t>
      </w:r>
      <w:r>
        <w:rPr>
          <w:rFonts w:ascii="宋体" w:hAnsi="宋体" w:hint="eastAsia"/>
        </w:rPr>
        <w:t>人指定</w:t>
      </w:r>
      <w:r>
        <w:rPr>
          <w:rFonts w:ascii="宋体" w:hAnsi="宋体"/>
        </w:rPr>
        <w:t>联系人</w:t>
      </w:r>
      <w:r>
        <w:rPr>
          <w:rFonts w:ascii="宋体" w:hAnsi="宋体" w:hint="eastAsia"/>
        </w:rPr>
        <w:t>。</w:t>
      </w:r>
    </w:p>
    <w:p w14:paraId="60C0C8A8"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在投标截止时间之后，投标人不得对其投标文件作任何修改。</w:t>
      </w:r>
    </w:p>
    <w:p w14:paraId="5EDEC952" w14:textId="77777777" w:rsidR="00C857F3" w:rsidRDefault="00C857F3" w:rsidP="00345015">
      <w:pPr>
        <w:spacing w:line="360" w:lineRule="auto"/>
        <w:ind w:firstLineChars="200" w:firstLine="420"/>
        <w:rPr>
          <w:rFonts w:ascii="宋体" w:hAnsi="宋体"/>
        </w:rPr>
      </w:pPr>
      <w:r>
        <w:rPr>
          <w:rFonts w:ascii="宋体" w:hAnsi="宋体"/>
        </w:rPr>
        <w:t>4.</w:t>
      </w:r>
      <w:r>
        <w:rPr>
          <w:rFonts w:ascii="宋体" w:hAnsi="宋体" w:hint="eastAsia"/>
        </w:rPr>
        <w:t>在投标截止时间至招标文件中规定的投标有效期满之间的这段时间内，投标人不得撤回其投标，否则其投标保证金将不予退还。</w:t>
      </w:r>
    </w:p>
    <w:p w14:paraId="23DE2509"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（六）投标文件的递交</w:t>
      </w:r>
    </w:p>
    <w:p w14:paraId="1C3F805F" w14:textId="122F57B2" w:rsidR="00C857F3" w:rsidRDefault="00C857F3" w:rsidP="00345015">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2017</w:t>
      </w:r>
      <w:r>
        <w:rPr>
          <w:rFonts w:ascii="宋体" w:hAnsi="宋体" w:hint="eastAsia"/>
        </w:rPr>
        <w:t>年</w:t>
      </w:r>
      <w:r w:rsidR="00932FE2">
        <w:rPr>
          <w:rFonts w:ascii="宋体" w:hAnsi="宋体"/>
        </w:rPr>
        <w:t>8</w:t>
      </w:r>
      <w:r>
        <w:rPr>
          <w:rFonts w:ascii="宋体" w:hAnsi="宋体" w:hint="eastAsia"/>
        </w:rPr>
        <w:t>月</w:t>
      </w:r>
      <w:r w:rsidR="00932FE2">
        <w:rPr>
          <w:rFonts w:ascii="宋体" w:hAnsi="宋体"/>
        </w:rPr>
        <w:t>25</w:t>
      </w:r>
      <w:r>
        <w:rPr>
          <w:rFonts w:ascii="宋体" w:hAnsi="宋体" w:hint="eastAsia"/>
        </w:rPr>
        <w:t>日9</w:t>
      </w:r>
      <w:r w:rsidR="00F019C2">
        <w:rPr>
          <w:rFonts w:ascii="宋体" w:hAnsi="宋体"/>
        </w:rPr>
        <w:t>：</w:t>
      </w:r>
      <w:r>
        <w:rPr>
          <w:rFonts w:ascii="宋体" w:hAnsi="宋体"/>
        </w:rPr>
        <w:t>30</w:t>
      </w:r>
      <w:r>
        <w:rPr>
          <w:rFonts w:ascii="宋体" w:hAnsi="宋体" w:hint="eastAsia"/>
        </w:rPr>
        <w:t>前递交至</w:t>
      </w:r>
      <w:r w:rsidR="00FD583A">
        <w:rPr>
          <w:rFonts w:ascii="宋体" w:hAnsi="宋体" w:hint="eastAsia"/>
        </w:rPr>
        <w:t>招标</w:t>
      </w:r>
      <w:r>
        <w:rPr>
          <w:rFonts w:ascii="宋体" w:hAnsi="宋体" w:hint="eastAsia"/>
        </w:rPr>
        <w:t>人资产处。</w:t>
      </w:r>
    </w:p>
    <w:p w14:paraId="4B2C7588" w14:textId="77777777" w:rsidR="00C857F3" w:rsidRDefault="00C857F3" w:rsidP="00345015">
      <w:pPr>
        <w:snapToGrid w:val="0"/>
        <w:spacing w:line="360" w:lineRule="auto"/>
        <w:ind w:firstLineChars="200" w:firstLine="420"/>
        <w:rPr>
          <w:rFonts w:ascii="宋体"/>
        </w:rPr>
      </w:pPr>
      <w:r>
        <w:rPr>
          <w:rFonts w:ascii="宋体" w:hAnsi="宋体"/>
        </w:rPr>
        <w:t>2.</w:t>
      </w:r>
      <w:r>
        <w:rPr>
          <w:rFonts w:ascii="宋体" w:hAnsi="宋体" w:hint="eastAsia"/>
        </w:rPr>
        <w:t>投标联系人：黄巧兴</w:t>
      </w:r>
      <w:r>
        <w:rPr>
          <w:rFonts w:ascii="宋体" w:hAnsi="宋体"/>
        </w:rPr>
        <w:t xml:space="preserve">  </w:t>
      </w:r>
      <w:r>
        <w:rPr>
          <w:rFonts w:ascii="宋体" w:hAnsi="宋体" w:hint="eastAsia"/>
        </w:rPr>
        <w:t xml:space="preserve">胡京林 </w:t>
      </w:r>
    </w:p>
    <w:p w14:paraId="03A5C504" w14:textId="77777777" w:rsidR="00C857F3" w:rsidRDefault="00C857F3" w:rsidP="00345015">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025——85878721  85878966</w:t>
      </w:r>
      <w:r>
        <w:rPr>
          <w:rFonts w:ascii="宋体" w:hAnsi="宋体" w:hint="eastAsia"/>
        </w:rPr>
        <w:t xml:space="preserve">  </w:t>
      </w:r>
    </w:p>
    <w:p w14:paraId="0983DF6E" w14:textId="27EEAF5E" w:rsidR="00C857F3" w:rsidRDefault="00B976CE" w:rsidP="00345015">
      <w:pPr>
        <w:snapToGrid w:val="0"/>
        <w:spacing w:line="360" w:lineRule="auto"/>
        <w:ind w:firstLineChars="200" w:firstLine="562"/>
        <w:rPr>
          <w:rFonts w:ascii="宋体"/>
          <w:b/>
          <w:sz w:val="28"/>
          <w:szCs w:val="28"/>
        </w:rPr>
      </w:pPr>
      <w:r>
        <w:rPr>
          <w:rFonts w:ascii="宋体" w:hAnsi="宋体" w:hint="eastAsia"/>
          <w:b/>
          <w:sz w:val="28"/>
          <w:szCs w:val="28"/>
        </w:rPr>
        <w:t>六</w:t>
      </w:r>
      <w:r w:rsidR="00C857F3">
        <w:rPr>
          <w:rFonts w:ascii="宋体" w:hAnsi="宋体" w:hint="eastAsia"/>
        </w:rPr>
        <w:t>、</w:t>
      </w:r>
      <w:r w:rsidR="00C857F3">
        <w:rPr>
          <w:rFonts w:ascii="宋体" w:hAnsi="宋体" w:hint="eastAsia"/>
          <w:b/>
          <w:sz w:val="28"/>
          <w:szCs w:val="28"/>
        </w:rPr>
        <w:t>开标、</w:t>
      </w:r>
      <w:r w:rsidR="00C857F3">
        <w:rPr>
          <w:rFonts w:ascii="宋体" w:hAnsi="宋体"/>
          <w:b/>
          <w:sz w:val="28"/>
          <w:szCs w:val="28"/>
        </w:rPr>
        <w:t>质疑</w:t>
      </w:r>
      <w:r w:rsidR="00C857F3">
        <w:rPr>
          <w:rFonts w:ascii="宋体" w:hAnsi="宋体" w:hint="eastAsia"/>
          <w:b/>
          <w:sz w:val="28"/>
          <w:szCs w:val="28"/>
        </w:rPr>
        <w:t>及</w:t>
      </w:r>
      <w:r w:rsidR="00C857F3">
        <w:rPr>
          <w:rFonts w:ascii="宋体" w:hAnsi="宋体"/>
          <w:b/>
          <w:sz w:val="28"/>
          <w:szCs w:val="28"/>
        </w:rPr>
        <w:t>合同签订</w:t>
      </w:r>
    </w:p>
    <w:p w14:paraId="231F428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（一）开标</w:t>
      </w:r>
    </w:p>
    <w:p w14:paraId="0148C88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时间、</w:t>
      </w:r>
      <w:r>
        <w:rPr>
          <w:rFonts w:ascii="宋体" w:hAnsi="宋体"/>
          <w:bCs/>
          <w:sz w:val="24"/>
          <w:szCs w:val="24"/>
        </w:rPr>
        <w:t>地点</w:t>
      </w:r>
    </w:p>
    <w:p w14:paraId="6042C54D" w14:textId="1EB4B7B1"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）开标时间：</w:t>
      </w:r>
      <w:r>
        <w:rPr>
          <w:rFonts w:ascii="宋体" w:hAnsi="宋体"/>
        </w:rPr>
        <w:t>2017</w:t>
      </w:r>
      <w:r>
        <w:rPr>
          <w:rFonts w:ascii="宋体" w:hAnsi="宋体" w:hint="eastAsia"/>
        </w:rPr>
        <w:t>年</w:t>
      </w:r>
      <w:r w:rsidR="00932FE2">
        <w:rPr>
          <w:rFonts w:ascii="宋体" w:hAnsi="宋体"/>
        </w:rPr>
        <w:t>8</w:t>
      </w:r>
      <w:r>
        <w:rPr>
          <w:rFonts w:ascii="宋体" w:hAnsi="宋体" w:hint="eastAsia"/>
        </w:rPr>
        <w:t>月</w:t>
      </w:r>
      <w:r w:rsidR="00932FE2">
        <w:rPr>
          <w:rFonts w:ascii="宋体" w:hAnsi="宋体"/>
        </w:rPr>
        <w:t>25</w:t>
      </w:r>
      <w:r>
        <w:rPr>
          <w:rFonts w:ascii="宋体" w:hAnsi="宋体" w:hint="eastAsia"/>
        </w:rPr>
        <w:t>日9</w:t>
      </w:r>
      <w:r w:rsidR="00F019C2">
        <w:rPr>
          <w:rFonts w:ascii="宋体" w:hAnsi="宋体"/>
        </w:rPr>
        <w:t>：</w:t>
      </w:r>
      <w:r>
        <w:rPr>
          <w:rFonts w:ascii="宋体" w:hAnsi="宋体"/>
        </w:rPr>
        <w:t>30(</w:t>
      </w:r>
      <w:r>
        <w:rPr>
          <w:rFonts w:ascii="宋体" w:hAnsi="宋体" w:hint="eastAsia"/>
        </w:rPr>
        <w:t>北京时间</w:t>
      </w:r>
      <w:r>
        <w:rPr>
          <w:rFonts w:ascii="宋体" w:hAnsi="宋体"/>
        </w:rPr>
        <w:t>)</w:t>
      </w:r>
    </w:p>
    <w:p w14:paraId="7C981361" w14:textId="77777777" w:rsidR="00C857F3" w:rsidRDefault="00C857F3" w:rsidP="00345015">
      <w:pPr>
        <w:snapToGrid w:val="0"/>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开标地点：南京森林警察学院行政科研楼</w:t>
      </w:r>
      <w:r>
        <w:rPr>
          <w:rFonts w:ascii="宋体" w:hAnsi="宋体"/>
        </w:rPr>
        <w:t>321</w:t>
      </w:r>
      <w:r>
        <w:rPr>
          <w:rFonts w:ascii="宋体" w:hAnsi="宋体" w:hint="eastAsia"/>
        </w:rPr>
        <w:t>会议室</w:t>
      </w:r>
    </w:p>
    <w:p w14:paraId="712C77EE"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2.组织</w:t>
      </w:r>
    </w:p>
    <w:p w14:paraId="5201E3DD" w14:textId="420EFCDB" w:rsidR="00C857F3" w:rsidRDefault="00C857F3" w:rsidP="00345015">
      <w:pPr>
        <w:snapToGrid w:val="0"/>
        <w:spacing w:line="360" w:lineRule="auto"/>
        <w:ind w:firstLineChars="200" w:firstLine="420"/>
        <w:rPr>
          <w:rFonts w:ascii="宋体" w:hAnsi="宋体"/>
        </w:rPr>
      </w:pPr>
      <w:r>
        <w:rPr>
          <w:rFonts w:ascii="宋体" w:hAnsi="宋体" w:hint="eastAsia"/>
        </w:rPr>
        <w:t>（1）</w:t>
      </w:r>
      <w:r w:rsidR="00FD583A">
        <w:rPr>
          <w:rFonts w:ascii="宋体" w:hAnsi="宋体" w:hint="eastAsia"/>
        </w:rPr>
        <w:t>招标</w:t>
      </w:r>
      <w:r>
        <w:rPr>
          <w:rFonts w:ascii="宋体" w:hAnsi="宋体" w:hint="eastAsia"/>
        </w:rPr>
        <w:t>人将在</w:t>
      </w:r>
      <w:r w:rsidR="00FD583A">
        <w:rPr>
          <w:rFonts w:ascii="宋体" w:hAnsi="宋体" w:hint="eastAsia"/>
        </w:rPr>
        <w:t>招标</w:t>
      </w:r>
      <w:r>
        <w:rPr>
          <w:rFonts w:ascii="宋体" w:hAnsi="宋体" w:hint="eastAsia"/>
        </w:rPr>
        <w:t>公告中规定的时间和地点组织公开开标。投标人应委派携带有效证件的代表准时参加，参加开标的代表需签名以证明其出席。</w:t>
      </w:r>
    </w:p>
    <w:p w14:paraId="2D8F7F9C" w14:textId="343B51D9"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）开标仪式由</w:t>
      </w:r>
      <w:r w:rsidR="00FD583A">
        <w:rPr>
          <w:rFonts w:ascii="宋体" w:hAnsi="宋体" w:hint="eastAsia"/>
        </w:rPr>
        <w:t>招标</w:t>
      </w:r>
      <w:r>
        <w:rPr>
          <w:rFonts w:ascii="宋体" w:hAnsi="宋体" w:hint="eastAsia"/>
        </w:rPr>
        <w:t>人主持。</w:t>
      </w:r>
    </w:p>
    <w:p w14:paraId="751F53D8"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）按照规定同意撤回的投标文件将不予开封。</w:t>
      </w:r>
    </w:p>
    <w:p w14:paraId="4DE06CF2" w14:textId="719C66AC"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）开标时请纪委或投标人代表查验投标文件密封情况，</w:t>
      </w:r>
      <w:r w:rsidR="00FD583A">
        <w:rPr>
          <w:rFonts w:ascii="宋体" w:hAnsi="宋体" w:hint="eastAsia"/>
        </w:rPr>
        <w:t>招标</w:t>
      </w:r>
      <w:r>
        <w:rPr>
          <w:rFonts w:ascii="宋体" w:hAnsi="宋体" w:hint="eastAsia"/>
        </w:rPr>
        <w:t>人将指定专人负责做开标记录并存档备查。</w:t>
      </w:r>
    </w:p>
    <w:p w14:paraId="35C053E9"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5</w:t>
      </w:r>
      <w:r>
        <w:rPr>
          <w:rFonts w:ascii="宋体" w:hAnsi="宋体" w:hint="eastAsia"/>
        </w:rPr>
        <w:t>）投标人在报价时不允许采用选择性报价，否则将被视为无效投标。</w:t>
      </w:r>
    </w:p>
    <w:p w14:paraId="2E5FDCE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（二）评标</w:t>
      </w:r>
    </w:p>
    <w:p w14:paraId="2EA93EF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评标委员会</w:t>
      </w:r>
    </w:p>
    <w:p w14:paraId="2DE0548E" w14:textId="7E08FDB3"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w:t>
      </w:r>
      <w:r w:rsidR="00FD583A">
        <w:rPr>
          <w:rFonts w:ascii="宋体" w:hAnsi="宋体" w:hint="eastAsia"/>
        </w:rPr>
        <w:t>招标</w:t>
      </w:r>
      <w:r>
        <w:rPr>
          <w:rFonts w:ascii="宋体" w:hAnsi="宋体" w:hint="eastAsia"/>
        </w:rPr>
        <w:t>人组织评标委员会（以下简称评委会）进行评标。</w:t>
      </w:r>
    </w:p>
    <w:p w14:paraId="12189D7C" w14:textId="3BBCE05B"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）评标委员会由</w:t>
      </w:r>
      <w:r w:rsidR="00FD583A">
        <w:rPr>
          <w:rFonts w:ascii="宋体" w:hAnsi="宋体" w:hint="eastAsia"/>
        </w:rPr>
        <w:t>招标</w:t>
      </w:r>
      <w:r>
        <w:rPr>
          <w:rFonts w:ascii="宋体" w:hAnsi="宋体" w:hint="eastAsia"/>
        </w:rPr>
        <w:t>人组织有关技术、经济等方面的人员组成，独立开展评审工作。</w:t>
      </w:r>
    </w:p>
    <w:p w14:paraId="555E65FA" w14:textId="77777777" w:rsidR="00C857F3" w:rsidRDefault="00C857F3" w:rsidP="00345015">
      <w:pPr>
        <w:snapToGrid w:val="0"/>
        <w:spacing w:line="360" w:lineRule="auto"/>
        <w:ind w:firstLineChars="200" w:firstLine="420"/>
        <w:rPr>
          <w:rFonts w:ascii="宋体" w:hAnsi="宋体"/>
        </w:rPr>
      </w:pPr>
      <w:r>
        <w:rPr>
          <w:rFonts w:ascii="宋体" w:hAnsi="宋体" w:hint="eastAsia"/>
        </w:rPr>
        <w:lastRenderedPageBreak/>
        <w:t>（</w:t>
      </w:r>
      <w:r>
        <w:rPr>
          <w:rFonts w:ascii="宋体" w:hAnsi="宋体"/>
        </w:rPr>
        <w:t>3</w:t>
      </w:r>
      <w:r>
        <w:rPr>
          <w:rFonts w:ascii="宋体" w:hAnsi="宋体" w:hint="eastAsia"/>
        </w:rPr>
        <w:t>）评标委员会负责评审所有投标文件并确定中标、成交候选人。</w:t>
      </w:r>
    </w:p>
    <w:p w14:paraId="217B100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评标过程的保密与公正</w:t>
      </w:r>
    </w:p>
    <w:p w14:paraId="0923693D" w14:textId="5CCDBF1C"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）公开开标后，直至向中标的投标人授予合同时止，凡是与审查、澄清、评价和比较投标的有关资料以及授标建议等，</w:t>
      </w:r>
      <w:r w:rsidR="00FD583A">
        <w:rPr>
          <w:rFonts w:ascii="宋体" w:hAnsi="宋体" w:hint="eastAsia"/>
        </w:rPr>
        <w:t>招标</w:t>
      </w:r>
      <w:r>
        <w:rPr>
          <w:rFonts w:ascii="宋体" w:hAnsi="宋体" w:hint="eastAsia"/>
        </w:rPr>
        <w:t>人、评委及</w:t>
      </w:r>
      <w:r>
        <w:rPr>
          <w:rFonts w:ascii="宋体" w:hAnsi="宋体"/>
        </w:rPr>
        <w:t>所有参与开标事宜的人员</w:t>
      </w:r>
      <w:r>
        <w:rPr>
          <w:rFonts w:ascii="宋体" w:hAnsi="宋体" w:hint="eastAsia"/>
        </w:rPr>
        <w:t>均不得向投标人或与评标无关的其他人员透露。</w:t>
      </w:r>
    </w:p>
    <w:p w14:paraId="2E890A93" w14:textId="77777777"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）在评标过程中，投标人不得以任何行为影响评标过程，否则其投标文件将被作为无效投标文件。</w:t>
      </w:r>
    </w:p>
    <w:p w14:paraId="5A6772D5" w14:textId="4023CEC4"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）在评标期间，</w:t>
      </w:r>
      <w:r w:rsidR="00FD583A">
        <w:rPr>
          <w:rFonts w:ascii="宋体" w:hAnsi="宋体" w:hint="eastAsia"/>
        </w:rPr>
        <w:t>招标</w:t>
      </w:r>
      <w:r>
        <w:rPr>
          <w:rFonts w:ascii="宋体" w:hAnsi="宋体" w:hint="eastAsia"/>
        </w:rPr>
        <w:t>人将设专门人员与投标人联系。</w:t>
      </w:r>
    </w:p>
    <w:p w14:paraId="4DAD2F84" w14:textId="3AAF0EF0" w:rsidR="00C857F3" w:rsidRDefault="00C857F3" w:rsidP="00345015">
      <w:pPr>
        <w:spacing w:line="360" w:lineRule="auto"/>
        <w:ind w:firstLineChars="200" w:firstLine="420"/>
        <w:rPr>
          <w:rFonts w:ascii="宋体" w:hAnsi="宋体"/>
          <w:bCs/>
          <w:sz w:val="24"/>
          <w:szCs w:val="24"/>
        </w:rPr>
      </w:pPr>
      <w:r>
        <w:rPr>
          <w:rFonts w:ascii="宋体" w:hAnsi="宋体" w:hint="eastAsia"/>
        </w:rPr>
        <w:t>（</w:t>
      </w:r>
      <w:r>
        <w:rPr>
          <w:rFonts w:ascii="宋体" w:hAnsi="宋体"/>
        </w:rPr>
        <w:t>4</w:t>
      </w:r>
      <w:r>
        <w:rPr>
          <w:rFonts w:ascii="宋体" w:hAnsi="宋体" w:hint="eastAsia"/>
        </w:rPr>
        <w:t>）</w:t>
      </w:r>
      <w:r w:rsidR="00FD583A">
        <w:rPr>
          <w:rFonts w:ascii="宋体" w:hAnsi="宋体" w:hint="eastAsia"/>
        </w:rPr>
        <w:t>招标</w:t>
      </w:r>
      <w:r>
        <w:rPr>
          <w:rFonts w:ascii="宋体" w:hAnsi="宋体" w:hint="eastAsia"/>
        </w:rPr>
        <w:t>人和评标委员会不得向落标的投标人解释未中标原因，也不公布评标过程中的相关细节。</w:t>
      </w:r>
      <w:bookmarkStart w:id="7" w:name="_Toc513029232"/>
      <w:bookmarkStart w:id="8" w:name="_Toc16938548"/>
      <w:bookmarkStart w:id="9" w:name="_Toc20823304"/>
    </w:p>
    <w:p w14:paraId="0804C881"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投标的澄清</w:t>
      </w:r>
      <w:bookmarkEnd w:id="7"/>
      <w:bookmarkEnd w:id="8"/>
      <w:bookmarkEnd w:id="9"/>
    </w:p>
    <w:p w14:paraId="3A8C9F68" w14:textId="77777777" w:rsidR="00C857F3" w:rsidRDefault="00C857F3" w:rsidP="00345015">
      <w:pPr>
        <w:spacing w:line="360" w:lineRule="auto"/>
        <w:ind w:firstLineChars="200" w:firstLine="420"/>
        <w:rPr>
          <w:rFonts w:ascii="宋体" w:hAnsi="宋体"/>
        </w:rPr>
      </w:pPr>
      <w:r>
        <w:rPr>
          <w:rFonts w:ascii="宋体" w:hAnsi="宋体" w:hint="eastAsia"/>
        </w:rPr>
        <w:t>（1）评标期间，为有助于对投标文件的审查、评价和比较，评委会有权以书面形式要求投标人对其投标文件进行澄清，但并非对每个投标人都作澄清要求。</w:t>
      </w:r>
    </w:p>
    <w:p w14:paraId="3FCC2881" w14:textId="77777777" w:rsidR="00C857F3" w:rsidRDefault="00C857F3" w:rsidP="00345015">
      <w:pPr>
        <w:spacing w:line="360" w:lineRule="auto"/>
        <w:ind w:firstLineChars="200" w:firstLine="420"/>
        <w:rPr>
          <w:rFonts w:ascii="宋体" w:hAnsi="宋体"/>
          <w:szCs w:val="21"/>
        </w:rPr>
      </w:pPr>
      <w:r>
        <w:rPr>
          <w:rFonts w:ascii="宋体" w:hAnsi="宋体" w:hint="eastAsia"/>
        </w:rPr>
        <w:t>（2）接到评委会澄清要求的投标人应派人按评委会通知的时间和地点做出书面澄清，书面澄</w:t>
      </w:r>
      <w:r>
        <w:rPr>
          <w:rFonts w:ascii="宋体" w:hAnsi="宋体" w:hint="eastAsia"/>
          <w:szCs w:val="21"/>
        </w:rPr>
        <w:t>清的内容须由投标人法人或授权代表签署，并作为投标文件的补充部分，但投标的价格和实质性的内容不得做任何更改。</w:t>
      </w:r>
    </w:p>
    <w:p w14:paraId="163AC0E5"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（4）接到评委会澄清要求的投标人如未按规定做出澄清，其风险由投标人自行承担。</w:t>
      </w:r>
      <w:bookmarkStart w:id="10" w:name="_Toc513029233"/>
      <w:bookmarkStart w:id="11" w:name="_Toc16938549"/>
      <w:bookmarkStart w:id="12" w:name="_Toc20823305"/>
    </w:p>
    <w:p w14:paraId="6706D779"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对投标文件的初审</w:t>
      </w:r>
      <w:bookmarkEnd w:id="10"/>
      <w:bookmarkEnd w:id="11"/>
      <w:bookmarkEnd w:id="12"/>
    </w:p>
    <w:p w14:paraId="0C85255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（1）</w:t>
      </w:r>
      <w:r>
        <w:rPr>
          <w:rFonts w:ascii="宋体" w:hAnsi="宋体" w:hint="eastAsia"/>
          <w:bCs/>
          <w:szCs w:val="21"/>
        </w:rPr>
        <w:t>投标文件初审分为资格性检查和符合性检查。</w:t>
      </w:r>
    </w:p>
    <w:p w14:paraId="6AF608B1"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资格性检查：依据法律法规和招标文件的规定，对投标文件中的资格证明文件、投标保证金等进行审查，以确定投标人是否具备投标资格。</w:t>
      </w:r>
    </w:p>
    <w:p w14:paraId="7BB84DD5"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符合性检查：依据招标文件的规定，从投标文件的有效性、完整性和对招标文件的响应程度进行审查，以确定是否对招标文件的实质性要求作出响应。</w:t>
      </w:r>
    </w:p>
    <w:p w14:paraId="688ED4FE"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14:paraId="4A8E14C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三分二及以上成员的认定。</w:t>
      </w:r>
      <w:r>
        <w:rPr>
          <w:rFonts w:ascii="宋体" w:hAnsi="宋体" w:hint="eastAsia"/>
          <w:bCs/>
          <w:szCs w:val="21"/>
        </w:rPr>
        <w:t>评委决定投标文件的响应性只根据投标文件本身的内容，而不寻求外部的证据。</w:t>
      </w:r>
    </w:p>
    <w:p w14:paraId="47BFDD7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lastRenderedPageBreak/>
        <w:t>（3）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14:paraId="26A05A3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（4）</w:t>
      </w:r>
      <w:r>
        <w:rPr>
          <w:rFonts w:ascii="宋体" w:hAnsi="宋体" w:hint="eastAsia"/>
          <w:bCs/>
          <w:szCs w:val="21"/>
        </w:rPr>
        <w:t>评委会将对确定为实质性响应的投标进行进一步审核，看其是否有计算上或累加上的算术错误，修正错误的原则如下：</w:t>
      </w:r>
    </w:p>
    <w:p w14:paraId="70B232CB"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如果用数字表示的金额和用文字表示的金额不一致时，应以文字表示的金额为准进行修正；</w:t>
      </w:r>
    </w:p>
    <w:p w14:paraId="7F5379C6"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当单价与数量的乘积和总价不一致时，以单价为准进行修正。只有在评委会认为单价有明显的小数点错误时，才能以标出的总价为准，并修改单价。</w:t>
      </w:r>
    </w:p>
    <w:p w14:paraId="40738DA7"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评委会将按上述修正错误的方法调整投标文件中的投标报价，调整后的价格应对投标人具有约束力。如果投标人不接受修正后的价格，则其投标将被拒绝，其投标保证金不退还。</w:t>
      </w:r>
    </w:p>
    <w:p w14:paraId="2C0E08B9"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bCs/>
          <w:szCs w:val="21"/>
        </w:rPr>
        <w:t>评委会将允许修正投标文件中不构成重大偏离的、微小的、非正规的、不一致的或不规则的地方，但这些修改不能影响任何投标人相应的名次排列。</w:t>
      </w:r>
    </w:p>
    <w:p w14:paraId="31717EDE" w14:textId="77777777" w:rsidR="00C857F3" w:rsidRPr="00436F9A" w:rsidRDefault="00C857F3" w:rsidP="00345015">
      <w:pPr>
        <w:spacing w:line="360" w:lineRule="auto"/>
        <w:ind w:firstLineChars="200" w:firstLine="420"/>
        <w:rPr>
          <w:rFonts w:ascii="宋体" w:hAnsi="宋体"/>
          <w:bCs/>
          <w:szCs w:val="21"/>
        </w:rPr>
      </w:pPr>
      <w:r>
        <w:rPr>
          <w:rFonts w:ascii="宋体" w:hAnsi="宋体" w:hint="eastAsia"/>
          <w:bCs/>
          <w:szCs w:val="21"/>
        </w:rPr>
        <w:t>（</w:t>
      </w:r>
      <w:r w:rsidRPr="0002629A">
        <w:rPr>
          <w:rFonts w:ascii="宋体" w:hAnsi="宋体"/>
          <w:bCs/>
          <w:szCs w:val="21"/>
        </w:rPr>
        <w:t>7</w:t>
      </w:r>
      <w:r>
        <w:rPr>
          <w:rFonts w:ascii="宋体" w:hAnsi="宋体" w:hint="eastAsia"/>
          <w:bCs/>
          <w:szCs w:val="21"/>
        </w:rPr>
        <w:t>）</w:t>
      </w:r>
      <w:r w:rsidRPr="0002629A">
        <w:rPr>
          <w:rFonts w:ascii="宋体" w:hAnsi="宋体" w:hint="eastAsia"/>
          <w:bCs/>
          <w:szCs w:val="21"/>
        </w:rPr>
        <w:t>同一项目（项目未分包）或同一分包（项目有不同分包），如出现</w:t>
      </w:r>
      <w:r w:rsidRPr="0002629A">
        <w:rPr>
          <w:rFonts w:ascii="宋体" w:hAnsi="宋体"/>
          <w:bCs/>
          <w:szCs w:val="21"/>
        </w:rPr>
        <w:t>同一品牌同一型号</w:t>
      </w:r>
      <w:r w:rsidRPr="0002629A">
        <w:rPr>
          <w:rFonts w:ascii="宋体" w:hAnsi="宋体" w:hint="eastAsia"/>
          <w:bCs/>
          <w:szCs w:val="21"/>
        </w:rPr>
        <w:t>的</w:t>
      </w:r>
      <w:r w:rsidRPr="0002629A">
        <w:rPr>
          <w:rFonts w:ascii="宋体" w:hAnsi="宋体"/>
          <w:bCs/>
          <w:szCs w:val="21"/>
        </w:rPr>
        <w:t>产品</w:t>
      </w:r>
      <w:r w:rsidRPr="0002629A">
        <w:rPr>
          <w:rFonts w:ascii="宋体" w:hAnsi="宋体" w:hint="eastAsia"/>
          <w:bCs/>
          <w:szCs w:val="21"/>
        </w:rPr>
        <w:t>有多个供应商参加投标时，评标中在其他条件合格的前提下，选取报价最低的供应商进入评标，其他供应商作为无效投标处理。</w:t>
      </w:r>
    </w:p>
    <w:p w14:paraId="6A1CE66F"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无效投标条款和废标条款</w:t>
      </w:r>
    </w:p>
    <w:p w14:paraId="71C11DB8" w14:textId="77777777" w:rsidR="00C857F3" w:rsidRDefault="00C857F3" w:rsidP="00345015">
      <w:pPr>
        <w:spacing w:line="360" w:lineRule="auto"/>
        <w:ind w:firstLineChars="200" w:firstLine="420"/>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）无效投标条款</w:t>
      </w:r>
    </w:p>
    <w:p w14:paraId="189DFD2E"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.1.1</w:t>
      </w:r>
      <w:r>
        <w:rPr>
          <w:rFonts w:ascii="宋体" w:hAnsi="宋体" w:hint="eastAsia"/>
          <w:bCs/>
          <w:szCs w:val="21"/>
        </w:rPr>
        <w:t>未按要求交纳投标保证金的；</w:t>
      </w:r>
    </w:p>
    <w:p w14:paraId="00067F65" w14:textId="77777777" w:rsidR="00C857F3" w:rsidRDefault="00C857F3" w:rsidP="00345015">
      <w:pPr>
        <w:spacing w:line="360" w:lineRule="auto"/>
        <w:ind w:firstLineChars="200" w:firstLine="420"/>
        <w:rPr>
          <w:rFonts w:ascii="宋体" w:hAnsi="宋体"/>
          <w:bCs/>
          <w:szCs w:val="21"/>
        </w:rPr>
      </w:pPr>
      <w:r>
        <w:rPr>
          <w:rFonts w:ascii="宋体" w:hAnsi="宋体"/>
          <w:bCs/>
          <w:szCs w:val="21"/>
        </w:rPr>
        <w:t>5.1.2</w:t>
      </w:r>
      <w:r>
        <w:rPr>
          <w:rFonts w:ascii="宋体" w:hAnsi="宋体" w:hint="eastAsia"/>
          <w:bCs/>
          <w:szCs w:val="21"/>
        </w:rPr>
        <w:t>未按照招标文件规定要求密封、签署、盖章的；</w:t>
      </w:r>
    </w:p>
    <w:p w14:paraId="1451E337"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.1.3</w:t>
      </w:r>
      <w:r>
        <w:rPr>
          <w:rFonts w:ascii="宋体" w:hAnsi="宋体" w:hint="eastAsia"/>
          <w:bCs/>
          <w:szCs w:val="21"/>
        </w:rPr>
        <w:t>投标人在报价时采用选择性报价；</w:t>
      </w:r>
    </w:p>
    <w:p w14:paraId="24867E30"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.1.4</w:t>
      </w:r>
      <w:r>
        <w:rPr>
          <w:rFonts w:ascii="宋体" w:hAnsi="宋体" w:hint="eastAsia"/>
          <w:bCs/>
          <w:szCs w:val="21"/>
        </w:rPr>
        <w:t>投标人不具备招标文件中规定资格要求的；</w:t>
      </w:r>
    </w:p>
    <w:p w14:paraId="367EEF1A" w14:textId="3B3BF4AD" w:rsid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w:t>
      </w:r>
      <w:r w:rsidR="008916CC">
        <w:rPr>
          <w:rFonts w:ascii="宋体" w:hAnsi="宋体"/>
          <w:bCs/>
          <w:szCs w:val="21"/>
        </w:rPr>
        <w:t>5</w:t>
      </w:r>
      <w:r>
        <w:rPr>
          <w:rFonts w:ascii="宋体" w:hAnsi="宋体" w:hint="eastAsia"/>
          <w:bCs/>
          <w:szCs w:val="21"/>
        </w:rPr>
        <w:t>未通过符合性检查的；</w:t>
      </w:r>
    </w:p>
    <w:p w14:paraId="60EAB34B" w14:textId="0B19D0A3" w:rsidR="00C857F3" w:rsidRP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w:t>
      </w:r>
      <w:r w:rsidR="008916CC">
        <w:rPr>
          <w:rFonts w:ascii="宋体" w:hAnsi="宋体"/>
          <w:bCs/>
          <w:szCs w:val="21"/>
        </w:rPr>
        <w:t>6</w:t>
      </w:r>
      <w:r>
        <w:rPr>
          <w:rFonts w:ascii="宋体" w:hAnsi="宋体" w:hint="eastAsia"/>
          <w:bCs/>
          <w:szCs w:val="21"/>
        </w:rPr>
        <w:t>不符合招标文件中规定的其他实质性要求和条件的（</w:t>
      </w:r>
      <w:r>
        <w:rPr>
          <w:rFonts w:ascii="宋体" w:hAnsi="宋体" w:hint="eastAsia"/>
          <w:bCs/>
          <w:i/>
          <w:szCs w:val="21"/>
          <w:u w:val="single"/>
        </w:rPr>
        <w:t>本招标文件中加星部分为实质性要求和条件）；</w:t>
      </w:r>
    </w:p>
    <w:p w14:paraId="26ED20B6" w14:textId="733205B3" w:rsidR="00C857F3" w:rsidRDefault="00C857F3" w:rsidP="00345015">
      <w:pPr>
        <w:spacing w:line="360" w:lineRule="auto"/>
        <w:ind w:firstLineChars="150" w:firstLine="315"/>
        <w:rPr>
          <w:rFonts w:ascii="宋体" w:hAnsi="宋体"/>
          <w:bCs/>
          <w:szCs w:val="21"/>
        </w:rPr>
      </w:pPr>
      <w:r>
        <w:rPr>
          <w:rFonts w:ascii="宋体" w:hAnsi="宋体"/>
          <w:bCs/>
          <w:szCs w:val="21"/>
        </w:rPr>
        <w:t>5.1.</w:t>
      </w:r>
      <w:r w:rsidR="008916CC">
        <w:rPr>
          <w:rFonts w:ascii="宋体" w:hAnsi="宋体"/>
          <w:bCs/>
          <w:szCs w:val="21"/>
        </w:rPr>
        <w:t>7</w:t>
      </w:r>
      <w:r>
        <w:rPr>
          <w:rFonts w:ascii="宋体" w:hAnsi="宋体" w:hint="eastAsia"/>
          <w:bCs/>
          <w:szCs w:val="21"/>
        </w:rPr>
        <w:t>其他法律、法规及本招标文件规定的属无效投标的情形。</w:t>
      </w:r>
    </w:p>
    <w:p w14:paraId="720C9F23"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）废标条款：</w:t>
      </w:r>
    </w:p>
    <w:p w14:paraId="6941E451"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.2.1</w:t>
      </w:r>
      <w:r>
        <w:rPr>
          <w:rFonts w:ascii="宋体" w:hAnsi="宋体" w:hint="eastAsia"/>
          <w:bCs/>
          <w:szCs w:val="21"/>
        </w:rPr>
        <w:t>符合专业条件的供应商或者对招标文件作实质响应的供应商不足三家的；</w:t>
      </w:r>
    </w:p>
    <w:p w14:paraId="1FE0F921" w14:textId="2181566D"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.2.2</w:t>
      </w:r>
      <w:r>
        <w:rPr>
          <w:rFonts w:ascii="宋体" w:hAnsi="宋体" w:hint="eastAsia"/>
          <w:bCs/>
          <w:szCs w:val="21"/>
        </w:rPr>
        <w:t>出现影响</w:t>
      </w:r>
      <w:r w:rsidR="00FD583A">
        <w:rPr>
          <w:rFonts w:ascii="宋体" w:hAnsi="宋体" w:hint="eastAsia"/>
          <w:bCs/>
          <w:szCs w:val="21"/>
        </w:rPr>
        <w:t>招标</w:t>
      </w:r>
      <w:r>
        <w:rPr>
          <w:rFonts w:ascii="宋体" w:hAnsi="宋体" w:hint="eastAsia"/>
          <w:bCs/>
          <w:szCs w:val="21"/>
        </w:rPr>
        <w:t>公正的违法、违规行为的；</w:t>
      </w:r>
    </w:p>
    <w:p w14:paraId="14C22A94" w14:textId="3E5D57A1"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.2.3</w:t>
      </w:r>
      <w:r>
        <w:rPr>
          <w:rFonts w:ascii="宋体" w:hAnsi="宋体" w:hint="eastAsia"/>
          <w:bCs/>
          <w:szCs w:val="21"/>
        </w:rPr>
        <w:t>因重大变故，</w:t>
      </w:r>
      <w:r w:rsidR="00FD583A">
        <w:rPr>
          <w:rFonts w:ascii="宋体" w:hAnsi="宋体" w:hint="eastAsia"/>
          <w:bCs/>
          <w:szCs w:val="21"/>
        </w:rPr>
        <w:t>招标</w:t>
      </w:r>
      <w:r>
        <w:rPr>
          <w:rFonts w:ascii="宋体" w:hAnsi="宋体" w:hint="eastAsia"/>
          <w:bCs/>
          <w:szCs w:val="21"/>
        </w:rPr>
        <w:t>任务取消的；</w:t>
      </w:r>
    </w:p>
    <w:p w14:paraId="77E81D18"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.2.4</w:t>
      </w:r>
      <w:r>
        <w:rPr>
          <w:rFonts w:ascii="宋体" w:hAnsi="宋体" w:hint="eastAsia"/>
          <w:bCs/>
          <w:szCs w:val="21"/>
        </w:rPr>
        <w:t>评标委员会认定招标文件存在歧义、 重大缺陷导致评审工作无法进行。</w:t>
      </w:r>
    </w:p>
    <w:p w14:paraId="1EB11DCD"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）投标截止时间结束后参加投标的供应商不足三家的处理：</w:t>
      </w:r>
    </w:p>
    <w:p w14:paraId="0BD11386" w14:textId="080F9F3F" w:rsidR="00C857F3" w:rsidRDefault="00C857F3" w:rsidP="00345015">
      <w:pPr>
        <w:spacing w:line="360" w:lineRule="auto"/>
        <w:ind w:firstLineChars="150" w:firstLine="315"/>
        <w:rPr>
          <w:rFonts w:ascii="宋体" w:hAnsi="宋体"/>
          <w:bCs/>
          <w:szCs w:val="21"/>
        </w:rPr>
      </w:pPr>
      <w:r>
        <w:rPr>
          <w:rFonts w:ascii="宋体" w:hAnsi="宋体" w:hint="eastAsia"/>
          <w:bCs/>
          <w:szCs w:val="21"/>
        </w:rPr>
        <w:lastRenderedPageBreak/>
        <w:t>如出现投标截止时间结束后参加投标的供应商或者在评标期间对招标文件做出实质响应的供应商不足三家情况，按财政部第</w:t>
      </w:r>
      <w:r w:rsidR="00A16C0D">
        <w:rPr>
          <w:rFonts w:ascii="宋体" w:hAnsi="宋体"/>
          <w:bCs/>
          <w:szCs w:val="21"/>
        </w:rPr>
        <w:t>18</w:t>
      </w:r>
      <w:r>
        <w:rPr>
          <w:rFonts w:ascii="宋体" w:hAnsi="宋体" w:hint="eastAsia"/>
          <w:bCs/>
          <w:szCs w:val="21"/>
        </w:rPr>
        <w:t>号令第四十三条的规定执行。</w:t>
      </w:r>
    </w:p>
    <w:p w14:paraId="6EE6AB2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评分方法</w:t>
      </w:r>
    </w:p>
    <w:p w14:paraId="22420A0F" w14:textId="77777777"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14:paraId="5A88AF26" w14:textId="4BF635FB"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w:t>
      </w:r>
      <w:r w:rsidR="00FD583A">
        <w:rPr>
          <w:rFonts w:ascii="宋体" w:hAnsi="宋体" w:hint="eastAsia"/>
        </w:rPr>
        <w:t>招标</w:t>
      </w:r>
      <w:r>
        <w:rPr>
          <w:rFonts w:ascii="宋体" w:hAnsi="宋体" w:hint="eastAsia"/>
        </w:rPr>
        <w:t>人有权向投标人质疑并请投标人澄清其投标内容。投标人应当按照</w:t>
      </w:r>
      <w:r w:rsidR="00FD583A">
        <w:rPr>
          <w:rFonts w:ascii="宋体" w:hAnsi="宋体" w:hint="eastAsia"/>
        </w:rPr>
        <w:t>招标</w:t>
      </w:r>
      <w:r>
        <w:rPr>
          <w:rFonts w:ascii="宋体" w:hAnsi="宋体" w:hint="eastAsia"/>
        </w:rPr>
        <w:t>人通知的时间、地点，指派专人进行答疑和澄清，重要的澄清应是书面的，但不得对投标内容进行实质性修改。</w:t>
      </w:r>
    </w:p>
    <w:p w14:paraId="48B42C8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评标标准</w:t>
      </w:r>
    </w:p>
    <w:p w14:paraId="431C39B0" w14:textId="77777777" w:rsidR="00C857F3" w:rsidRDefault="00C857F3" w:rsidP="00345015">
      <w:pPr>
        <w:snapToGrid w:val="0"/>
        <w:spacing w:line="360" w:lineRule="auto"/>
        <w:ind w:firstLine="480"/>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本项目采用综合评分法确定中标候选人。评标委员会将按下列评分标准进行评分，总分值为100分。</w:t>
      </w:r>
    </w:p>
    <w:p w14:paraId="2CDDF333" w14:textId="77777777" w:rsidR="00C857F3" w:rsidRDefault="00C857F3" w:rsidP="00345015">
      <w:pPr>
        <w:spacing w:line="360" w:lineRule="auto"/>
        <w:ind w:firstLine="420"/>
        <w:rPr>
          <w:rFonts w:ascii="宋体" w:hAnsi="宋体"/>
        </w:rPr>
      </w:pPr>
      <w:r>
        <w:rPr>
          <w:rFonts w:ascii="宋体" w:hAnsi="宋体" w:hint="eastAsia"/>
        </w:rPr>
        <w:t>（</w:t>
      </w:r>
      <w:r>
        <w:rPr>
          <w:rFonts w:ascii="宋体" w:hAnsi="宋体"/>
        </w:rPr>
        <w:t>2</w:t>
      </w:r>
      <w:r>
        <w:rPr>
          <w:rFonts w:ascii="宋体" w:hAnsi="宋体" w:hint="eastAsia"/>
        </w:rPr>
        <w:t>）评委会将对确定为实质性响应招标文件要求的投标文件进行评价和比较，按评审后得分由高到低顺序排列。得分相同的，按投标报价由低到高顺序排列。得分且投标报价相同的，按技术指标优劣顺序排列。</w:t>
      </w:r>
    </w:p>
    <w:p w14:paraId="59C7B255" w14:textId="77777777" w:rsidR="00C857F3" w:rsidRPr="006E2700" w:rsidRDefault="00C857F3" w:rsidP="00C857F3">
      <w:pPr>
        <w:spacing w:line="360" w:lineRule="auto"/>
        <w:ind w:firstLine="420"/>
        <w:rPr>
          <w:rFonts w:ascii="宋体" w:hAnsi="宋体"/>
        </w:rPr>
      </w:pPr>
      <w:r>
        <w:rPr>
          <w:rFonts w:ascii="宋体" w:hAnsi="宋体" w:hint="eastAsia"/>
        </w:rPr>
        <w:t>（</w:t>
      </w:r>
      <w:r>
        <w:rPr>
          <w:rFonts w:ascii="宋体" w:hAnsi="宋体"/>
        </w:rPr>
        <w:t>3</w:t>
      </w:r>
      <w:r>
        <w:rPr>
          <w:rFonts w:ascii="宋体" w:hAnsi="宋体" w:hint="eastAsia"/>
        </w:rPr>
        <w:t>）由评标委员会按评标</w:t>
      </w:r>
      <w:r>
        <w:rPr>
          <w:rFonts w:ascii="宋体" w:hAnsi="宋体"/>
        </w:rPr>
        <w:t>标准</w:t>
      </w:r>
      <w:r>
        <w:rPr>
          <w:rFonts w:ascii="宋体" w:hAnsi="宋体" w:hint="eastAsia"/>
        </w:rPr>
        <w:t>确定一名中标候选人。</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929"/>
        <w:gridCol w:w="804"/>
        <w:gridCol w:w="7334"/>
      </w:tblGrid>
      <w:tr w:rsidR="00792563" w14:paraId="2554AB10" w14:textId="77777777" w:rsidTr="00172E6F">
        <w:trPr>
          <w:trHeight w:val="454"/>
        </w:trPr>
        <w:tc>
          <w:tcPr>
            <w:tcW w:w="539" w:type="dxa"/>
            <w:vAlign w:val="center"/>
          </w:tcPr>
          <w:p w14:paraId="593EA6B3" w14:textId="77777777" w:rsidR="00792563" w:rsidRDefault="00792563" w:rsidP="00172E6F">
            <w:pPr>
              <w:widowControl/>
              <w:jc w:val="center"/>
              <w:rPr>
                <w:rFonts w:ascii="宋体"/>
                <w:bCs/>
                <w:sz w:val="18"/>
                <w:szCs w:val="18"/>
              </w:rPr>
            </w:pPr>
            <w:r>
              <w:rPr>
                <w:rFonts w:ascii="宋体" w:hAnsi="宋体" w:hint="eastAsia"/>
                <w:bCs/>
                <w:sz w:val="18"/>
                <w:szCs w:val="18"/>
              </w:rPr>
              <w:t>序号</w:t>
            </w:r>
          </w:p>
        </w:tc>
        <w:tc>
          <w:tcPr>
            <w:tcW w:w="929" w:type="dxa"/>
            <w:vAlign w:val="center"/>
          </w:tcPr>
          <w:p w14:paraId="538DFE3D" w14:textId="77777777" w:rsidR="00792563" w:rsidRDefault="00792563" w:rsidP="00172E6F">
            <w:pPr>
              <w:jc w:val="center"/>
              <w:rPr>
                <w:rFonts w:ascii="宋体"/>
                <w:sz w:val="18"/>
                <w:szCs w:val="18"/>
              </w:rPr>
            </w:pPr>
            <w:r>
              <w:rPr>
                <w:rFonts w:ascii="宋体" w:hAnsi="宋体" w:hint="eastAsia"/>
                <w:sz w:val="18"/>
                <w:szCs w:val="18"/>
              </w:rPr>
              <w:t>项目及编号</w:t>
            </w:r>
          </w:p>
        </w:tc>
        <w:tc>
          <w:tcPr>
            <w:tcW w:w="804" w:type="dxa"/>
            <w:vAlign w:val="center"/>
          </w:tcPr>
          <w:p w14:paraId="095F4281" w14:textId="77777777" w:rsidR="00792563" w:rsidRDefault="00792563" w:rsidP="00172E6F">
            <w:pPr>
              <w:jc w:val="center"/>
              <w:rPr>
                <w:rFonts w:ascii="宋体"/>
                <w:sz w:val="18"/>
                <w:szCs w:val="18"/>
              </w:rPr>
            </w:pPr>
            <w:r>
              <w:rPr>
                <w:rFonts w:ascii="宋体" w:hAnsi="宋体" w:hint="eastAsia"/>
                <w:sz w:val="18"/>
                <w:szCs w:val="18"/>
              </w:rPr>
              <w:t>基础分值</w:t>
            </w:r>
          </w:p>
        </w:tc>
        <w:tc>
          <w:tcPr>
            <w:tcW w:w="7334" w:type="dxa"/>
            <w:tcMar>
              <w:top w:w="0" w:type="dxa"/>
              <w:left w:w="108" w:type="dxa"/>
              <w:bottom w:w="0" w:type="dxa"/>
              <w:right w:w="108" w:type="dxa"/>
            </w:tcMar>
            <w:vAlign w:val="center"/>
          </w:tcPr>
          <w:p w14:paraId="26870843" w14:textId="77777777" w:rsidR="00792563" w:rsidRDefault="00792563" w:rsidP="00172E6F">
            <w:pPr>
              <w:ind w:firstLineChars="200" w:firstLine="360"/>
              <w:jc w:val="center"/>
              <w:rPr>
                <w:rFonts w:ascii="宋体"/>
                <w:sz w:val="18"/>
                <w:szCs w:val="18"/>
              </w:rPr>
            </w:pPr>
            <w:r>
              <w:rPr>
                <w:rFonts w:ascii="宋体" w:hAnsi="宋体" w:hint="eastAsia"/>
                <w:sz w:val="18"/>
                <w:szCs w:val="18"/>
              </w:rPr>
              <w:t>评分标准</w:t>
            </w:r>
          </w:p>
        </w:tc>
      </w:tr>
      <w:tr w:rsidR="00792563" w14:paraId="18E5E6F0" w14:textId="77777777" w:rsidTr="00172E6F">
        <w:trPr>
          <w:trHeight w:val="454"/>
        </w:trPr>
        <w:tc>
          <w:tcPr>
            <w:tcW w:w="539" w:type="dxa"/>
            <w:vMerge w:val="restart"/>
            <w:vAlign w:val="center"/>
          </w:tcPr>
          <w:p w14:paraId="3C334B8C" w14:textId="77777777" w:rsidR="00792563" w:rsidRDefault="00792563" w:rsidP="00172E6F">
            <w:pPr>
              <w:widowControl/>
              <w:jc w:val="center"/>
              <w:rPr>
                <w:rFonts w:ascii="宋体"/>
                <w:bCs/>
                <w:sz w:val="18"/>
                <w:szCs w:val="18"/>
              </w:rPr>
            </w:pPr>
            <w:r>
              <w:rPr>
                <w:rFonts w:ascii="宋体" w:hAnsi="宋体"/>
                <w:bCs/>
                <w:sz w:val="18"/>
                <w:szCs w:val="18"/>
              </w:rPr>
              <w:t>1</w:t>
            </w:r>
          </w:p>
        </w:tc>
        <w:tc>
          <w:tcPr>
            <w:tcW w:w="929" w:type="dxa"/>
            <w:vMerge w:val="restart"/>
            <w:vAlign w:val="center"/>
          </w:tcPr>
          <w:p w14:paraId="33C1A928" w14:textId="7F17A5FA" w:rsidR="00792563" w:rsidRDefault="00792563" w:rsidP="00172E6F">
            <w:pPr>
              <w:rPr>
                <w:rFonts w:ascii="宋体" w:hAnsi="宋体"/>
                <w:sz w:val="18"/>
                <w:szCs w:val="18"/>
              </w:rPr>
            </w:pPr>
          </w:p>
          <w:p w14:paraId="27833EF2" w14:textId="77777777" w:rsidR="00792563" w:rsidRDefault="00792563" w:rsidP="00172E6F">
            <w:pPr>
              <w:rPr>
                <w:rFonts w:ascii="宋体"/>
                <w:sz w:val="18"/>
                <w:szCs w:val="18"/>
              </w:rPr>
            </w:pPr>
            <w:r>
              <w:rPr>
                <w:rFonts w:ascii="宋体" w:hAnsi="宋体" w:hint="eastAsia"/>
                <w:sz w:val="18"/>
                <w:szCs w:val="18"/>
              </w:rPr>
              <w:t xml:space="preserve">  商务及</w:t>
            </w:r>
          </w:p>
          <w:p w14:paraId="71129477" w14:textId="77777777" w:rsidR="00792563" w:rsidRDefault="00792563" w:rsidP="00172E6F">
            <w:pPr>
              <w:ind w:firstLineChars="50" w:firstLine="90"/>
              <w:rPr>
                <w:rFonts w:ascii="宋体"/>
                <w:sz w:val="18"/>
                <w:szCs w:val="18"/>
              </w:rPr>
            </w:pPr>
            <w:r>
              <w:rPr>
                <w:rFonts w:ascii="宋体" w:hAnsi="宋体" w:hint="eastAsia"/>
                <w:sz w:val="18"/>
                <w:szCs w:val="18"/>
              </w:rPr>
              <w:t xml:space="preserve"> 技术分</w:t>
            </w:r>
          </w:p>
          <w:p w14:paraId="70D68F2A" w14:textId="77777777" w:rsidR="00792563" w:rsidRDefault="00792563" w:rsidP="00172E6F">
            <w:pPr>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723F3AB6" w14:textId="279C4FE4" w:rsidR="00792563" w:rsidRDefault="00E6480E" w:rsidP="00172E6F">
            <w:pPr>
              <w:ind w:firstLineChars="150" w:firstLine="270"/>
              <w:rPr>
                <w:rFonts w:ascii="宋体" w:cs="宋体"/>
                <w:sz w:val="18"/>
                <w:szCs w:val="18"/>
              </w:rPr>
            </w:pPr>
            <w:r>
              <w:rPr>
                <w:rFonts w:ascii="宋体" w:hAnsi="宋体" w:cs="宋体"/>
                <w:sz w:val="18"/>
                <w:szCs w:val="18"/>
              </w:rPr>
              <w:t>50</w:t>
            </w:r>
          </w:p>
        </w:tc>
        <w:tc>
          <w:tcPr>
            <w:tcW w:w="7334" w:type="dxa"/>
            <w:tcMar>
              <w:top w:w="0" w:type="dxa"/>
              <w:left w:w="108" w:type="dxa"/>
              <w:bottom w:w="0" w:type="dxa"/>
              <w:right w:w="108" w:type="dxa"/>
            </w:tcMar>
            <w:vAlign w:val="center"/>
          </w:tcPr>
          <w:p w14:paraId="7EBC4D14" w14:textId="77777777" w:rsidR="00792563" w:rsidRPr="00E942A0" w:rsidRDefault="00792563" w:rsidP="00172E6F">
            <w:pPr>
              <w:rPr>
                <w:rFonts w:ascii="宋体" w:hAnsi="宋体" w:cs="宋体"/>
                <w:sz w:val="18"/>
                <w:szCs w:val="18"/>
              </w:rPr>
            </w:pP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）根据投标人的公司财务状况，主要从投标人营业收入总额、总资产、净资产等进行比较，投标文件中提供复印件，否则该评分项不得分。（</w:t>
            </w:r>
            <w:r w:rsidRPr="00E942A0">
              <w:rPr>
                <w:rFonts w:ascii="宋体" w:hAnsi="宋体" w:cs="宋体"/>
                <w:sz w:val="18"/>
                <w:szCs w:val="18"/>
              </w:rPr>
              <w:t>0-</w:t>
            </w:r>
            <w:r>
              <w:rPr>
                <w:rFonts w:ascii="宋体" w:hAnsi="宋体" w:cs="宋体" w:hint="eastAsia"/>
                <w:sz w:val="18"/>
                <w:szCs w:val="18"/>
              </w:rPr>
              <w:t>4分）</w:t>
            </w:r>
          </w:p>
        </w:tc>
      </w:tr>
      <w:tr w:rsidR="00792563" w14:paraId="7F72CB5B" w14:textId="77777777" w:rsidTr="00172E6F">
        <w:trPr>
          <w:trHeight w:val="375"/>
        </w:trPr>
        <w:tc>
          <w:tcPr>
            <w:tcW w:w="539" w:type="dxa"/>
            <w:vMerge/>
            <w:vAlign w:val="center"/>
          </w:tcPr>
          <w:p w14:paraId="46D9439A" w14:textId="77777777" w:rsidR="00792563" w:rsidRDefault="00792563" w:rsidP="00172E6F">
            <w:pPr>
              <w:widowControl/>
              <w:jc w:val="center"/>
              <w:rPr>
                <w:rFonts w:ascii="宋体"/>
                <w:bCs/>
                <w:sz w:val="18"/>
                <w:szCs w:val="18"/>
              </w:rPr>
            </w:pPr>
          </w:p>
        </w:tc>
        <w:tc>
          <w:tcPr>
            <w:tcW w:w="929" w:type="dxa"/>
            <w:vMerge/>
            <w:vAlign w:val="center"/>
          </w:tcPr>
          <w:p w14:paraId="1803508D" w14:textId="77777777" w:rsidR="00792563" w:rsidRDefault="00792563" w:rsidP="00172E6F">
            <w:pPr>
              <w:ind w:firstLineChars="150" w:firstLine="270"/>
              <w:rPr>
                <w:rFonts w:ascii="宋体"/>
                <w:sz w:val="18"/>
                <w:szCs w:val="18"/>
              </w:rPr>
            </w:pPr>
          </w:p>
        </w:tc>
        <w:tc>
          <w:tcPr>
            <w:tcW w:w="804" w:type="dxa"/>
            <w:vMerge/>
            <w:vAlign w:val="center"/>
          </w:tcPr>
          <w:p w14:paraId="5235F063" w14:textId="77777777" w:rsidR="00792563" w:rsidRDefault="00792563" w:rsidP="00172E6F">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7A53E485" w14:textId="77777777" w:rsidR="00792563" w:rsidRDefault="00792563" w:rsidP="00792563">
            <w:pPr>
              <w:numPr>
                <w:ilvl w:val="0"/>
                <w:numId w:val="3"/>
              </w:numPr>
              <w:rPr>
                <w:rFonts w:ascii="宋体" w:hAnsi="宋体" w:cs="宋体"/>
                <w:sz w:val="18"/>
                <w:szCs w:val="18"/>
              </w:rPr>
            </w:pPr>
            <w:r>
              <w:rPr>
                <w:rFonts w:ascii="宋体" w:hAnsi="宋体" w:cs="宋体" w:hint="eastAsia"/>
                <w:sz w:val="18"/>
                <w:szCs w:val="18"/>
              </w:rPr>
              <w:t>投标人提供近</w:t>
            </w:r>
            <w:r>
              <w:rPr>
                <w:rFonts w:ascii="宋体" w:hAnsi="宋体" w:cs="宋体"/>
                <w:sz w:val="18"/>
                <w:szCs w:val="18"/>
              </w:rPr>
              <w:t>3</w:t>
            </w:r>
            <w:r>
              <w:rPr>
                <w:rFonts w:ascii="宋体" w:hAnsi="宋体" w:cs="宋体" w:hint="eastAsia"/>
                <w:sz w:val="18"/>
                <w:szCs w:val="18"/>
              </w:rPr>
              <w:t>年来签署的类似</w:t>
            </w:r>
            <w:r>
              <w:rPr>
                <w:rFonts w:ascii="宋体" w:hAnsi="宋体" w:cs="宋体"/>
                <w:sz w:val="18"/>
                <w:szCs w:val="18"/>
              </w:rPr>
              <w:t>案例</w:t>
            </w:r>
            <w:r>
              <w:rPr>
                <w:rFonts w:ascii="宋体" w:hAnsi="宋体" w:cs="宋体" w:hint="eastAsia"/>
                <w:sz w:val="18"/>
                <w:szCs w:val="18"/>
              </w:rPr>
              <w:t>（以供应商自身合同为准），要求必须提供与最终用户签订的合同复印件（原件备查），每提供一个合同案例得</w:t>
            </w:r>
            <w:r>
              <w:rPr>
                <w:rFonts w:ascii="宋体" w:hAnsi="宋体" w:cs="宋体"/>
                <w:sz w:val="18"/>
                <w:szCs w:val="18"/>
              </w:rPr>
              <w:t>2</w:t>
            </w:r>
            <w:r>
              <w:rPr>
                <w:rFonts w:ascii="宋体" w:hAnsi="宋体" w:cs="宋体" w:hint="eastAsia"/>
                <w:sz w:val="18"/>
                <w:szCs w:val="18"/>
              </w:rPr>
              <w:t>分，否则不得分，最高得</w:t>
            </w:r>
            <w:r>
              <w:rPr>
                <w:rFonts w:ascii="宋体" w:hAnsi="宋体" w:cs="宋体"/>
                <w:sz w:val="18"/>
                <w:szCs w:val="18"/>
              </w:rPr>
              <w:t>6</w:t>
            </w:r>
            <w:r>
              <w:rPr>
                <w:rFonts w:ascii="宋体" w:hAnsi="宋体" w:cs="宋体" w:hint="eastAsia"/>
                <w:sz w:val="18"/>
                <w:szCs w:val="18"/>
              </w:rPr>
              <w:t>分。（0-</w:t>
            </w:r>
            <w:r>
              <w:rPr>
                <w:rFonts w:ascii="宋体" w:hAnsi="宋体" w:cs="宋体"/>
                <w:sz w:val="18"/>
                <w:szCs w:val="18"/>
              </w:rPr>
              <w:t>6</w:t>
            </w:r>
            <w:r>
              <w:rPr>
                <w:rFonts w:ascii="宋体" w:hAnsi="宋体" w:cs="宋体" w:hint="eastAsia"/>
                <w:sz w:val="18"/>
                <w:szCs w:val="18"/>
              </w:rPr>
              <w:t>分）</w:t>
            </w:r>
          </w:p>
        </w:tc>
      </w:tr>
      <w:tr w:rsidR="00792563" w14:paraId="74301E8E" w14:textId="77777777" w:rsidTr="00172E6F">
        <w:trPr>
          <w:trHeight w:val="454"/>
        </w:trPr>
        <w:tc>
          <w:tcPr>
            <w:tcW w:w="539" w:type="dxa"/>
            <w:vMerge/>
            <w:vAlign w:val="center"/>
          </w:tcPr>
          <w:p w14:paraId="71F06ACD" w14:textId="77777777" w:rsidR="00792563" w:rsidRDefault="00792563" w:rsidP="00172E6F">
            <w:pPr>
              <w:widowControl/>
              <w:jc w:val="center"/>
              <w:rPr>
                <w:rFonts w:ascii="宋体"/>
                <w:bCs/>
                <w:sz w:val="18"/>
                <w:szCs w:val="18"/>
              </w:rPr>
            </w:pPr>
          </w:p>
        </w:tc>
        <w:tc>
          <w:tcPr>
            <w:tcW w:w="929" w:type="dxa"/>
            <w:vMerge/>
            <w:vAlign w:val="center"/>
          </w:tcPr>
          <w:p w14:paraId="2F3E2758" w14:textId="77777777" w:rsidR="00792563" w:rsidRDefault="00792563" w:rsidP="00172E6F">
            <w:pPr>
              <w:ind w:firstLineChars="150" w:firstLine="270"/>
              <w:rPr>
                <w:rFonts w:ascii="宋体"/>
                <w:sz w:val="18"/>
                <w:szCs w:val="18"/>
              </w:rPr>
            </w:pPr>
          </w:p>
        </w:tc>
        <w:tc>
          <w:tcPr>
            <w:tcW w:w="804" w:type="dxa"/>
            <w:vMerge/>
            <w:vAlign w:val="center"/>
          </w:tcPr>
          <w:p w14:paraId="7E7831F5" w14:textId="77777777" w:rsidR="00792563" w:rsidRDefault="00792563" w:rsidP="00172E6F">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64217FC9" w14:textId="10B389B8" w:rsidR="00792563" w:rsidRPr="00E45752" w:rsidRDefault="00792563" w:rsidP="007A1377">
            <w:pPr>
              <w:rPr>
                <w:rFonts w:ascii="宋体" w:hAns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w:t>
            </w:r>
            <w:r w:rsidR="00B51931" w:rsidRPr="00E45752">
              <w:rPr>
                <w:rFonts w:ascii="宋体" w:hAnsi="宋体" w:cs="宋体" w:hint="eastAsia"/>
                <w:sz w:val="18"/>
                <w:szCs w:val="18"/>
              </w:rPr>
              <w:t>投标人提供通过年审合格的</w:t>
            </w:r>
            <w:r w:rsidR="00B51931" w:rsidRPr="00E45752">
              <w:rPr>
                <w:rFonts w:ascii="宋体" w:hAnsi="宋体" w:cs="宋体"/>
                <w:sz w:val="18"/>
                <w:szCs w:val="18"/>
              </w:rPr>
              <w:t>ISO9001</w:t>
            </w:r>
            <w:r w:rsidR="00B51931" w:rsidRPr="00E45752">
              <w:rPr>
                <w:rFonts w:ascii="宋体" w:hAnsi="宋体" w:cs="宋体" w:hint="eastAsia"/>
                <w:sz w:val="18"/>
                <w:szCs w:val="18"/>
              </w:rPr>
              <w:t>和</w:t>
            </w:r>
            <w:r w:rsidR="00B51931" w:rsidRPr="00E45752">
              <w:rPr>
                <w:rFonts w:ascii="宋体" w:hAnsi="宋体" w:cs="宋体"/>
                <w:sz w:val="18"/>
                <w:szCs w:val="18"/>
              </w:rPr>
              <w:t>ISO14001</w:t>
            </w:r>
            <w:r w:rsidR="00B51931" w:rsidRPr="00E45752">
              <w:rPr>
                <w:rFonts w:ascii="宋体" w:hAnsi="宋体" w:cs="宋体" w:hint="eastAsia"/>
                <w:sz w:val="18"/>
                <w:szCs w:val="18"/>
              </w:rPr>
              <w:t>体系认证各得</w:t>
            </w:r>
            <w:r w:rsidR="00B51931" w:rsidRPr="00E45752">
              <w:rPr>
                <w:rFonts w:ascii="宋体" w:hAnsi="宋体" w:cs="宋体"/>
                <w:sz w:val="18"/>
                <w:szCs w:val="18"/>
              </w:rPr>
              <w:t>1</w:t>
            </w:r>
            <w:r w:rsidR="00B51931" w:rsidRPr="00E45752">
              <w:rPr>
                <w:rFonts w:ascii="宋体" w:hAnsi="宋体" w:cs="宋体" w:hint="eastAsia"/>
                <w:sz w:val="18"/>
                <w:szCs w:val="18"/>
              </w:rPr>
              <w:t>分，</w:t>
            </w:r>
            <w:r w:rsidR="00B51931" w:rsidRPr="00E45752">
              <w:rPr>
                <w:rFonts w:ascii="宋体" w:hAnsi="宋体" w:cs="宋体"/>
                <w:sz w:val="18"/>
                <w:szCs w:val="18"/>
              </w:rPr>
              <w:t>提供</w:t>
            </w:r>
            <w:r w:rsidR="00B51931" w:rsidRPr="00E45752">
              <w:rPr>
                <w:rFonts w:ascii="宋体" w:hAnsi="宋体" w:cs="宋体" w:hint="eastAsia"/>
                <w:sz w:val="18"/>
                <w:szCs w:val="18"/>
              </w:rPr>
              <w:t>3A级重合同守信用企业得2分</w:t>
            </w:r>
            <w:r w:rsidR="007A1377" w:rsidRPr="00E45752">
              <w:rPr>
                <w:rFonts w:ascii="宋体" w:hAnsi="宋体" w:cs="宋体" w:hint="eastAsia"/>
                <w:sz w:val="18"/>
                <w:szCs w:val="18"/>
              </w:rPr>
              <w:t>，提供</w:t>
            </w:r>
            <w:r w:rsidR="00C32B85" w:rsidRPr="00E45752">
              <w:rPr>
                <w:rFonts w:ascii="宋体" w:hAnsi="宋体" w:cs="宋体"/>
                <w:sz w:val="18"/>
                <w:szCs w:val="18"/>
              </w:rPr>
              <w:t>嵌入式智能视频分析系统的国家火炬计划产业化示范项目证书</w:t>
            </w:r>
            <w:r w:rsidR="007A1377" w:rsidRPr="00E45752">
              <w:rPr>
                <w:rFonts w:ascii="宋体" w:hAnsi="宋体" w:cs="宋体" w:hint="eastAsia"/>
                <w:sz w:val="18"/>
                <w:szCs w:val="18"/>
              </w:rPr>
              <w:t>得2分。</w:t>
            </w:r>
            <w:r w:rsidRPr="00E45752">
              <w:rPr>
                <w:rFonts w:ascii="宋体" w:hAnsi="宋体" w:cs="宋体" w:hint="eastAsia"/>
                <w:sz w:val="18"/>
                <w:szCs w:val="18"/>
              </w:rPr>
              <w:t>（</w:t>
            </w:r>
            <w:r w:rsidRPr="00E45752">
              <w:rPr>
                <w:rFonts w:ascii="宋体" w:hAnsi="宋体" w:cs="宋体"/>
                <w:sz w:val="18"/>
                <w:szCs w:val="18"/>
              </w:rPr>
              <w:t>0-</w:t>
            </w:r>
            <w:r w:rsidR="007A1377" w:rsidRPr="00E45752">
              <w:rPr>
                <w:rFonts w:ascii="宋体" w:hAnsi="宋体" w:cs="宋体"/>
                <w:sz w:val="18"/>
                <w:szCs w:val="18"/>
              </w:rPr>
              <w:t>6</w:t>
            </w:r>
            <w:r w:rsidRPr="00E45752">
              <w:rPr>
                <w:rFonts w:ascii="宋体" w:hAnsi="宋体" w:cs="宋体" w:hint="eastAsia"/>
                <w:sz w:val="18"/>
                <w:szCs w:val="18"/>
              </w:rPr>
              <w:t>分）</w:t>
            </w:r>
          </w:p>
        </w:tc>
      </w:tr>
      <w:tr w:rsidR="00792563" w14:paraId="2A8B2233" w14:textId="77777777" w:rsidTr="00172E6F">
        <w:trPr>
          <w:trHeight w:val="425"/>
        </w:trPr>
        <w:tc>
          <w:tcPr>
            <w:tcW w:w="539" w:type="dxa"/>
            <w:vMerge/>
            <w:vAlign w:val="center"/>
          </w:tcPr>
          <w:p w14:paraId="751113EF" w14:textId="77777777" w:rsidR="00792563" w:rsidRDefault="00792563" w:rsidP="00172E6F">
            <w:pPr>
              <w:widowControl/>
              <w:jc w:val="center"/>
              <w:rPr>
                <w:rFonts w:ascii="宋体"/>
                <w:bCs/>
                <w:sz w:val="18"/>
                <w:szCs w:val="18"/>
              </w:rPr>
            </w:pPr>
          </w:p>
        </w:tc>
        <w:tc>
          <w:tcPr>
            <w:tcW w:w="929" w:type="dxa"/>
            <w:vMerge/>
            <w:vAlign w:val="center"/>
          </w:tcPr>
          <w:p w14:paraId="2B36BCAC" w14:textId="77777777" w:rsidR="00792563" w:rsidRDefault="00792563" w:rsidP="00172E6F">
            <w:pPr>
              <w:ind w:firstLineChars="150" w:firstLine="270"/>
              <w:rPr>
                <w:rFonts w:ascii="宋体"/>
                <w:sz w:val="18"/>
                <w:szCs w:val="18"/>
              </w:rPr>
            </w:pPr>
          </w:p>
        </w:tc>
        <w:tc>
          <w:tcPr>
            <w:tcW w:w="804" w:type="dxa"/>
            <w:vMerge/>
            <w:vAlign w:val="center"/>
          </w:tcPr>
          <w:p w14:paraId="6DF0EE45" w14:textId="77777777" w:rsidR="00792563" w:rsidRDefault="00792563" w:rsidP="00172E6F">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4EF1BA76" w14:textId="77777777" w:rsidR="00792563" w:rsidRPr="00655F1B" w:rsidRDefault="00792563" w:rsidP="00172E6F">
            <w:pPr>
              <w:tabs>
                <w:tab w:val="left" w:pos="4439"/>
              </w:tabs>
              <w:jc w:val="left"/>
              <w:rPr>
                <w:rFonts w:ascii="宋体" w:hAnsi="宋体" w:cs="宋体"/>
                <w:sz w:val="18"/>
                <w:szCs w:val="18"/>
              </w:rPr>
            </w:pPr>
            <w:r w:rsidRPr="006130CA">
              <w:rPr>
                <w:rFonts w:ascii="宋体" w:hAnsi="宋体" w:cs="宋体" w:hint="eastAsia"/>
                <w:sz w:val="18"/>
                <w:szCs w:val="18"/>
              </w:rPr>
              <w:t>（4</w:t>
            </w:r>
            <w:r w:rsidRPr="00655F1B">
              <w:rPr>
                <w:rFonts w:ascii="宋体" w:hAnsi="宋体" w:cs="宋体" w:hint="eastAsia"/>
                <w:sz w:val="18"/>
                <w:szCs w:val="18"/>
              </w:rPr>
              <w:t>）投标人</w:t>
            </w:r>
            <w:r w:rsidRPr="00655F1B">
              <w:rPr>
                <w:rFonts w:ascii="宋体" w:hAnsi="宋体" w:cs="宋体"/>
                <w:sz w:val="18"/>
                <w:szCs w:val="18"/>
              </w:rPr>
              <w:t>具备</w:t>
            </w:r>
            <w:r w:rsidRPr="00655F1B">
              <w:rPr>
                <w:rFonts w:ascii="宋体" w:hAnsi="宋体" w:cs="宋体" w:hint="eastAsia"/>
                <w:sz w:val="18"/>
                <w:szCs w:val="18"/>
              </w:rPr>
              <w:t>信息系统集成及服务资质三级及以上资质得2分</w:t>
            </w:r>
            <w:r w:rsidRPr="00655F1B">
              <w:rPr>
                <w:rFonts w:ascii="宋体" w:hAnsi="宋体" w:cs="宋体"/>
                <w:sz w:val="18"/>
                <w:szCs w:val="18"/>
              </w:rPr>
              <w:t>。（</w:t>
            </w:r>
            <w:r w:rsidRPr="00655F1B">
              <w:rPr>
                <w:rFonts w:ascii="宋体" w:hAnsi="宋体" w:cs="宋体" w:hint="eastAsia"/>
                <w:sz w:val="18"/>
                <w:szCs w:val="18"/>
              </w:rPr>
              <w:t>0-2分）</w:t>
            </w:r>
          </w:p>
        </w:tc>
      </w:tr>
      <w:tr w:rsidR="00792563" w14:paraId="4BB8BD37" w14:textId="77777777" w:rsidTr="00172E6F">
        <w:trPr>
          <w:trHeight w:val="124"/>
        </w:trPr>
        <w:tc>
          <w:tcPr>
            <w:tcW w:w="539" w:type="dxa"/>
            <w:vMerge/>
            <w:vAlign w:val="center"/>
          </w:tcPr>
          <w:p w14:paraId="36ABD67E" w14:textId="77777777" w:rsidR="00792563" w:rsidRDefault="00792563" w:rsidP="00172E6F">
            <w:pPr>
              <w:widowControl/>
              <w:jc w:val="center"/>
              <w:rPr>
                <w:rFonts w:ascii="宋体"/>
                <w:bCs/>
                <w:sz w:val="18"/>
                <w:szCs w:val="18"/>
              </w:rPr>
            </w:pPr>
          </w:p>
        </w:tc>
        <w:tc>
          <w:tcPr>
            <w:tcW w:w="929" w:type="dxa"/>
            <w:vMerge/>
            <w:vAlign w:val="center"/>
          </w:tcPr>
          <w:p w14:paraId="7950830D" w14:textId="77777777" w:rsidR="00792563" w:rsidRDefault="00792563" w:rsidP="00172E6F">
            <w:pPr>
              <w:ind w:firstLineChars="150" w:firstLine="270"/>
              <w:rPr>
                <w:rFonts w:ascii="宋体"/>
                <w:sz w:val="18"/>
                <w:szCs w:val="18"/>
              </w:rPr>
            </w:pPr>
          </w:p>
        </w:tc>
        <w:tc>
          <w:tcPr>
            <w:tcW w:w="804" w:type="dxa"/>
            <w:vMerge/>
            <w:vAlign w:val="center"/>
          </w:tcPr>
          <w:p w14:paraId="20C07D6A" w14:textId="77777777" w:rsidR="00792563" w:rsidRDefault="00792563" w:rsidP="00172E6F">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1398105F" w14:textId="03062756" w:rsidR="00792563" w:rsidRPr="00E45752" w:rsidRDefault="00792563" w:rsidP="00B51931">
            <w:pPr>
              <w:tabs>
                <w:tab w:val="left" w:pos="4439"/>
              </w:tabs>
              <w:jc w:val="left"/>
              <w:rPr>
                <w:rFonts w:ascii="宋体" w:hAnsi="宋体" w:cs="宋体"/>
                <w:sz w:val="18"/>
                <w:szCs w:val="18"/>
              </w:rPr>
            </w:pPr>
            <w:r w:rsidRPr="00E45752">
              <w:rPr>
                <w:rFonts w:ascii="宋体" w:hAnsi="宋体" w:cs="宋体" w:hint="eastAsia"/>
                <w:sz w:val="18"/>
                <w:szCs w:val="18"/>
              </w:rPr>
              <w:t>（5）</w:t>
            </w:r>
            <w:r w:rsidR="00B51931" w:rsidRPr="00E45752">
              <w:rPr>
                <w:rFonts w:ascii="宋体" w:hAnsi="宋体" w:cs="宋体" w:hint="eastAsia"/>
                <w:sz w:val="18"/>
                <w:szCs w:val="18"/>
              </w:rPr>
              <w:t>根据</w:t>
            </w:r>
            <w:r w:rsidR="00B51931" w:rsidRPr="00E45752">
              <w:rPr>
                <w:rFonts w:ascii="宋体" w:hAnsi="宋体" w:cs="宋体"/>
                <w:sz w:val="18"/>
                <w:szCs w:val="18"/>
              </w:rPr>
              <w:t>投标人提供的</w:t>
            </w:r>
            <w:r w:rsidR="00B51931" w:rsidRPr="00E45752">
              <w:rPr>
                <w:rFonts w:ascii="宋体" w:hAnsi="宋体" w:cs="宋体" w:hint="eastAsia"/>
                <w:sz w:val="18"/>
                <w:szCs w:val="18"/>
              </w:rPr>
              <w:t>移动</w:t>
            </w:r>
            <w:r w:rsidR="00B51931" w:rsidRPr="00E45752">
              <w:rPr>
                <w:rFonts w:ascii="宋体" w:hAnsi="宋体" w:cs="宋体"/>
                <w:sz w:val="18"/>
                <w:szCs w:val="18"/>
              </w:rPr>
              <w:t>隔板样品进行比较打分。（</w:t>
            </w:r>
            <w:r w:rsidR="00B51931" w:rsidRPr="00E45752">
              <w:rPr>
                <w:rFonts w:ascii="宋体" w:hAnsi="宋体" w:cs="宋体" w:hint="eastAsia"/>
                <w:sz w:val="18"/>
                <w:szCs w:val="18"/>
              </w:rPr>
              <w:t>0-2分）</w:t>
            </w:r>
          </w:p>
        </w:tc>
      </w:tr>
      <w:tr w:rsidR="00BE528A" w14:paraId="01A762C6" w14:textId="77777777" w:rsidTr="00172E6F">
        <w:trPr>
          <w:trHeight w:val="124"/>
        </w:trPr>
        <w:tc>
          <w:tcPr>
            <w:tcW w:w="539" w:type="dxa"/>
            <w:vMerge/>
            <w:vAlign w:val="center"/>
          </w:tcPr>
          <w:p w14:paraId="61FC1BB0" w14:textId="77777777" w:rsidR="00BE528A" w:rsidRDefault="00BE528A" w:rsidP="00172E6F">
            <w:pPr>
              <w:widowControl/>
              <w:jc w:val="center"/>
              <w:rPr>
                <w:rFonts w:ascii="宋体"/>
                <w:bCs/>
                <w:sz w:val="18"/>
                <w:szCs w:val="18"/>
              </w:rPr>
            </w:pPr>
          </w:p>
        </w:tc>
        <w:tc>
          <w:tcPr>
            <w:tcW w:w="929" w:type="dxa"/>
            <w:vMerge/>
            <w:vAlign w:val="center"/>
          </w:tcPr>
          <w:p w14:paraId="1FBF15D1" w14:textId="77777777" w:rsidR="00BE528A" w:rsidRDefault="00BE528A" w:rsidP="00172E6F">
            <w:pPr>
              <w:ind w:firstLineChars="150" w:firstLine="270"/>
              <w:rPr>
                <w:rFonts w:ascii="宋体"/>
                <w:sz w:val="18"/>
                <w:szCs w:val="18"/>
              </w:rPr>
            </w:pPr>
          </w:p>
        </w:tc>
        <w:tc>
          <w:tcPr>
            <w:tcW w:w="804" w:type="dxa"/>
            <w:vMerge/>
            <w:vAlign w:val="center"/>
          </w:tcPr>
          <w:p w14:paraId="00B4B577" w14:textId="77777777" w:rsidR="00BE528A" w:rsidRDefault="00BE528A" w:rsidP="00172E6F">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2FA25519" w14:textId="094BA85B" w:rsidR="00BE528A" w:rsidRPr="00E45752" w:rsidRDefault="00BE528A" w:rsidP="00B8286E">
            <w:pPr>
              <w:tabs>
                <w:tab w:val="left" w:pos="4439"/>
              </w:tabs>
              <w:jc w:val="left"/>
              <w:rPr>
                <w:rFonts w:ascii="宋体" w:hAnsi="宋体" w:cs="宋体"/>
                <w:sz w:val="18"/>
                <w:szCs w:val="18"/>
              </w:rPr>
            </w:pPr>
            <w:r w:rsidRPr="00021A7F">
              <w:rPr>
                <w:rFonts w:ascii="宋体" w:hAnsi="宋体" w:cs="宋体" w:hint="eastAsia"/>
                <w:sz w:val="18"/>
                <w:szCs w:val="18"/>
              </w:rPr>
              <w:t>（6）</w:t>
            </w:r>
            <w:r>
              <w:rPr>
                <w:rFonts w:ascii="宋体" w:hAnsi="宋体" w:cs="宋体" w:hint="eastAsia"/>
                <w:sz w:val="18"/>
                <w:szCs w:val="18"/>
              </w:rPr>
              <w:t>投标内容对招标文件具体需求的响应程度：基本响应即满足招标文件主要的技术指标、参数要求的得</w:t>
            </w:r>
            <w:r w:rsidR="00B8286E">
              <w:rPr>
                <w:rFonts w:ascii="宋体" w:hAnsi="宋体" w:cs="宋体"/>
                <w:sz w:val="18"/>
                <w:szCs w:val="18"/>
              </w:rPr>
              <w:t>5</w:t>
            </w:r>
            <w:r>
              <w:rPr>
                <w:rFonts w:ascii="宋体" w:hAnsi="宋体" w:cs="宋体" w:hint="eastAsia"/>
                <w:sz w:val="18"/>
                <w:szCs w:val="18"/>
              </w:rPr>
              <w:t>分，在此基础上有正偏离的每项加</w:t>
            </w:r>
            <w:r>
              <w:rPr>
                <w:rFonts w:ascii="宋体" w:hAnsi="宋体" w:cs="宋体"/>
                <w:sz w:val="18"/>
                <w:szCs w:val="18"/>
              </w:rPr>
              <w:t>0.5</w:t>
            </w:r>
            <w:r>
              <w:rPr>
                <w:rFonts w:ascii="宋体" w:hAnsi="宋体" w:cs="宋体" w:hint="eastAsia"/>
                <w:sz w:val="18"/>
                <w:szCs w:val="18"/>
              </w:rPr>
              <w:t>分（评委会认为超出指标有意义），最高不超过</w:t>
            </w:r>
            <w:r>
              <w:rPr>
                <w:rFonts w:ascii="宋体" w:hAnsi="宋体" w:cs="宋体"/>
                <w:sz w:val="18"/>
                <w:szCs w:val="18"/>
              </w:rPr>
              <w:t>4</w:t>
            </w:r>
            <w:r>
              <w:rPr>
                <w:rFonts w:ascii="宋体" w:hAnsi="宋体" w:cs="宋体" w:hint="eastAsia"/>
                <w:sz w:val="18"/>
                <w:szCs w:val="18"/>
              </w:rPr>
              <w:t>分；有负偏离的每项减</w:t>
            </w:r>
            <w:r>
              <w:rPr>
                <w:rFonts w:ascii="宋体" w:hAnsi="宋体" w:cs="宋体"/>
                <w:sz w:val="18"/>
                <w:szCs w:val="18"/>
              </w:rPr>
              <w:t>1</w:t>
            </w:r>
            <w:r>
              <w:rPr>
                <w:rFonts w:ascii="宋体" w:hAnsi="宋体" w:cs="宋体" w:hint="eastAsia"/>
                <w:sz w:val="18"/>
                <w:szCs w:val="18"/>
              </w:rPr>
              <w:t>分，负偏离超过3项本项不得分。（0-</w:t>
            </w:r>
            <w:r w:rsidR="00B8286E">
              <w:rPr>
                <w:rFonts w:ascii="宋体" w:hAnsi="宋体" w:cs="宋体"/>
                <w:sz w:val="18"/>
                <w:szCs w:val="18"/>
              </w:rPr>
              <w:t>9</w:t>
            </w:r>
            <w:r>
              <w:rPr>
                <w:rFonts w:ascii="宋体" w:hAnsi="宋体" w:cs="宋体" w:hint="eastAsia"/>
                <w:sz w:val="18"/>
                <w:szCs w:val="18"/>
              </w:rPr>
              <w:t>分）</w:t>
            </w:r>
          </w:p>
        </w:tc>
      </w:tr>
      <w:tr w:rsidR="00792563" w14:paraId="73881388" w14:textId="77777777" w:rsidTr="00172E6F">
        <w:trPr>
          <w:trHeight w:val="450"/>
        </w:trPr>
        <w:tc>
          <w:tcPr>
            <w:tcW w:w="539" w:type="dxa"/>
            <w:vMerge/>
            <w:vAlign w:val="center"/>
          </w:tcPr>
          <w:p w14:paraId="2B92FC21" w14:textId="77777777" w:rsidR="00792563" w:rsidRDefault="00792563" w:rsidP="00172E6F">
            <w:pPr>
              <w:widowControl/>
              <w:jc w:val="center"/>
              <w:rPr>
                <w:rFonts w:ascii="宋体"/>
                <w:bCs/>
                <w:sz w:val="18"/>
                <w:szCs w:val="18"/>
              </w:rPr>
            </w:pPr>
          </w:p>
        </w:tc>
        <w:tc>
          <w:tcPr>
            <w:tcW w:w="929" w:type="dxa"/>
            <w:vMerge/>
            <w:vAlign w:val="center"/>
          </w:tcPr>
          <w:p w14:paraId="40DF5235" w14:textId="77777777" w:rsidR="00792563" w:rsidRDefault="00792563" w:rsidP="00172E6F">
            <w:pPr>
              <w:ind w:firstLineChars="150" w:firstLine="270"/>
              <w:rPr>
                <w:rFonts w:ascii="宋体"/>
                <w:sz w:val="18"/>
                <w:szCs w:val="18"/>
              </w:rPr>
            </w:pPr>
          </w:p>
        </w:tc>
        <w:tc>
          <w:tcPr>
            <w:tcW w:w="804" w:type="dxa"/>
            <w:vMerge/>
            <w:vAlign w:val="center"/>
          </w:tcPr>
          <w:p w14:paraId="52619B63" w14:textId="77777777" w:rsidR="00792563" w:rsidRDefault="00792563" w:rsidP="00172E6F">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05930088" w14:textId="4626AC93" w:rsidR="00792563" w:rsidRPr="006130CA" w:rsidRDefault="00792563" w:rsidP="00021A7F">
            <w:pPr>
              <w:rPr>
                <w:rFonts w:ascii="宋体" w:hAnsi="宋体" w:cs="宋体"/>
                <w:sz w:val="18"/>
                <w:szCs w:val="18"/>
              </w:rPr>
            </w:pPr>
            <w:r w:rsidRPr="006130CA">
              <w:rPr>
                <w:rFonts w:ascii="宋体" w:hAnsi="宋体" w:cs="宋体" w:hint="eastAsia"/>
                <w:sz w:val="18"/>
                <w:szCs w:val="18"/>
              </w:rPr>
              <w:t>（</w:t>
            </w:r>
            <w:r>
              <w:rPr>
                <w:rFonts w:ascii="宋体" w:hAnsi="宋体" w:cs="宋体" w:hint="eastAsia"/>
                <w:sz w:val="18"/>
                <w:szCs w:val="18"/>
              </w:rPr>
              <w:t>7）</w:t>
            </w:r>
            <w:r w:rsidR="00021A7F">
              <w:rPr>
                <w:rFonts w:ascii="宋体" w:hAnsi="宋体" w:cs="宋体" w:hint="eastAsia"/>
                <w:sz w:val="18"/>
                <w:szCs w:val="18"/>
              </w:rPr>
              <w:t>投标人有详细、全面、切实可行的项目实施方案、调试验收方案、售后服务</w:t>
            </w:r>
            <w:r w:rsidR="00021A7F">
              <w:rPr>
                <w:rFonts w:ascii="宋体" w:hAnsi="宋体" w:cs="宋体"/>
                <w:sz w:val="18"/>
                <w:szCs w:val="18"/>
              </w:rPr>
              <w:t>方案、</w:t>
            </w:r>
            <w:r w:rsidR="00021A7F">
              <w:rPr>
                <w:rFonts w:ascii="宋体" w:hAnsi="宋体" w:cs="宋体" w:hint="eastAsia"/>
                <w:sz w:val="18"/>
                <w:szCs w:val="18"/>
              </w:rPr>
              <w:t>培训计划的得</w:t>
            </w:r>
            <w:r w:rsidR="00021A7F">
              <w:rPr>
                <w:rFonts w:ascii="宋体" w:hAnsi="宋体" w:cs="宋体"/>
                <w:sz w:val="18"/>
                <w:szCs w:val="18"/>
              </w:rPr>
              <w:t>11</w:t>
            </w:r>
            <w:r w:rsidR="00021A7F">
              <w:rPr>
                <w:rFonts w:ascii="宋体" w:hAnsi="宋体" w:cs="宋体" w:hint="eastAsia"/>
                <w:sz w:val="18"/>
                <w:szCs w:val="18"/>
              </w:rPr>
              <w:t>分（各项目须有详细方案），其他根据各投标人的方案酌情给分。（0-</w:t>
            </w:r>
            <w:r w:rsidR="00021A7F">
              <w:rPr>
                <w:rFonts w:ascii="宋体" w:hAnsi="宋体" w:cs="宋体"/>
                <w:sz w:val="18"/>
                <w:szCs w:val="18"/>
              </w:rPr>
              <w:t>11</w:t>
            </w:r>
            <w:r w:rsidR="00021A7F">
              <w:rPr>
                <w:rFonts w:ascii="宋体" w:hAnsi="宋体" w:cs="宋体" w:hint="eastAsia"/>
                <w:sz w:val="18"/>
                <w:szCs w:val="18"/>
              </w:rPr>
              <w:t>分）</w:t>
            </w:r>
          </w:p>
        </w:tc>
      </w:tr>
      <w:tr w:rsidR="00792563" w14:paraId="3E188DFE" w14:textId="77777777" w:rsidTr="00021A7F">
        <w:trPr>
          <w:trHeight w:val="309"/>
        </w:trPr>
        <w:tc>
          <w:tcPr>
            <w:tcW w:w="539" w:type="dxa"/>
            <w:vMerge/>
            <w:vAlign w:val="center"/>
          </w:tcPr>
          <w:p w14:paraId="4662361A" w14:textId="77777777" w:rsidR="00792563" w:rsidRDefault="00792563" w:rsidP="00172E6F">
            <w:pPr>
              <w:widowControl/>
              <w:jc w:val="center"/>
              <w:rPr>
                <w:rFonts w:ascii="宋体"/>
                <w:bCs/>
                <w:sz w:val="18"/>
                <w:szCs w:val="18"/>
              </w:rPr>
            </w:pPr>
          </w:p>
        </w:tc>
        <w:tc>
          <w:tcPr>
            <w:tcW w:w="929" w:type="dxa"/>
            <w:vMerge/>
            <w:vAlign w:val="center"/>
          </w:tcPr>
          <w:p w14:paraId="40C25A4A" w14:textId="77777777" w:rsidR="00792563" w:rsidRDefault="00792563" w:rsidP="00172E6F">
            <w:pPr>
              <w:ind w:firstLineChars="150" w:firstLine="270"/>
              <w:rPr>
                <w:rFonts w:ascii="宋体"/>
                <w:sz w:val="18"/>
                <w:szCs w:val="18"/>
              </w:rPr>
            </w:pPr>
          </w:p>
        </w:tc>
        <w:tc>
          <w:tcPr>
            <w:tcW w:w="804" w:type="dxa"/>
            <w:vMerge/>
            <w:vAlign w:val="center"/>
          </w:tcPr>
          <w:p w14:paraId="7B0E905C" w14:textId="77777777" w:rsidR="00792563" w:rsidRDefault="00792563" w:rsidP="00172E6F">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8C52490" w14:textId="6F3DEF47" w:rsidR="00792563" w:rsidRDefault="00792563" w:rsidP="00021A7F">
            <w:pPr>
              <w:rPr>
                <w:rFonts w:ascii="宋体" w:hAnsi="宋体" w:cs="宋体"/>
                <w:sz w:val="18"/>
                <w:szCs w:val="18"/>
              </w:rPr>
            </w:pPr>
            <w:r w:rsidRPr="006130CA">
              <w:rPr>
                <w:rFonts w:ascii="宋体" w:hAnsi="宋体" w:cs="宋体"/>
                <w:sz w:val="18"/>
                <w:szCs w:val="18"/>
              </w:rPr>
              <w:t>(</w:t>
            </w:r>
            <w:r>
              <w:rPr>
                <w:rFonts w:ascii="宋体" w:hAnsi="宋体" w:cs="宋体" w:hint="eastAsia"/>
                <w:sz w:val="18"/>
                <w:szCs w:val="18"/>
              </w:rPr>
              <w:t>8</w:t>
            </w:r>
            <w:r w:rsidRPr="006130CA">
              <w:rPr>
                <w:rFonts w:ascii="宋体" w:hAnsi="宋体" w:cs="宋体"/>
                <w:sz w:val="18"/>
                <w:szCs w:val="18"/>
              </w:rPr>
              <w:t>)</w:t>
            </w:r>
            <w:r>
              <w:rPr>
                <w:rFonts w:ascii="宋体" w:hAnsi="宋体" w:cs="宋体" w:hint="eastAsia"/>
                <w:sz w:val="18"/>
                <w:szCs w:val="18"/>
              </w:rPr>
              <w:t xml:space="preserve"> </w:t>
            </w:r>
            <w:r w:rsidR="00021A7F" w:rsidRPr="00EA65B9">
              <w:rPr>
                <w:rFonts w:ascii="宋体" w:hAnsi="宋体" w:cs="宋体" w:hint="eastAsia"/>
                <w:sz w:val="18"/>
                <w:szCs w:val="18"/>
              </w:rPr>
              <w:t>质保响应招标文件要求得2分，每多</w:t>
            </w:r>
            <w:r w:rsidR="00021A7F" w:rsidRPr="00EA65B9">
              <w:rPr>
                <w:rFonts w:ascii="宋体" w:hAnsi="宋体" w:cs="宋体"/>
                <w:sz w:val="18"/>
                <w:szCs w:val="18"/>
              </w:rPr>
              <w:t>提供一年加</w:t>
            </w:r>
            <w:r w:rsidR="00021A7F" w:rsidRPr="00EA65B9">
              <w:rPr>
                <w:rFonts w:ascii="宋体" w:hAnsi="宋体" w:cs="宋体" w:hint="eastAsia"/>
                <w:sz w:val="18"/>
                <w:szCs w:val="18"/>
              </w:rPr>
              <w:t>1.5分</w:t>
            </w:r>
            <w:r w:rsidR="00021A7F" w:rsidRPr="00EA65B9">
              <w:rPr>
                <w:rFonts w:ascii="宋体" w:hAnsi="宋体" w:cs="宋体"/>
                <w:sz w:val="18"/>
                <w:szCs w:val="18"/>
              </w:rPr>
              <w:t>，</w:t>
            </w:r>
            <w:r w:rsidR="00021A7F" w:rsidRPr="00EA65B9">
              <w:rPr>
                <w:rFonts w:ascii="宋体" w:hAnsi="宋体" w:cs="宋体" w:hint="eastAsia"/>
                <w:sz w:val="18"/>
                <w:szCs w:val="18"/>
              </w:rPr>
              <w:t>未响应的不得分。（0-</w:t>
            </w:r>
            <w:r w:rsidR="00021A7F" w:rsidRPr="00EA65B9">
              <w:rPr>
                <w:rFonts w:ascii="宋体" w:hAnsi="宋体" w:cs="宋体"/>
                <w:sz w:val="18"/>
                <w:szCs w:val="18"/>
              </w:rPr>
              <w:t>5</w:t>
            </w:r>
            <w:r w:rsidR="00021A7F" w:rsidRPr="00EA65B9">
              <w:rPr>
                <w:rFonts w:ascii="宋体" w:hAnsi="宋体" w:cs="宋体" w:hint="eastAsia"/>
                <w:sz w:val="18"/>
                <w:szCs w:val="18"/>
              </w:rPr>
              <w:t>分）</w:t>
            </w:r>
          </w:p>
        </w:tc>
      </w:tr>
      <w:tr w:rsidR="00792563" w14:paraId="6CE139B2" w14:textId="77777777" w:rsidTr="00172E6F">
        <w:trPr>
          <w:trHeight w:val="381"/>
        </w:trPr>
        <w:tc>
          <w:tcPr>
            <w:tcW w:w="539" w:type="dxa"/>
            <w:vMerge/>
            <w:vAlign w:val="center"/>
          </w:tcPr>
          <w:p w14:paraId="4F0C0F7B" w14:textId="77777777" w:rsidR="00792563" w:rsidRDefault="00792563" w:rsidP="00172E6F">
            <w:pPr>
              <w:widowControl/>
              <w:jc w:val="center"/>
              <w:rPr>
                <w:rFonts w:ascii="宋体"/>
                <w:bCs/>
                <w:sz w:val="18"/>
                <w:szCs w:val="18"/>
              </w:rPr>
            </w:pPr>
          </w:p>
        </w:tc>
        <w:tc>
          <w:tcPr>
            <w:tcW w:w="929" w:type="dxa"/>
            <w:vMerge/>
            <w:vAlign w:val="center"/>
          </w:tcPr>
          <w:p w14:paraId="1CBAC318" w14:textId="77777777" w:rsidR="00792563" w:rsidRDefault="00792563" w:rsidP="00172E6F">
            <w:pPr>
              <w:ind w:firstLineChars="150" w:firstLine="270"/>
              <w:rPr>
                <w:rFonts w:ascii="宋体"/>
                <w:sz w:val="18"/>
                <w:szCs w:val="18"/>
              </w:rPr>
            </w:pPr>
          </w:p>
        </w:tc>
        <w:tc>
          <w:tcPr>
            <w:tcW w:w="804" w:type="dxa"/>
            <w:vMerge/>
            <w:vAlign w:val="center"/>
          </w:tcPr>
          <w:p w14:paraId="43DB284A" w14:textId="77777777" w:rsidR="00792563" w:rsidRDefault="00792563" w:rsidP="00172E6F">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49A57E0B" w14:textId="705B02A9" w:rsidR="00792563" w:rsidRPr="00095087" w:rsidRDefault="00792563" w:rsidP="00021A7F">
            <w:pPr>
              <w:snapToGrid w:val="0"/>
              <w:rPr>
                <w:rFonts w:ascii="宋体" w:hAnsi="宋体" w:cs="宋体"/>
                <w:sz w:val="18"/>
                <w:szCs w:val="18"/>
              </w:rPr>
            </w:pPr>
            <w:r w:rsidRPr="00EA65B9">
              <w:rPr>
                <w:rFonts w:ascii="宋体" w:hAnsi="宋体" w:cs="宋体" w:hint="eastAsia"/>
                <w:sz w:val="18"/>
                <w:szCs w:val="18"/>
              </w:rPr>
              <w:t>（9）</w:t>
            </w:r>
            <w:r w:rsidR="00021A7F">
              <w:rPr>
                <w:rFonts w:ascii="宋体" w:hAnsi="宋体" w:cs="宋体" w:hint="eastAsia"/>
                <w:sz w:val="18"/>
                <w:szCs w:val="18"/>
              </w:rPr>
              <w:t>投标人注册地在江苏或在江苏设有分支机构得</w:t>
            </w:r>
            <w:r w:rsidR="00021A7F">
              <w:rPr>
                <w:rFonts w:ascii="宋体" w:hAnsi="宋体" w:cs="宋体"/>
                <w:sz w:val="18"/>
                <w:szCs w:val="18"/>
              </w:rPr>
              <w:t>1</w:t>
            </w:r>
            <w:r w:rsidR="00021A7F">
              <w:rPr>
                <w:rFonts w:ascii="宋体" w:hAnsi="宋体" w:cs="宋体" w:hint="eastAsia"/>
                <w:sz w:val="18"/>
                <w:szCs w:val="18"/>
              </w:rPr>
              <w:t>分（有注册地或分支机构的须提供营业执照或办事处驻苏登记证等有效证明材料）。（0-</w:t>
            </w:r>
            <w:r w:rsidR="00021A7F">
              <w:rPr>
                <w:rFonts w:ascii="宋体" w:hAnsi="宋体" w:cs="宋体"/>
                <w:sz w:val="18"/>
                <w:szCs w:val="18"/>
              </w:rPr>
              <w:t>1</w:t>
            </w:r>
            <w:r w:rsidR="00021A7F">
              <w:rPr>
                <w:rFonts w:ascii="宋体" w:hAnsi="宋体" w:cs="宋体" w:hint="eastAsia"/>
                <w:sz w:val="18"/>
                <w:szCs w:val="18"/>
              </w:rPr>
              <w:t>分）</w:t>
            </w:r>
          </w:p>
        </w:tc>
      </w:tr>
      <w:tr w:rsidR="00792563" w14:paraId="15F06D5B" w14:textId="77777777" w:rsidTr="00021A7F">
        <w:trPr>
          <w:trHeight w:val="774"/>
        </w:trPr>
        <w:tc>
          <w:tcPr>
            <w:tcW w:w="539" w:type="dxa"/>
            <w:vMerge/>
            <w:vAlign w:val="center"/>
          </w:tcPr>
          <w:p w14:paraId="176F495E" w14:textId="77777777" w:rsidR="00792563" w:rsidRDefault="00792563" w:rsidP="00172E6F">
            <w:pPr>
              <w:widowControl/>
              <w:jc w:val="center"/>
              <w:rPr>
                <w:rFonts w:ascii="宋体"/>
                <w:bCs/>
                <w:sz w:val="18"/>
                <w:szCs w:val="18"/>
              </w:rPr>
            </w:pPr>
          </w:p>
        </w:tc>
        <w:tc>
          <w:tcPr>
            <w:tcW w:w="929" w:type="dxa"/>
            <w:vMerge/>
            <w:vAlign w:val="center"/>
          </w:tcPr>
          <w:p w14:paraId="235E5D9D" w14:textId="77777777" w:rsidR="00792563" w:rsidRDefault="00792563" w:rsidP="00172E6F">
            <w:pPr>
              <w:ind w:firstLineChars="150" w:firstLine="270"/>
              <w:rPr>
                <w:rFonts w:ascii="宋体"/>
                <w:sz w:val="18"/>
                <w:szCs w:val="18"/>
              </w:rPr>
            </w:pPr>
          </w:p>
        </w:tc>
        <w:tc>
          <w:tcPr>
            <w:tcW w:w="804" w:type="dxa"/>
            <w:vMerge/>
            <w:vAlign w:val="center"/>
          </w:tcPr>
          <w:p w14:paraId="763A07EE" w14:textId="77777777" w:rsidR="00792563" w:rsidRDefault="00792563" w:rsidP="00172E6F">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2B4F22A2" w14:textId="1B4C1AC7" w:rsidR="00792563" w:rsidRPr="00236592" w:rsidRDefault="00792563" w:rsidP="00021A7F">
            <w:pPr>
              <w:snapToGrid w:val="0"/>
              <w:spacing w:line="360" w:lineRule="auto"/>
              <w:rPr>
                <w:rFonts w:ascii="宋体" w:hAnsi="宋体" w:cs="宋体"/>
                <w:sz w:val="18"/>
                <w:szCs w:val="18"/>
              </w:rPr>
            </w:pPr>
            <w:r w:rsidRPr="00236592">
              <w:rPr>
                <w:rFonts w:ascii="宋体" w:hAnsi="宋体" w:cs="宋体" w:hint="eastAsia"/>
                <w:sz w:val="18"/>
                <w:szCs w:val="18"/>
              </w:rPr>
              <w:t>（</w:t>
            </w:r>
            <w:r>
              <w:rPr>
                <w:rFonts w:ascii="宋体" w:hAnsi="宋体" w:cs="宋体" w:hint="eastAsia"/>
                <w:sz w:val="18"/>
                <w:szCs w:val="18"/>
              </w:rPr>
              <w:t>10</w:t>
            </w:r>
            <w:r w:rsidRPr="00236592">
              <w:rPr>
                <w:rFonts w:ascii="宋体" w:hAnsi="宋体" w:cs="宋体" w:hint="eastAsia"/>
                <w:sz w:val="18"/>
                <w:szCs w:val="18"/>
              </w:rPr>
              <w:t>）</w:t>
            </w:r>
            <w:r w:rsidR="00021A7F">
              <w:rPr>
                <w:rFonts w:ascii="宋体" w:hAnsi="宋体" w:cs="宋体" w:hint="eastAsia"/>
                <w:sz w:val="18"/>
                <w:szCs w:val="18"/>
              </w:rPr>
              <w:t>根据投标人投标文件编制完整程度，格式规范程度、装订整齐程度等进行比较打分，其中目录内容对应易查找，真实、完整，加2分，如出现未编写目录、页码以及计算错误等情形，将扣除该项全部分值，本项目最高得分4分。（0-4分）</w:t>
            </w:r>
          </w:p>
        </w:tc>
      </w:tr>
      <w:tr w:rsidR="00792563" w14:paraId="3FAF9789" w14:textId="77777777" w:rsidTr="00172E6F">
        <w:trPr>
          <w:trHeight w:val="285"/>
        </w:trPr>
        <w:tc>
          <w:tcPr>
            <w:tcW w:w="539" w:type="dxa"/>
            <w:vMerge w:val="restart"/>
            <w:vAlign w:val="center"/>
          </w:tcPr>
          <w:p w14:paraId="69863809" w14:textId="77777777" w:rsidR="00792563" w:rsidRDefault="00792563" w:rsidP="00172E6F">
            <w:pPr>
              <w:ind w:firstLineChars="100" w:firstLine="180"/>
              <w:rPr>
                <w:rFonts w:ascii="宋体"/>
                <w:sz w:val="18"/>
                <w:szCs w:val="18"/>
              </w:rPr>
            </w:pPr>
            <w:r>
              <w:rPr>
                <w:rFonts w:ascii="宋体" w:hAnsi="宋体"/>
                <w:sz w:val="18"/>
                <w:szCs w:val="18"/>
              </w:rPr>
              <w:t>2</w:t>
            </w:r>
          </w:p>
        </w:tc>
        <w:tc>
          <w:tcPr>
            <w:tcW w:w="929" w:type="dxa"/>
            <w:vMerge w:val="restart"/>
            <w:vAlign w:val="center"/>
          </w:tcPr>
          <w:p w14:paraId="5D20A09D" w14:textId="77777777" w:rsidR="00792563" w:rsidRDefault="00792563" w:rsidP="00172E6F">
            <w:pPr>
              <w:ind w:firstLineChars="100" w:firstLine="180"/>
              <w:rPr>
                <w:rFonts w:ascii="宋体"/>
                <w:sz w:val="18"/>
                <w:szCs w:val="18"/>
              </w:rPr>
            </w:pPr>
            <w:r>
              <w:rPr>
                <w:rFonts w:ascii="宋体" w:hAnsi="宋体" w:hint="eastAsia"/>
                <w:sz w:val="18"/>
                <w:szCs w:val="18"/>
              </w:rPr>
              <w:t>价格分</w:t>
            </w:r>
          </w:p>
          <w:p w14:paraId="47BE7DBA" w14:textId="77777777" w:rsidR="00792563" w:rsidRDefault="00792563" w:rsidP="00172E6F">
            <w:pPr>
              <w:ind w:firstLineChars="200" w:firstLine="360"/>
              <w:rPr>
                <w:rFonts w:ascii="宋体"/>
                <w:sz w:val="18"/>
                <w:szCs w:val="18"/>
              </w:rPr>
            </w:pPr>
            <w:r>
              <w:rPr>
                <w:rFonts w:ascii="宋体" w:hAnsi="宋体"/>
                <w:sz w:val="18"/>
                <w:szCs w:val="18"/>
              </w:rPr>
              <w:lastRenderedPageBreak/>
              <w:t>N2</w:t>
            </w:r>
          </w:p>
        </w:tc>
        <w:tc>
          <w:tcPr>
            <w:tcW w:w="804" w:type="dxa"/>
            <w:vMerge w:val="restart"/>
            <w:tcMar>
              <w:top w:w="0" w:type="dxa"/>
              <w:left w:w="108" w:type="dxa"/>
              <w:bottom w:w="0" w:type="dxa"/>
              <w:right w:w="108" w:type="dxa"/>
            </w:tcMar>
            <w:vAlign w:val="center"/>
          </w:tcPr>
          <w:p w14:paraId="71EA287A" w14:textId="12510DF7" w:rsidR="00792563" w:rsidRDefault="00E6480E" w:rsidP="00172E6F">
            <w:pPr>
              <w:ind w:firstLineChars="150" w:firstLine="270"/>
              <w:rPr>
                <w:rFonts w:ascii="宋体"/>
                <w:sz w:val="18"/>
                <w:szCs w:val="18"/>
              </w:rPr>
            </w:pPr>
            <w:r>
              <w:rPr>
                <w:rFonts w:ascii="宋体" w:hAnsi="宋体"/>
                <w:sz w:val="18"/>
                <w:szCs w:val="18"/>
              </w:rPr>
              <w:lastRenderedPageBreak/>
              <w:t>50</w:t>
            </w:r>
          </w:p>
        </w:tc>
        <w:tc>
          <w:tcPr>
            <w:tcW w:w="7334" w:type="dxa"/>
            <w:tcMar>
              <w:top w:w="0" w:type="dxa"/>
              <w:left w:w="108" w:type="dxa"/>
              <w:bottom w:w="0" w:type="dxa"/>
              <w:right w:w="108" w:type="dxa"/>
            </w:tcMar>
            <w:vAlign w:val="center"/>
          </w:tcPr>
          <w:p w14:paraId="3F1FBD57" w14:textId="77777777" w:rsidR="00792563" w:rsidRDefault="00792563" w:rsidP="00172E6F">
            <w:pPr>
              <w:rPr>
                <w:rFonts w:ascii="宋体" w:hAnsi="宋体" w:cs="宋体"/>
                <w:sz w:val="18"/>
                <w:szCs w:val="18"/>
              </w:rPr>
            </w:pPr>
            <w:r>
              <w:rPr>
                <w:rFonts w:ascii="宋体" w:hAnsi="宋体" w:cs="宋体" w:hint="eastAsia"/>
                <w:sz w:val="18"/>
                <w:szCs w:val="18"/>
              </w:rPr>
              <w:t>（1）以满足招标文件要求，且报价最低的投标价作为评标基准价A1，其它报价分别为价格</w:t>
            </w:r>
            <w:r>
              <w:rPr>
                <w:rFonts w:ascii="宋体" w:hAnsi="宋体" w:cs="宋体" w:hint="eastAsia"/>
                <w:sz w:val="18"/>
                <w:szCs w:val="18"/>
              </w:rPr>
              <w:lastRenderedPageBreak/>
              <w:t>A2、A3、A4……；</w:t>
            </w:r>
          </w:p>
        </w:tc>
      </w:tr>
      <w:tr w:rsidR="00792563" w14:paraId="009F60B3" w14:textId="77777777" w:rsidTr="00172E6F">
        <w:trPr>
          <w:trHeight w:val="285"/>
        </w:trPr>
        <w:tc>
          <w:tcPr>
            <w:tcW w:w="539" w:type="dxa"/>
            <w:vMerge/>
            <w:vAlign w:val="center"/>
          </w:tcPr>
          <w:p w14:paraId="4E552FF2" w14:textId="77777777" w:rsidR="00792563" w:rsidRDefault="00792563" w:rsidP="00172E6F">
            <w:pPr>
              <w:ind w:firstLineChars="100" w:firstLine="180"/>
              <w:rPr>
                <w:rFonts w:ascii="宋体"/>
                <w:sz w:val="18"/>
                <w:szCs w:val="18"/>
              </w:rPr>
            </w:pPr>
          </w:p>
        </w:tc>
        <w:tc>
          <w:tcPr>
            <w:tcW w:w="929" w:type="dxa"/>
            <w:vMerge/>
            <w:vAlign w:val="center"/>
          </w:tcPr>
          <w:p w14:paraId="351D3433" w14:textId="77777777" w:rsidR="00792563" w:rsidRDefault="00792563" w:rsidP="00172E6F">
            <w:pPr>
              <w:ind w:firstLineChars="100" w:firstLine="180"/>
              <w:rPr>
                <w:rFonts w:ascii="宋体"/>
                <w:sz w:val="18"/>
                <w:szCs w:val="18"/>
              </w:rPr>
            </w:pPr>
          </w:p>
        </w:tc>
        <w:tc>
          <w:tcPr>
            <w:tcW w:w="804" w:type="dxa"/>
            <w:vMerge/>
            <w:tcMar>
              <w:top w:w="0" w:type="dxa"/>
              <w:left w:w="108" w:type="dxa"/>
              <w:bottom w:w="0" w:type="dxa"/>
              <w:right w:w="108" w:type="dxa"/>
            </w:tcMar>
            <w:vAlign w:val="center"/>
          </w:tcPr>
          <w:p w14:paraId="3C6867D6" w14:textId="77777777" w:rsidR="00792563" w:rsidRDefault="00792563" w:rsidP="00172E6F">
            <w:pPr>
              <w:ind w:firstLineChars="150" w:firstLine="270"/>
              <w:rPr>
                <w:rFonts w:ascii="宋体"/>
                <w:sz w:val="18"/>
                <w:szCs w:val="18"/>
              </w:rPr>
            </w:pPr>
          </w:p>
        </w:tc>
        <w:tc>
          <w:tcPr>
            <w:tcW w:w="7334" w:type="dxa"/>
            <w:tcMar>
              <w:top w:w="0" w:type="dxa"/>
              <w:left w:w="108" w:type="dxa"/>
              <w:bottom w:w="0" w:type="dxa"/>
              <w:right w:w="108" w:type="dxa"/>
            </w:tcMar>
            <w:vAlign w:val="center"/>
          </w:tcPr>
          <w:p w14:paraId="0C645862" w14:textId="77777777" w:rsidR="00792563" w:rsidRDefault="00792563" w:rsidP="00172E6F">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cs="Arial" w:hint="eastAsia"/>
                <w:kern w:val="0"/>
                <w:sz w:val="18"/>
                <w:szCs w:val="18"/>
              </w:rPr>
              <w:t>投标价得分</w:t>
            </w:r>
            <w:r>
              <w:rPr>
                <w:rFonts w:ascii="宋体" w:hAnsi="宋体" w:cs="Arial"/>
                <w:kern w:val="0"/>
                <w:sz w:val="18"/>
                <w:szCs w:val="18"/>
              </w:rPr>
              <w:t>=</w:t>
            </w:r>
            <w:r>
              <w:rPr>
                <w:rFonts w:ascii="宋体" w:hAnsi="宋体" w:cs="Arial" w:hint="eastAsia"/>
                <w:kern w:val="0"/>
                <w:sz w:val="18"/>
                <w:szCs w:val="18"/>
              </w:rPr>
              <w:t>（评标基准价</w:t>
            </w:r>
            <w:r>
              <w:rPr>
                <w:rFonts w:ascii="宋体" w:hAnsi="宋体" w:cs="Arial"/>
                <w:kern w:val="0"/>
                <w:sz w:val="18"/>
                <w:szCs w:val="18"/>
              </w:rPr>
              <w:t>/</w:t>
            </w:r>
            <w:r>
              <w:rPr>
                <w:rFonts w:ascii="宋体" w:hAnsi="宋体" w:cs="Arial" w:hint="eastAsia"/>
                <w:kern w:val="0"/>
                <w:sz w:val="18"/>
                <w:szCs w:val="18"/>
              </w:rPr>
              <w:t>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w:t>
            </w:r>
            <w:r>
              <w:rPr>
                <w:rFonts w:ascii="宋体" w:hAnsi="宋体" w:cs="Arial"/>
                <w:kern w:val="0"/>
                <w:sz w:val="18"/>
                <w:szCs w:val="18"/>
              </w:rPr>
              <w:t>2</w:t>
            </w:r>
            <w:r>
              <w:rPr>
                <w:rFonts w:ascii="宋体" w:hAnsi="宋体" w:cs="Arial" w:hint="eastAsia"/>
                <w:kern w:val="0"/>
                <w:sz w:val="18"/>
                <w:szCs w:val="18"/>
              </w:rPr>
              <w:t>位。</w:t>
            </w:r>
          </w:p>
        </w:tc>
      </w:tr>
      <w:tr w:rsidR="00792563" w14:paraId="7F6C7AC8" w14:textId="77777777" w:rsidTr="00172E6F">
        <w:trPr>
          <w:trHeight w:val="402"/>
        </w:trPr>
        <w:tc>
          <w:tcPr>
            <w:tcW w:w="539" w:type="dxa"/>
            <w:vAlign w:val="center"/>
          </w:tcPr>
          <w:p w14:paraId="7D4D763C" w14:textId="77777777" w:rsidR="00792563" w:rsidRDefault="00792563" w:rsidP="00172E6F">
            <w:pPr>
              <w:ind w:firstLineChars="100" w:firstLine="180"/>
              <w:rPr>
                <w:rFonts w:ascii="宋体"/>
                <w:sz w:val="18"/>
                <w:szCs w:val="18"/>
              </w:rPr>
            </w:pPr>
            <w:r>
              <w:rPr>
                <w:rFonts w:ascii="宋体" w:hAnsi="宋体"/>
                <w:sz w:val="18"/>
                <w:szCs w:val="18"/>
              </w:rPr>
              <w:t>3</w:t>
            </w:r>
          </w:p>
        </w:tc>
        <w:tc>
          <w:tcPr>
            <w:tcW w:w="1733" w:type="dxa"/>
            <w:gridSpan w:val="2"/>
            <w:vAlign w:val="center"/>
          </w:tcPr>
          <w:p w14:paraId="1FBDD961" w14:textId="77777777" w:rsidR="00792563" w:rsidRDefault="00792563" w:rsidP="00172E6F">
            <w:pPr>
              <w:ind w:firstLineChars="200" w:firstLine="360"/>
              <w:jc w:val="center"/>
              <w:rPr>
                <w:rFonts w:ascii="宋体"/>
                <w:sz w:val="18"/>
                <w:szCs w:val="18"/>
              </w:rPr>
            </w:pPr>
            <w:r>
              <w:rPr>
                <w:rFonts w:ascii="宋体" w:hAnsi="宋体" w:hint="eastAsia"/>
                <w:sz w:val="18"/>
                <w:szCs w:val="18"/>
              </w:rPr>
              <w:t>总分</w:t>
            </w:r>
            <w:r>
              <w:rPr>
                <w:rFonts w:ascii="宋体" w:hAnsi="宋体"/>
                <w:sz w:val="18"/>
                <w:szCs w:val="18"/>
              </w:rPr>
              <w:t>N</w:t>
            </w:r>
          </w:p>
        </w:tc>
        <w:tc>
          <w:tcPr>
            <w:tcW w:w="7334" w:type="dxa"/>
            <w:tcMar>
              <w:top w:w="0" w:type="dxa"/>
              <w:left w:w="108" w:type="dxa"/>
              <w:bottom w:w="0" w:type="dxa"/>
              <w:right w:w="108" w:type="dxa"/>
            </w:tcMar>
            <w:vAlign w:val="center"/>
          </w:tcPr>
          <w:p w14:paraId="51492DBD" w14:textId="77777777" w:rsidR="00792563" w:rsidRDefault="00792563" w:rsidP="00172E6F">
            <w:pPr>
              <w:rPr>
                <w:rFonts w:ascii="宋体"/>
                <w:sz w:val="18"/>
                <w:szCs w:val="18"/>
              </w:rPr>
            </w:pPr>
            <w:r>
              <w:rPr>
                <w:rFonts w:ascii="宋体" w:hAnsi="宋体"/>
                <w:sz w:val="18"/>
                <w:szCs w:val="18"/>
              </w:rPr>
              <w:t>N</w:t>
            </w:r>
            <w:r>
              <w:rPr>
                <w:rFonts w:ascii="宋体" w:hAnsi="宋体" w:hint="eastAsia"/>
                <w:sz w:val="18"/>
                <w:szCs w:val="18"/>
              </w:rPr>
              <w:t>＝</w:t>
            </w:r>
            <w:r>
              <w:rPr>
                <w:rFonts w:ascii="宋体" w:hAnsi="宋体"/>
                <w:sz w:val="18"/>
                <w:szCs w:val="18"/>
              </w:rPr>
              <w:t>N1</w:t>
            </w:r>
            <w:r>
              <w:rPr>
                <w:rFonts w:ascii="宋体" w:hAnsi="宋体" w:hint="eastAsia"/>
                <w:sz w:val="18"/>
                <w:szCs w:val="18"/>
              </w:rPr>
              <w:t>＋</w:t>
            </w:r>
            <w:r>
              <w:rPr>
                <w:rFonts w:ascii="宋体" w:hAnsi="宋体"/>
                <w:sz w:val="18"/>
                <w:szCs w:val="18"/>
              </w:rPr>
              <w:t xml:space="preserve">N2 </w:t>
            </w:r>
          </w:p>
        </w:tc>
      </w:tr>
    </w:tbl>
    <w:p w14:paraId="3E27240A" w14:textId="77777777" w:rsidR="00FD583A" w:rsidRDefault="00FD583A" w:rsidP="00A661BC">
      <w:pPr>
        <w:autoSpaceDE w:val="0"/>
        <w:autoSpaceDN w:val="0"/>
        <w:adjustRightInd w:val="0"/>
        <w:spacing w:line="360" w:lineRule="auto"/>
        <w:ind w:firstLineChars="200" w:firstLine="420"/>
        <w:jc w:val="left"/>
        <w:rPr>
          <w:rFonts w:ascii="宋体"/>
          <w:bCs/>
        </w:rPr>
      </w:pPr>
      <w:r>
        <w:rPr>
          <w:rFonts w:ascii="宋体" w:hAnsi="宋体" w:hint="eastAsia"/>
        </w:rPr>
        <w:t>备注：以上得分项，要求提供获得相关证书的复印件、合同复印件、相应政府文件复印件等，否则不得分。</w:t>
      </w:r>
    </w:p>
    <w:p w14:paraId="7E9E5F02"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（三）定标</w:t>
      </w:r>
    </w:p>
    <w:p w14:paraId="1CAFD3FA" w14:textId="77777777" w:rsidR="00FD583A" w:rsidRDefault="00FD583A" w:rsidP="00FD583A">
      <w:pPr>
        <w:spacing w:line="360" w:lineRule="auto"/>
        <w:ind w:firstLineChars="200" w:firstLine="420"/>
        <w:rPr>
          <w:rFonts w:ascii="宋体" w:hAnsi="宋体"/>
          <w:bCs/>
          <w:szCs w:val="21"/>
        </w:rPr>
      </w:pPr>
      <w:r>
        <w:rPr>
          <w:rFonts w:ascii="宋体" w:hAnsi="宋体" w:hint="eastAsia"/>
        </w:rPr>
        <w:t>1.</w:t>
      </w:r>
      <w:r>
        <w:rPr>
          <w:rFonts w:ascii="宋体" w:hAnsi="宋体" w:hint="eastAsia"/>
          <w:bCs/>
          <w:szCs w:val="21"/>
        </w:rPr>
        <w:t>评委会根据本招标文件规定评分办法与评分标准推荐出中标候选人，</w:t>
      </w:r>
      <w:r>
        <w:rPr>
          <w:rFonts w:ascii="宋体" w:hAnsi="宋体"/>
          <w:bCs/>
          <w:szCs w:val="21"/>
        </w:rPr>
        <w:t>一般情况下，排名第一的中标候选人</w:t>
      </w:r>
      <w:r>
        <w:rPr>
          <w:rFonts w:ascii="宋体" w:hAnsi="宋体" w:hint="eastAsia"/>
          <w:bCs/>
          <w:szCs w:val="21"/>
        </w:rPr>
        <w:t>即为本</w:t>
      </w:r>
      <w:r>
        <w:rPr>
          <w:rFonts w:ascii="宋体" w:hAnsi="宋体"/>
          <w:bCs/>
          <w:szCs w:val="21"/>
        </w:rPr>
        <w:t>项目的拟</w:t>
      </w:r>
      <w:r>
        <w:rPr>
          <w:rFonts w:ascii="宋体" w:hAnsi="宋体" w:hint="eastAsia"/>
          <w:bCs/>
          <w:szCs w:val="21"/>
        </w:rPr>
        <w:t>中标人。</w:t>
      </w:r>
    </w:p>
    <w:p w14:paraId="2063E83A" w14:textId="10624613"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评审结束后拟中标人名单将在“南京森林警察学院”官网 </w:t>
      </w:r>
      <w:r w:rsidR="00E23E6F">
        <w:rPr>
          <w:rFonts w:ascii="宋体" w:hAnsi="宋体" w:hint="eastAsia"/>
          <w:szCs w:val="21"/>
        </w:rPr>
        <w:t>“南京森林警察学院资产处”官网</w:t>
      </w:r>
      <w:r>
        <w:rPr>
          <w:rFonts w:ascii="宋体" w:hAnsi="宋体" w:hint="eastAsia"/>
          <w:szCs w:val="21"/>
        </w:rPr>
        <w:t>进行公示，公示时间为七个工作日。</w:t>
      </w:r>
    </w:p>
    <w:p w14:paraId="33D0BAB5"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.若有充分证据证明，拟中标人出现下列情况之一的，一经查实，将被取消中标资格：</w:t>
      </w:r>
      <w:bookmarkStart w:id="13" w:name="_Toc200451960"/>
    </w:p>
    <w:p w14:paraId="69979016" w14:textId="6623977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（1）向</w:t>
      </w:r>
      <w:r w:rsidR="00EF62ED">
        <w:rPr>
          <w:rFonts w:ascii="宋体" w:hAnsi="宋体" w:hint="eastAsia"/>
          <w:szCs w:val="21"/>
        </w:rPr>
        <w:t>招标</w:t>
      </w:r>
      <w:r>
        <w:rPr>
          <w:rFonts w:ascii="宋体" w:hAnsi="宋体" w:hint="eastAsia"/>
          <w:szCs w:val="21"/>
        </w:rPr>
        <w:t>人行贿或者提供其他不正当利益的；</w:t>
      </w:r>
    </w:p>
    <w:p w14:paraId="767F9021"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）恶意竞争，投标总报价明显低于其自身合理成本且又无法提供证明的；</w:t>
      </w:r>
    </w:p>
    <w:p w14:paraId="16C930A9"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）属于本文件规定的无效条件，但在评标过程中又未被评委会发现的；</w:t>
      </w:r>
    </w:p>
    <w:p w14:paraId="3F5C81CF"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）与其他投标人恶意串通的；</w:t>
      </w:r>
    </w:p>
    <w:p w14:paraId="5AECC7CD"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）采取不正当手段诋毁、排挤其他投标人的；</w:t>
      </w:r>
    </w:p>
    <w:p w14:paraId="48B9E90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）不符合法律、法规的规定的。</w:t>
      </w:r>
    </w:p>
    <w:p w14:paraId="1F2C839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hAnsi="宋体" w:cs="宋体"/>
          <w:kern w:val="0"/>
          <w:szCs w:val="21"/>
        </w:rPr>
        <w:t>有下列情形之一的，属于恶意串通</w:t>
      </w:r>
      <w:r>
        <w:rPr>
          <w:rFonts w:hAnsi="宋体" w:cs="宋体" w:hint="eastAsia"/>
          <w:kern w:val="0"/>
          <w:szCs w:val="21"/>
        </w:rPr>
        <w:t>：</w:t>
      </w:r>
    </w:p>
    <w:p w14:paraId="09BFE7A2" w14:textId="6AD5F2A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w:t>
      </w:r>
      <w:r>
        <w:rPr>
          <w:rFonts w:hAnsi="宋体" w:cs="宋体" w:hint="eastAsia"/>
          <w:kern w:val="0"/>
          <w:szCs w:val="21"/>
        </w:rPr>
        <w:t>投标人</w:t>
      </w:r>
      <w:r>
        <w:rPr>
          <w:rFonts w:hAnsi="宋体" w:cs="宋体"/>
          <w:kern w:val="0"/>
          <w:szCs w:val="21"/>
        </w:rPr>
        <w:t>直接或者间接从</w:t>
      </w:r>
      <w:r w:rsidR="00EF62ED">
        <w:rPr>
          <w:rFonts w:hAnsi="宋体" w:cs="宋体"/>
          <w:kern w:val="0"/>
          <w:szCs w:val="21"/>
        </w:rPr>
        <w:t>招标</w:t>
      </w:r>
      <w:r>
        <w:rPr>
          <w:rFonts w:hAnsi="宋体" w:cs="宋体"/>
          <w:kern w:val="0"/>
          <w:szCs w:val="21"/>
        </w:rPr>
        <w:t>人处获得其他</w:t>
      </w:r>
      <w:r>
        <w:rPr>
          <w:rFonts w:hAnsi="宋体" w:cs="宋体" w:hint="eastAsia"/>
          <w:kern w:val="0"/>
          <w:szCs w:val="21"/>
        </w:rPr>
        <w:t>投标人</w:t>
      </w:r>
      <w:r>
        <w:rPr>
          <w:rFonts w:hAnsi="宋体" w:cs="宋体"/>
          <w:kern w:val="0"/>
          <w:szCs w:val="21"/>
        </w:rPr>
        <w:t>的相关情况并修改其投标文件或者响应文件；</w:t>
      </w:r>
    </w:p>
    <w:p w14:paraId="2225EDCC" w14:textId="6FEC0BF4"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hAnsi="宋体" w:cs="宋体" w:hint="eastAsia"/>
          <w:kern w:val="0"/>
          <w:szCs w:val="21"/>
        </w:rPr>
        <w:t>投标人</w:t>
      </w:r>
      <w:r>
        <w:rPr>
          <w:rFonts w:hAnsi="宋体" w:cs="宋体"/>
          <w:kern w:val="0"/>
          <w:szCs w:val="21"/>
        </w:rPr>
        <w:t>按照</w:t>
      </w:r>
      <w:r w:rsidR="00EF62ED">
        <w:rPr>
          <w:rFonts w:hAnsi="宋体" w:cs="宋体"/>
          <w:kern w:val="0"/>
          <w:szCs w:val="21"/>
        </w:rPr>
        <w:t>招标</w:t>
      </w:r>
      <w:r>
        <w:rPr>
          <w:rFonts w:hAnsi="宋体" w:cs="宋体"/>
          <w:kern w:val="0"/>
          <w:szCs w:val="21"/>
        </w:rPr>
        <w:t>人</w:t>
      </w:r>
      <w:r>
        <w:rPr>
          <w:rFonts w:hAnsi="宋体" w:cs="宋体" w:hint="eastAsia"/>
          <w:kern w:val="0"/>
          <w:szCs w:val="21"/>
        </w:rPr>
        <w:t>的</w:t>
      </w:r>
      <w:r>
        <w:rPr>
          <w:rFonts w:hAnsi="宋体" w:cs="宋体"/>
          <w:kern w:val="0"/>
          <w:szCs w:val="21"/>
        </w:rPr>
        <w:t>授意撤换、修改投标文件或者响应文件；</w:t>
      </w:r>
    </w:p>
    <w:p w14:paraId="24206A93"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hAnsi="宋体" w:cs="宋体" w:hint="eastAsia"/>
          <w:kern w:val="0"/>
          <w:szCs w:val="21"/>
        </w:rPr>
        <w:t>投标人</w:t>
      </w:r>
      <w:r>
        <w:rPr>
          <w:rFonts w:hAnsi="宋体" w:cs="宋体"/>
          <w:kern w:val="0"/>
          <w:szCs w:val="21"/>
        </w:rPr>
        <w:t>之间协商报价、技术方案等投标文件或者响应文件的实质性内容；</w:t>
      </w:r>
    </w:p>
    <w:p w14:paraId="0AA55D7A" w14:textId="303BCC3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hAnsi="宋体" w:cs="宋体"/>
          <w:kern w:val="0"/>
          <w:szCs w:val="21"/>
        </w:rPr>
        <w:t>属于同一集团、协会、商会等组织成员</w:t>
      </w:r>
      <w:r>
        <w:rPr>
          <w:rFonts w:hAnsi="宋体" w:cs="宋体" w:hint="eastAsia"/>
          <w:kern w:val="0"/>
          <w:szCs w:val="21"/>
        </w:rPr>
        <w:t>，</w:t>
      </w:r>
      <w:r>
        <w:rPr>
          <w:rFonts w:hAnsi="宋体" w:cs="宋体"/>
          <w:kern w:val="0"/>
          <w:szCs w:val="21"/>
        </w:rPr>
        <w:t>按照该组织要求协同参加</w:t>
      </w:r>
      <w:r w:rsidR="00EF62ED">
        <w:rPr>
          <w:rFonts w:hAnsi="宋体" w:cs="宋体"/>
          <w:kern w:val="0"/>
          <w:szCs w:val="21"/>
        </w:rPr>
        <w:t>招标</w:t>
      </w:r>
      <w:r>
        <w:rPr>
          <w:rFonts w:hAnsi="宋体" w:cs="宋体"/>
          <w:kern w:val="0"/>
          <w:szCs w:val="21"/>
        </w:rPr>
        <w:t>活动；</w:t>
      </w:r>
    </w:p>
    <w:p w14:paraId="04FFBD28"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Pr>
          <w:rFonts w:hAnsi="宋体" w:cs="宋体" w:hint="eastAsia"/>
          <w:kern w:val="0"/>
          <w:szCs w:val="21"/>
        </w:rPr>
        <w:t>投标人</w:t>
      </w:r>
      <w:r>
        <w:rPr>
          <w:rFonts w:hAnsi="宋体" w:cs="宋体"/>
          <w:kern w:val="0"/>
          <w:szCs w:val="21"/>
        </w:rPr>
        <w:t>之间事先约定由某一特定</w:t>
      </w:r>
      <w:r>
        <w:rPr>
          <w:rFonts w:hAnsi="宋体" w:cs="宋体" w:hint="eastAsia"/>
          <w:kern w:val="0"/>
          <w:szCs w:val="21"/>
        </w:rPr>
        <w:t>投标人</w:t>
      </w:r>
      <w:r>
        <w:rPr>
          <w:rFonts w:hAnsi="宋体" w:cs="宋体"/>
          <w:kern w:val="0"/>
          <w:szCs w:val="21"/>
        </w:rPr>
        <w:t>中标、成交；</w:t>
      </w:r>
    </w:p>
    <w:p w14:paraId="620864F8" w14:textId="4A73009C" w:rsidR="00FD583A" w:rsidRDefault="00FD583A" w:rsidP="00FD583A">
      <w:pPr>
        <w:snapToGrid w:val="0"/>
        <w:spacing w:line="360" w:lineRule="auto"/>
        <w:ind w:firstLineChars="200" w:firstLine="420"/>
        <w:rPr>
          <w:rFonts w:hAnsi="宋体" w:cs="宋体"/>
          <w:kern w:val="0"/>
          <w:szCs w:val="21"/>
        </w:rPr>
      </w:pPr>
      <w:r>
        <w:rPr>
          <w:rFonts w:ascii="宋体" w:hAnsi="宋体" w:hint="eastAsia"/>
          <w:szCs w:val="21"/>
        </w:rPr>
        <w:t>（</w:t>
      </w:r>
      <w:r>
        <w:rPr>
          <w:rFonts w:ascii="宋体" w:hAnsi="宋体"/>
          <w:szCs w:val="21"/>
        </w:rPr>
        <w:t>6</w:t>
      </w:r>
      <w:r>
        <w:rPr>
          <w:rFonts w:ascii="宋体" w:hAnsi="宋体" w:hint="eastAsia"/>
          <w:szCs w:val="21"/>
        </w:rPr>
        <w:t>）</w:t>
      </w:r>
      <w:r>
        <w:rPr>
          <w:rFonts w:hAnsi="宋体" w:cs="宋体" w:hint="eastAsia"/>
          <w:kern w:val="0"/>
          <w:szCs w:val="21"/>
        </w:rPr>
        <w:t>投标人</w:t>
      </w:r>
      <w:r>
        <w:rPr>
          <w:rFonts w:hAnsi="宋体" w:cs="宋体"/>
          <w:kern w:val="0"/>
          <w:szCs w:val="21"/>
        </w:rPr>
        <w:t>之间商定部分</w:t>
      </w:r>
      <w:r>
        <w:rPr>
          <w:rFonts w:hAnsi="宋体" w:cs="宋体" w:hint="eastAsia"/>
          <w:kern w:val="0"/>
          <w:szCs w:val="21"/>
        </w:rPr>
        <w:t>投标人</w:t>
      </w:r>
      <w:r>
        <w:rPr>
          <w:rFonts w:hAnsi="宋体" w:cs="宋体"/>
          <w:kern w:val="0"/>
          <w:szCs w:val="21"/>
        </w:rPr>
        <w:t>放弃参加</w:t>
      </w:r>
      <w:r w:rsidR="00EF62ED">
        <w:rPr>
          <w:rFonts w:hAnsi="宋体" w:cs="宋体"/>
          <w:kern w:val="0"/>
          <w:szCs w:val="21"/>
        </w:rPr>
        <w:t>招标</w:t>
      </w:r>
      <w:r>
        <w:rPr>
          <w:rFonts w:hAnsi="宋体" w:cs="宋体"/>
          <w:kern w:val="0"/>
          <w:szCs w:val="21"/>
        </w:rPr>
        <w:t>活动或者放弃中标、成交；</w:t>
      </w:r>
    </w:p>
    <w:p w14:paraId="77167C32" w14:textId="331C71A2"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hAnsi="宋体" w:cs="宋体" w:hint="eastAsia"/>
          <w:kern w:val="0"/>
          <w:szCs w:val="21"/>
        </w:rPr>
        <w:t>投标人</w:t>
      </w:r>
      <w:r>
        <w:rPr>
          <w:rFonts w:hAnsi="宋体" w:cs="宋体"/>
          <w:kern w:val="0"/>
          <w:szCs w:val="21"/>
        </w:rPr>
        <w:t>与</w:t>
      </w:r>
      <w:r w:rsidR="00EF62ED">
        <w:rPr>
          <w:rFonts w:hAnsi="宋体" w:cs="宋体"/>
          <w:kern w:val="0"/>
          <w:szCs w:val="21"/>
        </w:rPr>
        <w:t>招标</w:t>
      </w:r>
      <w:r>
        <w:rPr>
          <w:rFonts w:hAnsi="宋体" w:cs="宋体"/>
          <w:kern w:val="0"/>
          <w:szCs w:val="21"/>
        </w:rPr>
        <w:t>人之间、</w:t>
      </w:r>
      <w:r>
        <w:rPr>
          <w:rFonts w:hAnsi="宋体" w:cs="宋体" w:hint="eastAsia"/>
          <w:kern w:val="0"/>
          <w:szCs w:val="21"/>
        </w:rPr>
        <w:t>投标人</w:t>
      </w:r>
      <w:r>
        <w:rPr>
          <w:rFonts w:hAnsi="宋体" w:cs="宋体"/>
          <w:kern w:val="0"/>
          <w:szCs w:val="21"/>
        </w:rPr>
        <w:t>相互之间，为谋求特定</w:t>
      </w:r>
      <w:r>
        <w:rPr>
          <w:rFonts w:hAnsi="宋体" w:cs="宋体" w:hint="eastAsia"/>
          <w:kern w:val="0"/>
          <w:szCs w:val="21"/>
        </w:rPr>
        <w:t>投标人</w:t>
      </w:r>
      <w:r>
        <w:rPr>
          <w:rFonts w:hAnsi="宋体" w:cs="宋体"/>
          <w:kern w:val="0"/>
          <w:szCs w:val="21"/>
        </w:rPr>
        <w:t>中标、成交或者排斥其他</w:t>
      </w:r>
      <w:r>
        <w:rPr>
          <w:rFonts w:hAnsi="宋体" w:cs="宋体" w:hint="eastAsia"/>
          <w:kern w:val="0"/>
          <w:szCs w:val="21"/>
        </w:rPr>
        <w:t>投标人</w:t>
      </w:r>
      <w:r>
        <w:rPr>
          <w:rFonts w:hAnsi="宋体" w:cs="宋体"/>
          <w:kern w:val="0"/>
          <w:szCs w:val="21"/>
        </w:rPr>
        <w:t>的其他串通行为。</w:t>
      </w:r>
    </w:p>
    <w:p w14:paraId="34A77EE7"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（四）质疑处理</w:t>
      </w:r>
      <w:bookmarkEnd w:id="13"/>
    </w:p>
    <w:p w14:paraId="18BC3DC2" w14:textId="3FE10A01" w:rsidR="00FD583A" w:rsidRDefault="00FD583A" w:rsidP="00FD583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参加投标的</w:t>
      </w:r>
      <w:r>
        <w:rPr>
          <w:rFonts w:ascii="宋体" w:hAnsi="宋体" w:cs="宋体" w:hint="eastAsia"/>
          <w:kern w:val="0"/>
          <w:szCs w:val="21"/>
        </w:rPr>
        <w:t>投标人</w:t>
      </w:r>
      <w:r>
        <w:rPr>
          <w:rFonts w:ascii="宋体" w:hAnsi="宋体" w:hint="eastAsia"/>
          <w:szCs w:val="21"/>
        </w:rPr>
        <w:t>认为招标文件、</w:t>
      </w:r>
      <w:r w:rsidR="00EF62ED">
        <w:rPr>
          <w:rFonts w:ascii="宋体" w:hAnsi="宋体" w:hint="eastAsia"/>
          <w:szCs w:val="21"/>
        </w:rPr>
        <w:t>招标</w:t>
      </w:r>
      <w:r>
        <w:rPr>
          <w:rFonts w:ascii="宋体" w:hAnsi="宋体" w:hint="eastAsia"/>
          <w:szCs w:val="21"/>
        </w:rPr>
        <w:t>过程和</w:t>
      </w:r>
      <w:r w:rsidR="00EF62ED">
        <w:rPr>
          <w:rFonts w:ascii="宋体" w:hAnsi="宋体" w:hint="eastAsia"/>
          <w:szCs w:val="21"/>
        </w:rPr>
        <w:t>招标</w:t>
      </w:r>
      <w:r>
        <w:rPr>
          <w:rFonts w:ascii="宋体" w:hAnsi="宋体" w:hint="eastAsia"/>
          <w:szCs w:val="21"/>
        </w:rPr>
        <w:t>结果使自己的权益受到损害的，可以在知道或应知其权益受到损害之日起七个工作日内，以书面形式向</w:t>
      </w:r>
      <w:r w:rsidR="00EF62ED">
        <w:rPr>
          <w:rFonts w:ascii="宋体" w:hAnsi="宋体" w:hint="eastAsia"/>
          <w:szCs w:val="21"/>
        </w:rPr>
        <w:t>招标</w:t>
      </w:r>
      <w:r>
        <w:rPr>
          <w:rFonts w:ascii="宋体" w:hAnsi="宋体" w:hint="eastAsia"/>
          <w:szCs w:val="21"/>
        </w:rPr>
        <w:t>人提出质疑。上述应知其权益受到损害之日，是指：</w:t>
      </w:r>
    </w:p>
    <w:p w14:paraId="089A0D27"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hint="eastAsia"/>
          <w:szCs w:val="21"/>
        </w:rPr>
        <w:t>（1</w:t>
      </w:r>
      <w:r>
        <w:rPr>
          <w:rFonts w:ascii="宋体" w:hAnsi="宋体"/>
          <w:szCs w:val="21"/>
        </w:rPr>
        <w:t>）</w:t>
      </w:r>
      <w:r>
        <w:rPr>
          <w:rFonts w:ascii="宋体" w:hAnsi="宋体" w:cs="宋体"/>
          <w:kern w:val="0"/>
          <w:szCs w:val="21"/>
        </w:rPr>
        <w:t>对可以质疑的招标文件提出质疑的，为收到招标文件之日或者招标文件公告期限届满之日；</w:t>
      </w:r>
    </w:p>
    <w:p w14:paraId="18F74432" w14:textId="27679050"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）对</w:t>
      </w:r>
      <w:r w:rsidR="00EF62ED">
        <w:rPr>
          <w:rFonts w:ascii="宋体" w:hAnsi="宋体" w:cs="宋体"/>
          <w:kern w:val="0"/>
          <w:szCs w:val="21"/>
        </w:rPr>
        <w:t>招标</w:t>
      </w:r>
      <w:r>
        <w:rPr>
          <w:rFonts w:ascii="宋体" w:hAnsi="宋体" w:cs="宋体"/>
          <w:kern w:val="0"/>
          <w:szCs w:val="21"/>
        </w:rPr>
        <w:t>过程提出质疑的，为各</w:t>
      </w:r>
      <w:r w:rsidR="00EF62ED">
        <w:rPr>
          <w:rFonts w:ascii="宋体" w:hAnsi="宋体" w:cs="宋体"/>
          <w:kern w:val="0"/>
          <w:szCs w:val="21"/>
        </w:rPr>
        <w:t>招标</w:t>
      </w:r>
      <w:r>
        <w:rPr>
          <w:rFonts w:ascii="宋体" w:hAnsi="宋体" w:cs="宋体"/>
          <w:kern w:val="0"/>
          <w:szCs w:val="21"/>
        </w:rPr>
        <w:t>程序环节结束之日；</w:t>
      </w:r>
    </w:p>
    <w:p w14:paraId="61000063"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（3）</w:t>
      </w:r>
      <w:r>
        <w:rPr>
          <w:rFonts w:ascii="宋体" w:hAnsi="宋体" w:cs="宋体"/>
          <w:kern w:val="0"/>
          <w:szCs w:val="21"/>
        </w:rPr>
        <w:t>对中标或者成交结果提出质疑的，为中标或者成交结果公告期限届满之日。</w:t>
      </w:r>
    </w:p>
    <w:p w14:paraId="581BC814" w14:textId="770C8F6F" w:rsidR="00FD583A" w:rsidRDefault="00FD583A" w:rsidP="00FD583A">
      <w:pPr>
        <w:snapToGrid w:val="0"/>
        <w:spacing w:line="360" w:lineRule="auto"/>
        <w:ind w:firstLineChars="197" w:firstLine="414"/>
        <w:rPr>
          <w:rFonts w:ascii="宋体" w:hAnsi="宋体"/>
          <w:szCs w:val="21"/>
        </w:rPr>
      </w:pPr>
      <w:r>
        <w:rPr>
          <w:rFonts w:ascii="宋体" w:hAnsi="宋体"/>
          <w:szCs w:val="21"/>
        </w:rPr>
        <w:t>2.</w:t>
      </w:r>
      <w:r>
        <w:rPr>
          <w:rFonts w:ascii="宋体" w:hAnsi="宋体" w:hint="eastAsia"/>
          <w:szCs w:val="21"/>
        </w:rPr>
        <w:t>质疑必须以参加投标</w:t>
      </w:r>
      <w:r>
        <w:rPr>
          <w:rFonts w:ascii="宋体" w:hAnsi="宋体" w:cs="宋体" w:hint="eastAsia"/>
          <w:kern w:val="0"/>
          <w:szCs w:val="21"/>
        </w:rPr>
        <w:t>单位</w:t>
      </w:r>
      <w:r>
        <w:rPr>
          <w:rFonts w:ascii="宋体" w:hAnsi="宋体" w:hint="eastAsia"/>
          <w:szCs w:val="21"/>
        </w:rPr>
        <w:t>法定代表人或授权代表（投标文件中所确定的）原件送达的方式提交，未按上述要求提交的质疑函（含传真、电子邮件等）</w:t>
      </w:r>
      <w:r w:rsidR="00EF62ED">
        <w:rPr>
          <w:rFonts w:ascii="宋体" w:hAnsi="宋体" w:hint="eastAsia"/>
          <w:szCs w:val="21"/>
        </w:rPr>
        <w:t>招标</w:t>
      </w:r>
      <w:r>
        <w:rPr>
          <w:rFonts w:ascii="宋体" w:hAnsi="宋体" w:hint="eastAsia"/>
          <w:szCs w:val="21"/>
        </w:rPr>
        <w:t>人有权不予受理。</w:t>
      </w:r>
    </w:p>
    <w:p w14:paraId="3CD7999B"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3.</w:t>
      </w:r>
      <w:r>
        <w:rPr>
          <w:rFonts w:ascii="宋体" w:hAnsi="宋体" w:hint="eastAsia"/>
          <w:szCs w:val="21"/>
        </w:rPr>
        <w:t>未参加投标活动的</w:t>
      </w:r>
      <w:r>
        <w:rPr>
          <w:rFonts w:ascii="宋体" w:hAnsi="宋体" w:cs="宋体" w:hint="eastAsia"/>
          <w:kern w:val="0"/>
          <w:szCs w:val="21"/>
        </w:rPr>
        <w:t>投标人</w:t>
      </w:r>
      <w:r>
        <w:rPr>
          <w:rFonts w:ascii="宋体" w:hAnsi="宋体" w:hint="eastAsia"/>
          <w:szCs w:val="21"/>
        </w:rPr>
        <w:t>或在投标活动中自身权益未受到损害的</w:t>
      </w:r>
      <w:r>
        <w:rPr>
          <w:rFonts w:ascii="宋体" w:hAnsi="宋体" w:cs="宋体" w:hint="eastAsia"/>
          <w:kern w:val="0"/>
          <w:szCs w:val="21"/>
        </w:rPr>
        <w:t>投标人</w:t>
      </w:r>
      <w:r>
        <w:rPr>
          <w:rFonts w:ascii="宋体" w:hAnsi="宋体" w:hint="eastAsia"/>
          <w:szCs w:val="21"/>
        </w:rPr>
        <w:t>所提出的质疑不予受理。</w:t>
      </w:r>
    </w:p>
    <w:p w14:paraId="362CB031"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4.</w:t>
      </w:r>
      <w:r>
        <w:rPr>
          <w:rFonts w:ascii="宋体" w:hAnsi="宋体" w:hint="eastAsia"/>
          <w:szCs w:val="21"/>
        </w:rPr>
        <w:t>质疑函应当包括下列内容：</w:t>
      </w:r>
    </w:p>
    <w:p w14:paraId="6B701C51"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（1）质疑投标人的名称、地址、邮编、联系人、联系电话；</w:t>
      </w:r>
    </w:p>
    <w:p w14:paraId="46FB4B6F"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（2）具体的质疑事项及明确的请求；</w:t>
      </w:r>
    </w:p>
    <w:p w14:paraId="3189AC7A"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（3）认为自己合法权益受到损害或可能受到损害的相关证据材料；</w:t>
      </w:r>
    </w:p>
    <w:p w14:paraId="09AAA548"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（4）提起质疑的日期；</w:t>
      </w:r>
    </w:p>
    <w:p w14:paraId="1D474BAE" w14:textId="3EF6997D" w:rsidR="00FD583A" w:rsidRDefault="00FD583A" w:rsidP="004645FD">
      <w:pPr>
        <w:snapToGrid w:val="0"/>
        <w:spacing w:line="360" w:lineRule="auto"/>
        <w:ind w:firstLineChars="200" w:firstLine="420"/>
        <w:rPr>
          <w:rFonts w:ascii="宋体" w:hAnsi="宋体"/>
          <w:szCs w:val="21"/>
        </w:rPr>
      </w:pPr>
      <w:r>
        <w:rPr>
          <w:rFonts w:ascii="宋体" w:hAnsi="宋体" w:hint="eastAsia"/>
          <w:szCs w:val="21"/>
        </w:rPr>
        <w:t>（5）质疑函应当署名：质疑人为自然人的，应当由本人签字并附有效身份证明；质疑人为法人或其他组织的，应当由法定代表人签字并加盖公章。质疑人委托代理质疑的，应当向</w:t>
      </w:r>
      <w:r w:rsidR="00EF62ED">
        <w:rPr>
          <w:rFonts w:ascii="宋体" w:hAnsi="宋体" w:hint="eastAsia"/>
          <w:szCs w:val="21"/>
        </w:rPr>
        <w:t>招标</w:t>
      </w:r>
      <w:r>
        <w:rPr>
          <w:rFonts w:ascii="宋体" w:hAnsi="宋体" w:hint="eastAsia"/>
          <w:szCs w:val="21"/>
        </w:rPr>
        <w:t>人提交授权委托书，并载明委托代理的具体权限和事项。</w:t>
      </w:r>
    </w:p>
    <w:p w14:paraId="532F1DAA" w14:textId="799A4755" w:rsidR="00FD583A" w:rsidRDefault="00FD583A" w:rsidP="00FD583A">
      <w:pPr>
        <w:snapToGrid w:val="0"/>
        <w:spacing w:line="360" w:lineRule="auto"/>
        <w:ind w:firstLineChars="195" w:firstLine="409"/>
        <w:rPr>
          <w:rFonts w:ascii="宋体" w:hAnsi="宋体"/>
          <w:szCs w:val="21"/>
        </w:rPr>
      </w:pPr>
      <w:r>
        <w:rPr>
          <w:rFonts w:ascii="宋体" w:hAnsi="宋体"/>
          <w:szCs w:val="21"/>
        </w:rPr>
        <w:t>5.</w:t>
      </w:r>
      <w:r w:rsidR="00EF62ED">
        <w:rPr>
          <w:rFonts w:ascii="宋体" w:hAnsi="宋体" w:hint="eastAsia"/>
          <w:szCs w:val="21"/>
        </w:rPr>
        <w:t>招标</w:t>
      </w:r>
      <w:r>
        <w:rPr>
          <w:rFonts w:ascii="宋体" w:hAnsi="宋体" w:hint="eastAsia"/>
          <w:szCs w:val="21"/>
        </w:rPr>
        <w:t>人收到质疑函后，将对质疑的形式和内容进行审查，如质疑函内容、格式不符合规定，</w:t>
      </w:r>
      <w:r w:rsidR="00EF62ED">
        <w:rPr>
          <w:rFonts w:ascii="宋体" w:hAnsi="宋体" w:hint="eastAsia"/>
          <w:szCs w:val="21"/>
        </w:rPr>
        <w:t>招标</w:t>
      </w:r>
      <w:r>
        <w:rPr>
          <w:rFonts w:ascii="宋体" w:hAnsi="宋体" w:hint="eastAsia"/>
          <w:szCs w:val="21"/>
        </w:rPr>
        <w:t>人将告知质疑人进行补正。</w:t>
      </w:r>
    </w:p>
    <w:p w14:paraId="5191D939" w14:textId="1EC8022B" w:rsidR="00FD583A" w:rsidRDefault="00FD583A" w:rsidP="00FD583A">
      <w:pPr>
        <w:snapToGrid w:val="0"/>
        <w:spacing w:line="360" w:lineRule="auto"/>
        <w:ind w:firstLineChars="195" w:firstLine="409"/>
        <w:rPr>
          <w:rFonts w:ascii="宋体" w:hAnsi="宋体"/>
          <w:szCs w:val="21"/>
        </w:rPr>
      </w:pPr>
      <w:r>
        <w:rPr>
          <w:rFonts w:ascii="宋体" w:hAnsi="宋体"/>
          <w:szCs w:val="21"/>
        </w:rPr>
        <w:t>6.</w:t>
      </w:r>
      <w:r>
        <w:rPr>
          <w:rFonts w:ascii="宋体" w:hAnsi="宋体" w:hint="eastAsia"/>
          <w:szCs w:val="21"/>
        </w:rPr>
        <w:t>质疑人应当在法定质疑期限内进行补正并重新提交质疑函，拒不补正或者在法定期限内未重新提交质疑函的，为无效质疑，</w:t>
      </w:r>
      <w:r w:rsidR="00EF62ED">
        <w:rPr>
          <w:rFonts w:ascii="宋体" w:hAnsi="宋体" w:hint="eastAsia"/>
          <w:szCs w:val="21"/>
        </w:rPr>
        <w:t>招标</w:t>
      </w:r>
      <w:r>
        <w:rPr>
          <w:rFonts w:ascii="宋体" w:hAnsi="宋体" w:hint="eastAsia"/>
          <w:szCs w:val="21"/>
        </w:rPr>
        <w:t>人有权不予受理。</w:t>
      </w:r>
    </w:p>
    <w:p w14:paraId="63475112" w14:textId="1E848B89" w:rsidR="00FD583A" w:rsidRDefault="00FD583A" w:rsidP="00FD583A">
      <w:pPr>
        <w:snapToGrid w:val="0"/>
        <w:spacing w:line="360" w:lineRule="auto"/>
        <w:ind w:firstLineChars="195" w:firstLine="409"/>
        <w:rPr>
          <w:rFonts w:ascii="宋体" w:hAnsi="宋体"/>
          <w:szCs w:val="21"/>
        </w:rPr>
      </w:pPr>
      <w:r>
        <w:rPr>
          <w:rFonts w:ascii="宋体" w:hAnsi="宋体"/>
          <w:szCs w:val="21"/>
        </w:rPr>
        <w:t>7.</w:t>
      </w:r>
      <w:r>
        <w:rPr>
          <w:rFonts w:ascii="宋体" w:hAnsi="宋体" w:hint="eastAsia"/>
          <w:szCs w:val="21"/>
        </w:rPr>
        <w:t>对于内容、格式符合规定的质疑函，</w:t>
      </w:r>
      <w:r w:rsidR="00EF62ED">
        <w:rPr>
          <w:rFonts w:ascii="宋体" w:hAnsi="宋体" w:hint="eastAsia"/>
          <w:szCs w:val="21"/>
        </w:rPr>
        <w:t>招标</w:t>
      </w:r>
      <w:r>
        <w:rPr>
          <w:rFonts w:ascii="宋体" w:hAnsi="宋体" w:hint="eastAsia"/>
          <w:szCs w:val="21"/>
        </w:rPr>
        <w:t>人应当在收到投标人的书面质疑后七个工作日内作出答复，并通知质疑</w:t>
      </w:r>
      <w:r>
        <w:rPr>
          <w:rFonts w:ascii="宋体" w:hAnsi="宋体" w:cs="宋体" w:hint="eastAsia"/>
          <w:kern w:val="0"/>
          <w:szCs w:val="21"/>
        </w:rPr>
        <w:t>投标人</w:t>
      </w:r>
      <w:r>
        <w:rPr>
          <w:rFonts w:ascii="宋体" w:hAnsi="宋体" w:hint="eastAsia"/>
          <w:szCs w:val="21"/>
        </w:rPr>
        <w:t>和其他有关</w:t>
      </w:r>
      <w:r>
        <w:rPr>
          <w:rFonts w:ascii="宋体" w:hAnsi="宋体" w:cs="宋体" w:hint="eastAsia"/>
          <w:kern w:val="0"/>
          <w:szCs w:val="21"/>
        </w:rPr>
        <w:t>投标人</w:t>
      </w:r>
      <w:r>
        <w:rPr>
          <w:rFonts w:ascii="宋体" w:hAnsi="宋体" w:hint="eastAsia"/>
          <w:szCs w:val="21"/>
        </w:rPr>
        <w:t>，但答复的内容不得涉及商业秘密。</w:t>
      </w:r>
    </w:p>
    <w:p w14:paraId="41FE18EC" w14:textId="12017355" w:rsidR="00FD583A" w:rsidRDefault="00FD583A" w:rsidP="00FD583A">
      <w:pPr>
        <w:snapToGrid w:val="0"/>
        <w:spacing w:line="360" w:lineRule="auto"/>
        <w:ind w:firstLineChars="195" w:firstLine="409"/>
        <w:rPr>
          <w:rFonts w:ascii="宋体" w:hAnsi="宋体"/>
          <w:szCs w:val="21"/>
        </w:rPr>
      </w:pPr>
      <w:r>
        <w:rPr>
          <w:rFonts w:ascii="宋体" w:hAnsi="宋体"/>
          <w:szCs w:val="21"/>
        </w:rPr>
        <w:t>8.</w:t>
      </w:r>
      <w:r>
        <w:rPr>
          <w:rFonts w:ascii="宋体" w:hAnsi="宋体" w:hint="eastAsia"/>
          <w:szCs w:val="21"/>
        </w:rPr>
        <w:t>投标人提出书面质疑必须有理、有据，不得恶意质疑或提交虚假质疑。否则，一经查实，</w:t>
      </w:r>
      <w:r w:rsidR="00EF62ED">
        <w:rPr>
          <w:rFonts w:ascii="宋体" w:hAnsi="宋体" w:hint="eastAsia"/>
          <w:szCs w:val="21"/>
        </w:rPr>
        <w:t>招标</w:t>
      </w:r>
      <w:r>
        <w:rPr>
          <w:rFonts w:ascii="宋体" w:hAnsi="宋体" w:hint="eastAsia"/>
          <w:szCs w:val="21"/>
        </w:rPr>
        <w:t>人有权依据政府</w:t>
      </w:r>
      <w:r w:rsidR="00EF62ED">
        <w:rPr>
          <w:rFonts w:ascii="宋体" w:hAnsi="宋体" w:hint="eastAsia"/>
          <w:szCs w:val="21"/>
        </w:rPr>
        <w:t>招标</w:t>
      </w:r>
      <w:r>
        <w:rPr>
          <w:rFonts w:ascii="宋体" w:hAnsi="宋体" w:hint="eastAsia"/>
          <w:szCs w:val="21"/>
        </w:rPr>
        <w:t>的有关规定，对该投标人进行相应的行政处罚。</w:t>
      </w:r>
    </w:p>
    <w:p w14:paraId="4C0EF977"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.质疑联系：025-85878762 </w:t>
      </w:r>
    </w:p>
    <w:p w14:paraId="75851B00"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（五）中标通知书</w:t>
      </w:r>
    </w:p>
    <w:p w14:paraId="0E69C7DD" w14:textId="3EA5F157" w:rsidR="00FD583A" w:rsidRDefault="00FD583A" w:rsidP="00FD583A">
      <w:pPr>
        <w:snapToGrid w:val="0"/>
        <w:spacing w:line="360" w:lineRule="auto"/>
        <w:ind w:firstLineChars="200" w:firstLine="420"/>
        <w:rPr>
          <w:rFonts w:ascii="宋体" w:hAnsi="宋体"/>
        </w:rPr>
      </w:pPr>
      <w:r>
        <w:rPr>
          <w:rFonts w:ascii="宋体" w:hAnsi="宋体" w:hint="eastAsia"/>
        </w:rPr>
        <w:t>1.中标通知书将是合同的一个组成部分。对</w:t>
      </w:r>
      <w:r w:rsidR="00EF62ED">
        <w:rPr>
          <w:rFonts w:ascii="宋体" w:hAnsi="宋体" w:hint="eastAsia"/>
        </w:rPr>
        <w:t>招标</w:t>
      </w:r>
      <w:r>
        <w:rPr>
          <w:rFonts w:ascii="宋体" w:hAnsi="宋体" w:hint="eastAsia"/>
        </w:rPr>
        <w:t>人和中标人均具有法律效力。</w:t>
      </w:r>
    </w:p>
    <w:p w14:paraId="0B251C51" w14:textId="4BF60807" w:rsidR="00FD583A" w:rsidRDefault="00FD583A" w:rsidP="00FD583A">
      <w:pPr>
        <w:snapToGrid w:val="0"/>
        <w:spacing w:line="360" w:lineRule="auto"/>
        <w:ind w:firstLineChars="200" w:firstLine="420"/>
        <w:rPr>
          <w:rFonts w:ascii="宋体" w:hAnsi="宋体"/>
        </w:rPr>
      </w:pPr>
      <w:r>
        <w:rPr>
          <w:rFonts w:ascii="宋体" w:hAnsi="宋体" w:hint="eastAsia"/>
        </w:rPr>
        <w:t>2.中标通知书发出后，</w:t>
      </w:r>
      <w:r w:rsidR="00EF62ED">
        <w:rPr>
          <w:rFonts w:ascii="宋体" w:hAnsi="宋体" w:hint="eastAsia"/>
        </w:rPr>
        <w:t>招标</w:t>
      </w:r>
      <w:r>
        <w:rPr>
          <w:rFonts w:ascii="宋体" w:hAnsi="宋体" w:hint="eastAsia"/>
        </w:rPr>
        <w:t>人改变中标结果的，或者中标人放弃中标项目的，应当依法承担法律责任。</w:t>
      </w:r>
    </w:p>
    <w:p w14:paraId="29BBF74A" w14:textId="1ED3DA01" w:rsidR="00FD583A" w:rsidRDefault="00FD583A" w:rsidP="00FD583A">
      <w:pPr>
        <w:snapToGrid w:val="0"/>
        <w:spacing w:line="360" w:lineRule="auto"/>
        <w:ind w:firstLineChars="200" w:firstLine="420"/>
        <w:rPr>
          <w:rFonts w:ascii="宋体" w:hAnsi="宋体"/>
        </w:rPr>
      </w:pPr>
      <w:r>
        <w:rPr>
          <w:rFonts w:ascii="宋体" w:hAnsi="宋体" w:hint="eastAsia"/>
        </w:rPr>
        <w:t>3.中标通知书发出后，</w:t>
      </w:r>
      <w:r w:rsidR="00EF62ED">
        <w:rPr>
          <w:rFonts w:ascii="宋体" w:hAnsi="宋体" w:hint="eastAsia"/>
        </w:rPr>
        <w:t>招标</w:t>
      </w:r>
      <w:r>
        <w:rPr>
          <w:rFonts w:ascii="宋体" w:hAnsi="宋体" w:hint="eastAsia"/>
        </w:rPr>
        <w:t>人或中标人拒绝签订合同的，拒绝签订合同的一方应至少向另一方支付与投标保证金相等的补偿金，以及为</w:t>
      </w:r>
      <w:r w:rsidR="00EF62ED">
        <w:rPr>
          <w:rFonts w:ascii="宋体" w:hAnsi="宋体" w:hint="eastAsia"/>
        </w:rPr>
        <w:t>招标</w:t>
      </w:r>
      <w:r>
        <w:rPr>
          <w:rFonts w:ascii="宋体" w:hAnsi="宋体" w:hint="eastAsia"/>
        </w:rPr>
        <w:t>、投标所发生的有关费用和双方商定的其他补偿。</w:t>
      </w:r>
    </w:p>
    <w:p w14:paraId="2B0A9DA3"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（六）合同签订</w:t>
      </w:r>
    </w:p>
    <w:p w14:paraId="514E4231" w14:textId="459CF6FC" w:rsidR="00FD583A" w:rsidRDefault="00FD583A" w:rsidP="00FD583A">
      <w:pPr>
        <w:snapToGrid w:val="0"/>
        <w:spacing w:line="360" w:lineRule="auto"/>
        <w:ind w:firstLineChars="200" w:firstLine="420"/>
        <w:rPr>
          <w:rFonts w:ascii="宋体" w:hAnsi="宋体"/>
        </w:rPr>
      </w:pPr>
      <w:r>
        <w:rPr>
          <w:rFonts w:ascii="宋体" w:hAnsi="宋体" w:hint="eastAsia"/>
        </w:rPr>
        <w:t>1.中标人应按中标通知书规定的时间、地点,按照招标文件确定的事项与</w:t>
      </w:r>
      <w:r w:rsidR="00EF62ED">
        <w:rPr>
          <w:rFonts w:ascii="宋体" w:hAnsi="宋体" w:hint="eastAsia"/>
        </w:rPr>
        <w:t>招标</w:t>
      </w:r>
      <w:r>
        <w:rPr>
          <w:rFonts w:ascii="宋体" w:hAnsi="宋体" w:hint="eastAsia"/>
        </w:rPr>
        <w:t>人签订合同，且不得迟于中标通知书发出之日起三十日内，否则投标保证金将不予退还，由此给</w:t>
      </w:r>
      <w:r w:rsidR="00EF62ED">
        <w:rPr>
          <w:rFonts w:ascii="宋体" w:hAnsi="宋体" w:hint="eastAsia"/>
        </w:rPr>
        <w:t>招标</w:t>
      </w:r>
      <w:r>
        <w:rPr>
          <w:rFonts w:ascii="宋体" w:hAnsi="宋体" w:hint="eastAsia"/>
        </w:rPr>
        <w:t>人造成损失的，中标人还应承担赔偿责任。</w:t>
      </w:r>
    </w:p>
    <w:p w14:paraId="424E32AF" w14:textId="1362D9BE" w:rsidR="00FD583A" w:rsidRDefault="00FD583A" w:rsidP="00FD583A">
      <w:pPr>
        <w:snapToGrid w:val="0"/>
        <w:spacing w:line="360" w:lineRule="auto"/>
        <w:ind w:firstLineChars="200" w:firstLine="420"/>
        <w:rPr>
          <w:rFonts w:ascii="宋体" w:hAnsi="宋体"/>
        </w:rPr>
      </w:pPr>
      <w:r>
        <w:rPr>
          <w:rFonts w:ascii="宋体" w:hAnsi="宋体" w:hint="eastAsia"/>
        </w:rPr>
        <w:t>2.招标文件、中标人的投标文件及</w:t>
      </w:r>
      <w:r w:rsidR="00EF62ED">
        <w:rPr>
          <w:rFonts w:ascii="宋体" w:hAnsi="宋体" w:hint="eastAsia"/>
        </w:rPr>
        <w:t>招标</w:t>
      </w:r>
      <w:r>
        <w:rPr>
          <w:rFonts w:ascii="宋体" w:hAnsi="宋体" w:hint="eastAsia"/>
        </w:rPr>
        <w:t>过程中有关澄清、承诺文件均应作为合同附件。</w:t>
      </w:r>
    </w:p>
    <w:p w14:paraId="4CFB3818" w14:textId="73F7235F" w:rsidR="00FD583A" w:rsidRDefault="00FD583A" w:rsidP="00FD583A">
      <w:pPr>
        <w:snapToGrid w:val="0"/>
        <w:spacing w:line="360" w:lineRule="auto"/>
        <w:ind w:firstLineChars="200" w:firstLine="420"/>
        <w:rPr>
          <w:rFonts w:ascii="宋体" w:hAnsi="宋体"/>
        </w:rPr>
      </w:pPr>
      <w:r>
        <w:rPr>
          <w:rFonts w:ascii="宋体" w:hAnsi="宋体" w:hint="eastAsia"/>
        </w:rPr>
        <w:t>3.签订合同后，未经</w:t>
      </w:r>
      <w:r w:rsidR="00EF62ED">
        <w:rPr>
          <w:rFonts w:ascii="宋体" w:hAnsi="宋体" w:hint="eastAsia"/>
        </w:rPr>
        <w:t>招标</w:t>
      </w:r>
      <w:r>
        <w:rPr>
          <w:rFonts w:ascii="宋体" w:hAnsi="宋体" w:hint="eastAsia"/>
        </w:rPr>
        <w:t>人同意，中标人不得采用分包的形式履行合同，否则</w:t>
      </w:r>
      <w:r w:rsidR="00EF62ED">
        <w:rPr>
          <w:rFonts w:ascii="宋体" w:hAnsi="宋体" w:hint="eastAsia"/>
        </w:rPr>
        <w:t>招标</w:t>
      </w:r>
      <w:r>
        <w:rPr>
          <w:rFonts w:ascii="宋体" w:hAnsi="宋体" w:hint="eastAsia"/>
        </w:rPr>
        <w:t>人有权终</w:t>
      </w:r>
      <w:r>
        <w:rPr>
          <w:rFonts w:ascii="宋体" w:hAnsi="宋体" w:hint="eastAsia"/>
        </w:rPr>
        <w:lastRenderedPageBreak/>
        <w:t>止合同，中标人的保证金将不予退还。转包或分包造成采</w:t>
      </w:r>
      <w:r w:rsidR="00EF62ED">
        <w:rPr>
          <w:rFonts w:ascii="宋体" w:hAnsi="宋体" w:hint="eastAsia"/>
        </w:rPr>
        <w:t>招标</w:t>
      </w:r>
      <w:r>
        <w:rPr>
          <w:rFonts w:ascii="宋体" w:hAnsi="宋体" w:hint="eastAsia"/>
        </w:rPr>
        <w:t>人损失的，中标人应承担相应赔偿责任。</w:t>
      </w:r>
    </w:p>
    <w:p w14:paraId="5CA3C65C" w14:textId="77777777" w:rsidR="00FD583A" w:rsidRDefault="00FD583A" w:rsidP="00FD583A">
      <w:pPr>
        <w:snapToGrid w:val="0"/>
        <w:spacing w:line="360" w:lineRule="auto"/>
        <w:ind w:firstLineChars="200" w:firstLine="480"/>
        <w:rPr>
          <w:rFonts w:ascii="宋体"/>
          <w:bCs/>
          <w:sz w:val="24"/>
          <w:szCs w:val="24"/>
        </w:rPr>
      </w:pPr>
      <w:r>
        <w:rPr>
          <w:rFonts w:ascii="宋体" w:hAnsi="宋体" w:hint="eastAsia"/>
          <w:bCs/>
          <w:sz w:val="24"/>
          <w:szCs w:val="24"/>
        </w:rPr>
        <w:t>（七）追加、减少和添购</w:t>
      </w:r>
    </w:p>
    <w:p w14:paraId="11FDA8DE" w14:textId="1A10B0AF" w:rsidR="00FD583A" w:rsidRDefault="00FD583A" w:rsidP="00FD583A">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合同履行中，需追加与合同标的相同的服务，在不改变价格水平、合同及其他条款的前提下，</w:t>
      </w:r>
      <w:r w:rsidR="00EF62ED">
        <w:rPr>
          <w:rFonts w:ascii="宋体" w:hAnsi="宋体" w:hint="eastAsia"/>
        </w:rPr>
        <w:t>招标</w:t>
      </w:r>
      <w:r>
        <w:rPr>
          <w:rFonts w:ascii="宋体" w:hAnsi="宋体" w:hint="eastAsia"/>
        </w:rPr>
        <w:t>人可以与中标人协商签订补充合同。</w:t>
      </w:r>
    </w:p>
    <w:p w14:paraId="4B440046" w14:textId="156B2801" w:rsidR="00FD583A" w:rsidRDefault="00FD583A" w:rsidP="00FD583A">
      <w:pPr>
        <w:snapToGrid w:val="0"/>
        <w:spacing w:line="360" w:lineRule="auto"/>
        <w:ind w:firstLineChars="200" w:firstLine="420"/>
        <w:rPr>
          <w:rFonts w:ascii="宋体"/>
        </w:rPr>
      </w:pPr>
      <w:r>
        <w:rPr>
          <w:rFonts w:ascii="宋体" w:hAnsi="宋体"/>
        </w:rPr>
        <w:t>2.</w:t>
      </w:r>
      <w:r>
        <w:rPr>
          <w:rFonts w:ascii="宋体" w:hAnsi="宋体" w:hint="eastAsia"/>
        </w:rPr>
        <w:t>项目结束后，</w:t>
      </w:r>
      <w:r w:rsidR="00EF62ED">
        <w:rPr>
          <w:rFonts w:ascii="宋体" w:hAnsi="宋体" w:hint="eastAsia"/>
        </w:rPr>
        <w:t>招标</w:t>
      </w:r>
      <w:r>
        <w:rPr>
          <w:rFonts w:ascii="宋体" w:hAnsi="宋体" w:hint="eastAsia"/>
        </w:rPr>
        <w:t>人若由于各种客观原因，必须对</w:t>
      </w:r>
      <w:r w:rsidR="00EF62ED">
        <w:rPr>
          <w:rFonts w:ascii="宋体" w:hAnsi="宋体" w:hint="eastAsia"/>
        </w:rPr>
        <w:t>招标</w:t>
      </w:r>
      <w:r>
        <w:rPr>
          <w:rFonts w:ascii="宋体" w:hAnsi="宋体" w:hint="eastAsia"/>
        </w:rPr>
        <w:t>项目所牵涉的服务或服务进行适当的减少时，在双方协商一致的前提下，可以按照</w:t>
      </w:r>
      <w:r w:rsidR="00EF62ED">
        <w:rPr>
          <w:rFonts w:ascii="宋体" w:hAnsi="宋体" w:hint="eastAsia"/>
        </w:rPr>
        <w:t>招标</w:t>
      </w:r>
      <w:r>
        <w:rPr>
          <w:rFonts w:ascii="宋体" w:hAnsi="宋体" w:hint="eastAsia"/>
        </w:rPr>
        <w:t>时的价格水平做相应的调减，并据此签订补充合同。</w:t>
      </w:r>
    </w:p>
    <w:p w14:paraId="0ACB5D0B" w14:textId="57E8D0DD" w:rsidR="00FD583A" w:rsidRDefault="00FD583A" w:rsidP="00FD583A">
      <w:pPr>
        <w:snapToGrid w:val="0"/>
        <w:spacing w:line="360" w:lineRule="auto"/>
        <w:ind w:firstLineChars="200" w:firstLine="420"/>
      </w:pPr>
      <w:r>
        <w:t>3.</w:t>
      </w:r>
      <w:r>
        <w:rPr>
          <w:rFonts w:hint="eastAsia"/>
        </w:rPr>
        <w:t>项目结束后，</w:t>
      </w:r>
      <w:r w:rsidR="00EF62ED">
        <w:rPr>
          <w:rFonts w:hint="eastAsia"/>
        </w:rPr>
        <w:t>招标</w:t>
      </w:r>
      <w:r>
        <w:rPr>
          <w:rFonts w:hint="eastAsia"/>
        </w:rPr>
        <w:t>人若由于各种客观原因，必须对</w:t>
      </w:r>
      <w:r w:rsidR="00EF62ED">
        <w:rPr>
          <w:rFonts w:hint="eastAsia"/>
        </w:rPr>
        <w:t>招标</w:t>
      </w:r>
      <w:r>
        <w:rPr>
          <w:rFonts w:hint="eastAsia"/>
        </w:rPr>
        <w:t>项目所牵涉的服务或服务进行适当的添购时，由于须保证原有</w:t>
      </w:r>
      <w:r w:rsidR="00EF62ED">
        <w:rPr>
          <w:rFonts w:hint="eastAsia"/>
        </w:rPr>
        <w:t>招标</w:t>
      </w:r>
      <w:r>
        <w:rPr>
          <w:rFonts w:hint="eastAsia"/>
        </w:rPr>
        <w:t>项目一致性或者服务配套的要求，经相关部门批准，可以继续从中标人处按照单一来源</w:t>
      </w:r>
      <w:r w:rsidR="00EF62ED">
        <w:rPr>
          <w:rFonts w:hint="eastAsia"/>
        </w:rPr>
        <w:t>招标</w:t>
      </w:r>
      <w:r>
        <w:rPr>
          <w:rFonts w:hint="eastAsia"/>
        </w:rPr>
        <w:t>的方式进行添购，且所牵涉的服务或服务价格水平不得超过本次邀请</w:t>
      </w:r>
      <w:r w:rsidR="00EF62ED">
        <w:rPr>
          <w:rFonts w:hint="eastAsia"/>
        </w:rPr>
        <w:t>招标</w:t>
      </w:r>
      <w:r>
        <w:rPr>
          <w:rFonts w:hint="eastAsia"/>
        </w:rPr>
        <w:t>的水平且低于当时的社会平均价。服务或服务的添购，应在本次</w:t>
      </w:r>
      <w:r w:rsidR="00EF62ED">
        <w:rPr>
          <w:rFonts w:hint="eastAsia"/>
        </w:rPr>
        <w:t>招标</w:t>
      </w:r>
      <w:r>
        <w:rPr>
          <w:rFonts w:hint="eastAsia"/>
        </w:rPr>
        <w:t>合同的基础上，另行签订合同。</w:t>
      </w:r>
    </w:p>
    <w:p w14:paraId="7B4A0F02" w14:textId="77777777" w:rsidR="007B75CB" w:rsidRPr="00FD583A" w:rsidRDefault="007B75CB"/>
    <w:p w14:paraId="632EADF2" w14:textId="77777777" w:rsidR="007B75CB" w:rsidRDefault="007B75CB"/>
    <w:p w14:paraId="10D3FE40" w14:textId="77777777" w:rsidR="007B75CB" w:rsidRDefault="007B75CB"/>
    <w:p w14:paraId="2FCD8EDB" w14:textId="77777777" w:rsidR="007B75CB" w:rsidRDefault="007B75CB"/>
    <w:p w14:paraId="7BEE2479" w14:textId="77777777" w:rsidR="007B75CB" w:rsidRDefault="007B75CB"/>
    <w:p w14:paraId="79FA29A5" w14:textId="77777777" w:rsidR="007B75CB" w:rsidRDefault="007B75CB"/>
    <w:p w14:paraId="0D1C8A2B" w14:textId="77777777" w:rsidR="007B75CB" w:rsidRDefault="007B75CB"/>
    <w:p w14:paraId="1AED4467" w14:textId="77777777" w:rsidR="007B75CB" w:rsidRDefault="007B75CB"/>
    <w:p w14:paraId="1B65E06A" w14:textId="77777777" w:rsidR="007B75CB" w:rsidRDefault="007B75CB"/>
    <w:p w14:paraId="2E5EF071" w14:textId="77777777" w:rsidR="007B75CB" w:rsidRDefault="007B75CB"/>
    <w:p w14:paraId="0B3ADFCB" w14:textId="77777777" w:rsidR="007B75CB" w:rsidRDefault="007B75CB"/>
    <w:p w14:paraId="6CA81FD2" w14:textId="77777777" w:rsidR="007B75CB" w:rsidRDefault="007B75CB"/>
    <w:p w14:paraId="08D9BA85" w14:textId="77777777" w:rsidR="007B75CB" w:rsidRDefault="007B75CB"/>
    <w:p w14:paraId="23D54447" w14:textId="77777777" w:rsidR="007B75CB" w:rsidRDefault="007B75CB"/>
    <w:p w14:paraId="47A927F7" w14:textId="77777777" w:rsidR="007B75CB" w:rsidRDefault="007B75CB"/>
    <w:p w14:paraId="3F6F1635" w14:textId="77777777" w:rsidR="007B75CB" w:rsidRDefault="007B75CB"/>
    <w:p w14:paraId="23B3C32D" w14:textId="77777777" w:rsidR="007B75CB" w:rsidRDefault="007B75CB"/>
    <w:p w14:paraId="682748CC" w14:textId="77777777" w:rsidR="0023507F" w:rsidRDefault="0023507F"/>
    <w:p w14:paraId="4620BA03" w14:textId="77777777" w:rsidR="0023507F" w:rsidRDefault="0023507F"/>
    <w:p w14:paraId="708CE140" w14:textId="77777777" w:rsidR="0023507F" w:rsidRDefault="0023507F"/>
    <w:p w14:paraId="188AF1BC" w14:textId="77777777" w:rsidR="004133D8" w:rsidRDefault="004133D8"/>
    <w:p w14:paraId="5B7F74F3" w14:textId="77777777" w:rsidR="00021A7F" w:rsidRDefault="00021A7F"/>
    <w:p w14:paraId="43B6857D" w14:textId="77777777" w:rsidR="00021A7F" w:rsidRDefault="00021A7F"/>
    <w:p w14:paraId="4C2BE5E0" w14:textId="77777777" w:rsidR="00021A7F" w:rsidRDefault="00021A7F"/>
    <w:p w14:paraId="4B1E9791" w14:textId="77777777" w:rsidR="00021A7F" w:rsidRDefault="00021A7F"/>
    <w:p w14:paraId="25687684" w14:textId="77777777" w:rsidR="004133D8" w:rsidRDefault="004133D8"/>
    <w:p w14:paraId="67AA3E1F" w14:textId="77777777" w:rsidR="0023507F" w:rsidRDefault="0023507F"/>
    <w:p w14:paraId="62F5DEB1" w14:textId="77777777" w:rsidR="0023507F" w:rsidRDefault="0023507F"/>
    <w:p w14:paraId="4253599C" w14:textId="77777777" w:rsidR="007B75CB" w:rsidRDefault="00633CFC">
      <w:pPr>
        <w:pStyle w:val="af0"/>
        <w:spacing w:before="0" w:after="0"/>
        <w:jc w:val="center"/>
        <w:rPr>
          <w:rFonts w:ascii="宋体" w:hAnsi="宋体"/>
          <w:b/>
          <w:sz w:val="36"/>
          <w:szCs w:val="36"/>
        </w:rPr>
      </w:pPr>
      <w:r>
        <w:rPr>
          <w:rFonts w:ascii="宋体" w:hAnsi="宋体" w:hint="eastAsia"/>
          <w:b/>
          <w:sz w:val="36"/>
          <w:szCs w:val="36"/>
        </w:rPr>
        <w:t>第四部分  投标书格式</w:t>
      </w:r>
    </w:p>
    <w:p w14:paraId="12A17B5C" w14:textId="77777777" w:rsidR="007B75CB" w:rsidRDefault="007B75CB">
      <w:pPr>
        <w:pStyle w:val="af0"/>
        <w:spacing w:before="0" w:after="0"/>
        <w:jc w:val="center"/>
        <w:rPr>
          <w:rFonts w:ascii="宋体" w:hAnsi="宋体"/>
          <w:b/>
          <w:sz w:val="36"/>
          <w:szCs w:val="36"/>
        </w:rPr>
      </w:pPr>
    </w:p>
    <w:p w14:paraId="5806290D" w14:textId="77777777" w:rsidR="007B75CB" w:rsidRDefault="007B75CB">
      <w:pPr>
        <w:pStyle w:val="af0"/>
        <w:spacing w:before="0" w:after="0"/>
        <w:jc w:val="center"/>
        <w:rPr>
          <w:rFonts w:ascii="宋体" w:hAnsi="宋体"/>
          <w:b/>
          <w:sz w:val="36"/>
          <w:szCs w:val="36"/>
        </w:rPr>
      </w:pPr>
    </w:p>
    <w:p w14:paraId="7F61AD23" w14:textId="77777777" w:rsidR="007B75CB" w:rsidRDefault="00633CFC" w:rsidP="00191BE4">
      <w:pPr>
        <w:pStyle w:val="2"/>
        <w:spacing w:before="0" w:after="0" w:line="360" w:lineRule="auto"/>
        <w:ind w:firstLineChars="450" w:firstLine="3780"/>
        <w:rPr>
          <w:rFonts w:ascii="华文中宋" w:eastAsia="华文中宋" w:hAnsi="华文中宋"/>
          <w:b w:val="0"/>
          <w:bCs w:val="0"/>
          <w:sz w:val="84"/>
          <w:szCs w:val="84"/>
        </w:rPr>
      </w:pPr>
      <w:r>
        <w:rPr>
          <w:rFonts w:hint="eastAsia"/>
          <w:b w:val="0"/>
          <w:sz w:val="84"/>
          <w:szCs w:val="84"/>
        </w:rPr>
        <w:t>投标书</w:t>
      </w:r>
    </w:p>
    <w:p w14:paraId="613C1A9D" w14:textId="77777777" w:rsidR="007B75CB" w:rsidRDefault="007B75CB">
      <w:pPr>
        <w:pStyle w:val="af0"/>
        <w:spacing w:before="0" w:after="0"/>
        <w:ind w:firstLineChars="200" w:firstLine="420"/>
        <w:rPr>
          <w:rFonts w:ascii="仿宋_GB2312" w:hAnsi="Times New Roman"/>
          <w:kern w:val="2"/>
          <w:sz w:val="21"/>
          <w:szCs w:val="21"/>
        </w:rPr>
      </w:pPr>
    </w:p>
    <w:p w14:paraId="59D5DF76" w14:textId="77777777" w:rsidR="007B75CB" w:rsidRDefault="007B75CB">
      <w:pPr>
        <w:pStyle w:val="af0"/>
        <w:spacing w:before="0" w:after="0"/>
        <w:ind w:firstLineChars="200" w:firstLine="600"/>
        <w:rPr>
          <w:rFonts w:ascii="宋体"/>
          <w:bCs/>
          <w:sz w:val="30"/>
          <w:szCs w:val="30"/>
        </w:rPr>
      </w:pPr>
    </w:p>
    <w:p w14:paraId="7CEA9751" w14:textId="77777777" w:rsidR="007B75CB" w:rsidRDefault="007B75CB">
      <w:pPr>
        <w:pStyle w:val="af0"/>
        <w:spacing w:before="0" w:after="0"/>
        <w:ind w:firstLineChars="200" w:firstLine="600"/>
        <w:rPr>
          <w:rFonts w:ascii="宋体"/>
          <w:bCs/>
          <w:sz w:val="30"/>
          <w:szCs w:val="30"/>
        </w:rPr>
      </w:pPr>
    </w:p>
    <w:p w14:paraId="4EBBFC61" w14:textId="22A9C1DB" w:rsidR="007B75CB" w:rsidRDefault="00191BE4">
      <w:pPr>
        <w:spacing w:line="360" w:lineRule="auto"/>
        <w:ind w:firstLineChars="200" w:firstLine="602"/>
        <w:jc w:val="center"/>
        <w:rPr>
          <w:rFonts w:ascii="宋体"/>
          <w:b/>
          <w:bCs/>
          <w:sz w:val="30"/>
          <w:szCs w:val="30"/>
        </w:rPr>
      </w:pPr>
      <w:r>
        <w:rPr>
          <w:rFonts w:ascii="宋体" w:hAnsi="宋体"/>
          <w:b/>
          <w:bCs/>
          <w:sz w:val="30"/>
          <w:szCs w:val="30"/>
        </w:rPr>
        <w:t xml:space="preserve"> </w:t>
      </w:r>
      <w:r>
        <w:rPr>
          <w:rFonts w:ascii="宋体" w:hAnsi="宋体" w:hint="eastAsia"/>
          <w:b/>
          <w:bCs/>
          <w:sz w:val="30"/>
          <w:szCs w:val="30"/>
        </w:rPr>
        <w:t xml:space="preserve"> </w:t>
      </w:r>
      <w:r w:rsidR="00633CFC">
        <w:rPr>
          <w:rFonts w:ascii="宋体" w:hAnsi="宋体" w:hint="eastAsia"/>
          <w:b/>
          <w:bCs/>
          <w:sz w:val="30"/>
          <w:szCs w:val="30"/>
        </w:rPr>
        <w:t>项目名称：</w:t>
      </w:r>
      <w:r w:rsidR="00885829">
        <w:rPr>
          <w:rFonts w:ascii="宋体" w:hAnsi="宋体" w:hint="eastAsia"/>
          <w:b/>
          <w:bCs/>
          <w:sz w:val="30"/>
          <w:szCs w:val="30"/>
        </w:rPr>
        <w:t>安防技术实训现场模拟实验室项目</w:t>
      </w:r>
    </w:p>
    <w:p w14:paraId="1CCDFC1E" w14:textId="0B9E3E28" w:rsidR="007B75CB" w:rsidRDefault="00633CFC">
      <w:pPr>
        <w:pStyle w:val="af0"/>
        <w:spacing w:before="0" w:after="0"/>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  </w:t>
      </w:r>
      <w:r>
        <w:rPr>
          <w:rFonts w:ascii="宋体" w:hAnsi="宋体"/>
          <w:b/>
          <w:bCs/>
          <w:sz w:val="30"/>
          <w:szCs w:val="30"/>
        </w:rPr>
        <w:t xml:space="preserve">   </w:t>
      </w:r>
      <w:r w:rsidR="00105358">
        <w:rPr>
          <w:rFonts w:ascii="宋体" w:hAnsi="宋体"/>
          <w:b/>
          <w:bCs/>
          <w:sz w:val="30"/>
          <w:szCs w:val="30"/>
        </w:rPr>
        <w:t xml:space="preserve"> </w:t>
      </w:r>
      <w:r w:rsidR="00191BE4">
        <w:rPr>
          <w:rFonts w:ascii="宋体" w:hAnsi="宋体"/>
          <w:b/>
          <w:bCs/>
          <w:sz w:val="30"/>
          <w:szCs w:val="30"/>
        </w:rPr>
        <w:t xml:space="preserve"> </w:t>
      </w:r>
      <w:r>
        <w:rPr>
          <w:rFonts w:ascii="宋体" w:hAnsi="宋体" w:hint="eastAsia"/>
          <w:b/>
          <w:bCs/>
          <w:sz w:val="30"/>
          <w:szCs w:val="30"/>
        </w:rPr>
        <w:t xml:space="preserve"> 项目编号：</w:t>
      </w:r>
      <w:r w:rsidR="00B710D3">
        <w:rPr>
          <w:rFonts w:ascii="宋体" w:hAnsi="宋体" w:hint="eastAsia"/>
          <w:b/>
          <w:bCs/>
          <w:sz w:val="30"/>
          <w:szCs w:val="30"/>
        </w:rPr>
        <w:t>2017008-AFJS</w:t>
      </w:r>
    </w:p>
    <w:p w14:paraId="254DCD70" w14:textId="77777777" w:rsidR="007B75CB" w:rsidRDefault="007B75CB">
      <w:pPr>
        <w:pStyle w:val="af0"/>
        <w:spacing w:before="0" w:after="0"/>
        <w:ind w:firstLineChars="200" w:firstLine="643"/>
        <w:rPr>
          <w:rFonts w:ascii="宋体"/>
          <w:b/>
          <w:bCs/>
          <w:sz w:val="32"/>
          <w:szCs w:val="32"/>
        </w:rPr>
      </w:pPr>
    </w:p>
    <w:p w14:paraId="34CF008E" w14:textId="77777777" w:rsidR="007B75CB" w:rsidRDefault="007B75CB">
      <w:pPr>
        <w:pStyle w:val="af0"/>
        <w:spacing w:before="0" w:after="0"/>
        <w:ind w:firstLine="0"/>
        <w:rPr>
          <w:rFonts w:ascii="宋体"/>
          <w:kern w:val="2"/>
          <w:sz w:val="48"/>
          <w:szCs w:val="48"/>
        </w:rPr>
      </w:pPr>
    </w:p>
    <w:p w14:paraId="04550A47" w14:textId="77777777" w:rsidR="007B75CB" w:rsidRDefault="00633CFC">
      <w:pPr>
        <w:pStyle w:val="af0"/>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14:paraId="4D77EC3B" w14:textId="77777777" w:rsidR="007B75CB" w:rsidRDefault="007B75CB">
      <w:pPr>
        <w:pStyle w:val="af0"/>
        <w:spacing w:before="0" w:after="0"/>
        <w:ind w:firstLine="0"/>
        <w:rPr>
          <w:rFonts w:ascii="宋体"/>
          <w:kern w:val="2"/>
          <w:sz w:val="48"/>
          <w:szCs w:val="48"/>
        </w:rPr>
      </w:pPr>
    </w:p>
    <w:p w14:paraId="0CAE743F" w14:textId="77777777" w:rsidR="007B75CB" w:rsidRDefault="00633CFC">
      <w:pPr>
        <w:pStyle w:val="af0"/>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BAE3C14" w14:textId="77777777" w:rsidR="007B75CB" w:rsidRDefault="007B75CB">
      <w:pPr>
        <w:spacing w:line="360" w:lineRule="auto"/>
        <w:rPr>
          <w:rFonts w:ascii="宋体"/>
        </w:rPr>
      </w:pPr>
    </w:p>
    <w:p w14:paraId="06437EAC" w14:textId="77777777" w:rsidR="007B75CB" w:rsidRDefault="00633CFC">
      <w:pPr>
        <w:pStyle w:val="a0"/>
        <w:overflowPunct w:val="0"/>
        <w:spacing w:line="360" w:lineRule="auto"/>
        <w:ind w:firstLineChars="200" w:firstLine="422"/>
        <w:rPr>
          <w:rFonts w:ascii="宋体"/>
          <w:b/>
        </w:rPr>
      </w:pPr>
      <w:r>
        <w:rPr>
          <w:rFonts w:ascii="宋体" w:hAnsi="宋体" w:hint="eastAsia"/>
          <w:b/>
        </w:rPr>
        <w:t>说明：</w:t>
      </w:r>
    </w:p>
    <w:p w14:paraId="665F30D3" w14:textId="77777777" w:rsidR="007B75CB" w:rsidRDefault="00633CFC">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14:paraId="6CE0EC29" w14:textId="77777777" w:rsidR="007B75CB" w:rsidRDefault="007B75CB">
      <w:pPr>
        <w:snapToGrid w:val="0"/>
        <w:spacing w:line="360" w:lineRule="auto"/>
        <w:ind w:firstLineChars="200" w:firstLine="420"/>
      </w:pPr>
    </w:p>
    <w:p w14:paraId="0BD0D51D" w14:textId="77777777" w:rsidR="007B75CB" w:rsidRDefault="007B75CB">
      <w:pPr>
        <w:snapToGrid w:val="0"/>
        <w:spacing w:line="360" w:lineRule="auto"/>
        <w:ind w:firstLineChars="200" w:firstLine="420"/>
      </w:pPr>
    </w:p>
    <w:p w14:paraId="55AC6FDE" w14:textId="77777777" w:rsidR="007B75CB" w:rsidRDefault="007B75CB">
      <w:pPr>
        <w:spacing w:line="360" w:lineRule="auto"/>
        <w:rPr>
          <w:rFonts w:ascii="宋体"/>
          <w:b/>
        </w:rPr>
      </w:pPr>
    </w:p>
    <w:p w14:paraId="6281CAFB" w14:textId="77777777" w:rsidR="006E21D3" w:rsidRDefault="006E21D3">
      <w:pPr>
        <w:spacing w:line="360" w:lineRule="auto"/>
        <w:rPr>
          <w:rFonts w:ascii="宋体"/>
          <w:b/>
        </w:rPr>
      </w:pPr>
    </w:p>
    <w:p w14:paraId="339768CA" w14:textId="77777777" w:rsidR="004133D8" w:rsidRDefault="004133D8">
      <w:pPr>
        <w:spacing w:line="360" w:lineRule="auto"/>
        <w:rPr>
          <w:rFonts w:ascii="宋体"/>
          <w:b/>
        </w:rPr>
      </w:pPr>
    </w:p>
    <w:p w14:paraId="534C728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2D846" w14:textId="77777777" w:rsidR="007B75CB" w:rsidRDefault="007B75CB">
      <w:pPr>
        <w:pStyle w:val="a0"/>
        <w:overflowPunct w:val="0"/>
        <w:spacing w:line="360" w:lineRule="auto"/>
        <w:ind w:firstLineChars="200"/>
        <w:jc w:val="center"/>
        <w:rPr>
          <w:rFonts w:ascii="宋体"/>
        </w:rPr>
      </w:pPr>
    </w:p>
    <w:p w14:paraId="51BFBB7D" w14:textId="77777777" w:rsidR="007B75CB" w:rsidRDefault="007B75CB">
      <w:pPr>
        <w:pStyle w:val="a0"/>
        <w:overflowPunct w:val="0"/>
        <w:spacing w:line="360" w:lineRule="auto"/>
        <w:ind w:firstLineChars="200"/>
        <w:jc w:val="center"/>
        <w:rPr>
          <w:rFonts w:ascii="宋体"/>
        </w:rPr>
      </w:pPr>
    </w:p>
    <w:p w14:paraId="43887DE1" w14:textId="77777777" w:rsidR="007B75CB" w:rsidRDefault="00633CFC">
      <w:pPr>
        <w:pStyle w:val="11"/>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65207EA" w14:textId="77777777" w:rsidR="007B75CB" w:rsidRDefault="007B75CB">
      <w:pPr>
        <w:pStyle w:val="a0"/>
        <w:overflowPunct w:val="0"/>
        <w:spacing w:line="360" w:lineRule="auto"/>
        <w:ind w:firstLineChars="200"/>
        <w:rPr>
          <w:rFonts w:ascii="宋体"/>
        </w:rPr>
      </w:pPr>
    </w:p>
    <w:p w14:paraId="74067A6A" w14:textId="6E2880CC" w:rsidR="007B75CB" w:rsidRDefault="00633CFC">
      <w:pPr>
        <w:pStyle w:val="a0"/>
        <w:overflowPunct w:val="0"/>
        <w:spacing w:line="360" w:lineRule="auto"/>
        <w:ind w:firstLineChars="200"/>
        <w:rPr>
          <w:rFonts w:ascii="宋体"/>
        </w:rPr>
      </w:pPr>
      <w:r>
        <w:rPr>
          <w:rFonts w:ascii="宋体" w:hAnsi="宋体" w:hint="eastAsia"/>
        </w:rPr>
        <w:t>本公司愿就贵院组织实施的编号为</w:t>
      </w:r>
      <w:r w:rsidR="00B710D3">
        <w:rPr>
          <w:rFonts w:ascii="宋体" w:hAnsi="宋体" w:hint="eastAsia"/>
        </w:rPr>
        <w:t>2017008-AFJS</w:t>
      </w:r>
      <w:r>
        <w:rPr>
          <w:rFonts w:ascii="宋体" w:hAnsi="宋体" w:hint="eastAsia"/>
        </w:rPr>
        <w:t>的</w:t>
      </w:r>
      <w:r w:rsidR="00A80C60">
        <w:rPr>
          <w:rFonts w:ascii="宋体" w:hAnsi="宋体" w:hint="eastAsia"/>
        </w:rPr>
        <w:t>招标</w:t>
      </w:r>
      <w:r>
        <w:rPr>
          <w:rFonts w:ascii="宋体" w:hAnsi="宋体" w:hint="eastAsia"/>
        </w:rPr>
        <w:t>活动进行投标。本公司所提交的投标文件中所有关于投标资格的文件、证明和陈述均是真实的、准确的。若与真实情况不符，本公司愿意承担由此而产生的一切后果。</w:t>
      </w:r>
    </w:p>
    <w:p w14:paraId="37932F9E" w14:textId="77777777" w:rsidR="007B75CB" w:rsidRDefault="007B75CB">
      <w:pPr>
        <w:pStyle w:val="a0"/>
        <w:overflowPunct w:val="0"/>
        <w:spacing w:line="360" w:lineRule="auto"/>
        <w:ind w:firstLineChars="200"/>
        <w:rPr>
          <w:rFonts w:ascii="宋体"/>
        </w:rPr>
      </w:pPr>
    </w:p>
    <w:p w14:paraId="249684A9" w14:textId="77777777" w:rsidR="007B75CB" w:rsidRDefault="007B75CB">
      <w:pPr>
        <w:pStyle w:val="a0"/>
        <w:overflowPunct w:val="0"/>
        <w:spacing w:line="360" w:lineRule="auto"/>
        <w:ind w:firstLineChars="200"/>
        <w:rPr>
          <w:rFonts w:ascii="宋体"/>
        </w:rPr>
      </w:pPr>
    </w:p>
    <w:p w14:paraId="3D6C0D14" w14:textId="77777777" w:rsidR="007B75CB" w:rsidRDefault="007B75CB">
      <w:pPr>
        <w:pStyle w:val="a0"/>
        <w:overflowPunct w:val="0"/>
        <w:spacing w:line="360" w:lineRule="auto"/>
        <w:ind w:firstLineChars="200"/>
        <w:rPr>
          <w:rFonts w:ascii="宋体"/>
        </w:rPr>
      </w:pPr>
    </w:p>
    <w:p w14:paraId="753E8F41" w14:textId="77777777" w:rsidR="007B75CB" w:rsidRDefault="007B75CB">
      <w:pPr>
        <w:pStyle w:val="a0"/>
        <w:overflowPunct w:val="0"/>
        <w:spacing w:line="360" w:lineRule="auto"/>
        <w:ind w:firstLineChars="200"/>
        <w:rPr>
          <w:rFonts w:ascii="宋体"/>
        </w:rPr>
      </w:pPr>
    </w:p>
    <w:p w14:paraId="7C0AAC64" w14:textId="77777777" w:rsidR="007B75CB" w:rsidRDefault="007B75CB">
      <w:pPr>
        <w:pStyle w:val="a0"/>
        <w:overflowPunct w:val="0"/>
        <w:spacing w:line="360" w:lineRule="auto"/>
        <w:ind w:firstLineChars="200"/>
        <w:rPr>
          <w:rFonts w:ascii="宋体"/>
        </w:rPr>
      </w:pPr>
    </w:p>
    <w:p w14:paraId="40847B3A" w14:textId="77777777" w:rsidR="007B75CB" w:rsidRDefault="007B75CB">
      <w:pPr>
        <w:spacing w:line="360" w:lineRule="auto"/>
        <w:ind w:firstLineChars="200" w:firstLine="420"/>
        <w:rPr>
          <w:rFonts w:ascii="宋体"/>
        </w:rPr>
      </w:pPr>
    </w:p>
    <w:p w14:paraId="35784680" w14:textId="77777777" w:rsidR="007B75CB" w:rsidRDefault="007B75CB">
      <w:pPr>
        <w:spacing w:line="360" w:lineRule="auto"/>
        <w:ind w:firstLineChars="200" w:firstLine="420"/>
        <w:rPr>
          <w:rFonts w:ascii="宋体"/>
        </w:rPr>
      </w:pPr>
    </w:p>
    <w:p w14:paraId="62355B96" w14:textId="77777777" w:rsidR="007B75CB" w:rsidRDefault="007B75CB">
      <w:pPr>
        <w:spacing w:line="360" w:lineRule="auto"/>
        <w:ind w:firstLineChars="200" w:firstLine="420"/>
        <w:rPr>
          <w:rFonts w:ascii="宋体"/>
        </w:rPr>
      </w:pPr>
    </w:p>
    <w:p w14:paraId="34078773" w14:textId="77777777" w:rsidR="007B75CB" w:rsidRDefault="007B75CB">
      <w:pPr>
        <w:spacing w:line="360" w:lineRule="auto"/>
        <w:ind w:firstLineChars="200" w:firstLine="420"/>
        <w:rPr>
          <w:rFonts w:ascii="宋体"/>
        </w:rPr>
      </w:pPr>
    </w:p>
    <w:p w14:paraId="1FE40738" w14:textId="77777777" w:rsidR="007B75CB" w:rsidRDefault="007B75CB">
      <w:pPr>
        <w:spacing w:line="360" w:lineRule="auto"/>
        <w:ind w:firstLineChars="200" w:firstLine="420"/>
        <w:rPr>
          <w:rFonts w:ascii="宋体"/>
        </w:rPr>
      </w:pPr>
    </w:p>
    <w:p w14:paraId="09F5AAEA" w14:textId="77777777" w:rsidR="007B75CB" w:rsidRDefault="007B75CB">
      <w:pPr>
        <w:spacing w:line="360" w:lineRule="auto"/>
        <w:ind w:firstLineChars="200" w:firstLine="420"/>
        <w:rPr>
          <w:rFonts w:ascii="宋体"/>
        </w:rPr>
      </w:pPr>
    </w:p>
    <w:p w14:paraId="30AA95FF" w14:textId="77777777" w:rsidR="007B75CB" w:rsidRDefault="007B75CB">
      <w:pPr>
        <w:spacing w:line="360" w:lineRule="auto"/>
        <w:ind w:firstLineChars="200" w:firstLine="420"/>
        <w:rPr>
          <w:rFonts w:ascii="宋体"/>
        </w:rPr>
      </w:pPr>
    </w:p>
    <w:p w14:paraId="1B4919F3" w14:textId="77777777" w:rsidR="007B75CB" w:rsidRDefault="007B75CB">
      <w:pPr>
        <w:spacing w:line="360" w:lineRule="auto"/>
        <w:ind w:firstLineChars="200" w:firstLine="420"/>
        <w:rPr>
          <w:rFonts w:ascii="宋体"/>
        </w:rPr>
      </w:pPr>
    </w:p>
    <w:p w14:paraId="5E754F99" w14:textId="77777777" w:rsidR="007B75CB" w:rsidRDefault="007B75CB">
      <w:pPr>
        <w:widowControl/>
        <w:spacing w:line="360" w:lineRule="auto"/>
        <w:ind w:firstLineChars="200" w:firstLine="420"/>
        <w:jc w:val="left"/>
        <w:rPr>
          <w:rFonts w:ascii="宋体"/>
        </w:rPr>
      </w:pPr>
    </w:p>
    <w:p w14:paraId="557B95FE" w14:textId="77777777" w:rsidR="007B75CB" w:rsidRDefault="007B75CB">
      <w:pPr>
        <w:widowControl/>
        <w:spacing w:line="360" w:lineRule="auto"/>
        <w:ind w:firstLineChars="200" w:firstLine="420"/>
        <w:jc w:val="left"/>
        <w:rPr>
          <w:rFonts w:ascii="宋体"/>
        </w:rPr>
      </w:pPr>
    </w:p>
    <w:p w14:paraId="01362352" w14:textId="77777777" w:rsidR="007B75CB" w:rsidRDefault="00633CFC">
      <w:pPr>
        <w:spacing w:line="360" w:lineRule="auto"/>
        <w:ind w:firstLineChars="200" w:firstLine="420"/>
        <w:jc w:val="center"/>
        <w:rPr>
          <w:rFonts w:ascii="宋体" w:hAnsi="宋体"/>
        </w:rPr>
      </w:pPr>
      <w:r>
        <w:rPr>
          <w:rFonts w:ascii="宋体" w:hAnsi="宋体" w:hint="eastAsia"/>
        </w:rPr>
        <w:t xml:space="preserve">    投标人：（单位盖章）</w:t>
      </w:r>
    </w:p>
    <w:p w14:paraId="14F59F70" w14:textId="77777777" w:rsidR="007B75CB" w:rsidRDefault="00633CFC">
      <w:pPr>
        <w:spacing w:line="360" w:lineRule="auto"/>
        <w:ind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法定代表人或授权代表：（签字或盖章）</w:t>
      </w:r>
    </w:p>
    <w:p w14:paraId="2DF24A55" w14:textId="77777777" w:rsidR="007B75CB" w:rsidRDefault="00633CFC">
      <w:pPr>
        <w:spacing w:line="360" w:lineRule="auto"/>
        <w:ind w:firstLineChars="200" w:firstLine="420"/>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日期：   年   月    日</w:t>
      </w:r>
    </w:p>
    <w:p w14:paraId="431A5829" w14:textId="77777777" w:rsidR="007B75CB" w:rsidRDefault="007B75CB">
      <w:pPr>
        <w:spacing w:line="360" w:lineRule="auto"/>
        <w:ind w:firstLineChars="200" w:firstLine="420"/>
        <w:rPr>
          <w:rFonts w:ascii="宋体"/>
          <w:bCs/>
        </w:rPr>
      </w:pPr>
    </w:p>
    <w:p w14:paraId="0F8273D1" w14:textId="77777777" w:rsidR="007B75CB" w:rsidRDefault="007B75CB">
      <w:pPr>
        <w:pStyle w:val="11"/>
        <w:spacing w:line="360" w:lineRule="auto"/>
        <w:rPr>
          <w:rFonts w:eastAsia="宋体" w:hAnsi="宋体"/>
          <w:b/>
          <w:sz w:val="21"/>
          <w:szCs w:val="21"/>
        </w:rPr>
      </w:pPr>
    </w:p>
    <w:p w14:paraId="1AA1C72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投标函</w:t>
      </w:r>
    </w:p>
    <w:p w14:paraId="4B622624" w14:textId="77777777" w:rsidR="007B75CB" w:rsidRDefault="00633CFC">
      <w:pPr>
        <w:spacing w:line="360" w:lineRule="auto"/>
        <w:rPr>
          <w:rFonts w:ascii="宋体"/>
        </w:rPr>
      </w:pPr>
      <w:r>
        <w:rPr>
          <w:rFonts w:ascii="宋体" w:hAnsi="宋体" w:hint="eastAsia"/>
        </w:rPr>
        <w:t>致：南京森林警察学院：</w:t>
      </w:r>
    </w:p>
    <w:p w14:paraId="0F5E2067" w14:textId="562D3580" w:rsidR="007B75CB" w:rsidRDefault="00633CFC">
      <w:pPr>
        <w:spacing w:line="360" w:lineRule="auto"/>
        <w:ind w:firstLineChars="200" w:firstLine="420"/>
      </w:pPr>
      <w:r>
        <w:rPr>
          <w:rFonts w:ascii="宋体" w:hAnsi="宋体" w:hint="eastAsia"/>
        </w:rPr>
        <w:t>根据编号</w:t>
      </w:r>
      <w:r w:rsidR="00B710D3">
        <w:rPr>
          <w:rFonts w:ascii="宋体" w:hAnsi="宋体" w:hint="eastAsia"/>
        </w:rPr>
        <w:t>2017008-AFJS</w:t>
      </w:r>
      <w:r w:rsidR="00A80C60">
        <w:rPr>
          <w:rFonts w:ascii="宋体" w:hAnsi="宋体" w:hint="eastAsia"/>
        </w:rPr>
        <w:t>招标</w:t>
      </w:r>
      <w:r>
        <w:rPr>
          <w:rFonts w:ascii="宋体" w:hAnsi="宋体" w:hint="eastAsia"/>
        </w:rPr>
        <w:t>文件，投标人兹宣布同意如下：</w:t>
      </w:r>
    </w:p>
    <w:p w14:paraId="290DC36C" w14:textId="55B1FB16" w:rsidR="007B75CB" w:rsidRDefault="00633CFC">
      <w:pPr>
        <w:spacing w:line="360" w:lineRule="auto"/>
        <w:ind w:firstLineChars="200" w:firstLine="420"/>
        <w:rPr>
          <w:rFonts w:ascii="宋体"/>
        </w:rPr>
      </w:pPr>
      <w:r>
        <w:rPr>
          <w:rFonts w:ascii="宋体" w:hAnsi="宋体"/>
        </w:rPr>
        <w:t>1.</w:t>
      </w:r>
      <w:r>
        <w:rPr>
          <w:rFonts w:ascii="宋体" w:hAnsi="宋体" w:hint="eastAsia"/>
        </w:rPr>
        <w:t>我们愿意按照</w:t>
      </w:r>
      <w:r w:rsidR="00A80C60">
        <w:rPr>
          <w:rFonts w:ascii="宋体" w:hAnsi="宋体" w:hint="eastAsia"/>
        </w:rPr>
        <w:t>招标</w:t>
      </w:r>
      <w:r>
        <w:rPr>
          <w:rFonts w:ascii="宋体" w:hAnsi="宋体" w:hint="eastAsia"/>
        </w:rPr>
        <w:t>文件的一切要求，完成该项目的全部内容。</w:t>
      </w:r>
    </w:p>
    <w:p w14:paraId="100EBBF6" w14:textId="77777777" w:rsidR="007B75CB" w:rsidRDefault="00633CFC">
      <w:pPr>
        <w:spacing w:line="360" w:lineRule="auto"/>
        <w:ind w:firstLineChars="200" w:firstLine="420"/>
        <w:rPr>
          <w:rFonts w:ascii="宋体"/>
        </w:rPr>
      </w:pPr>
      <w:r>
        <w:rPr>
          <w:rFonts w:ascii="宋体" w:hAnsi="宋体"/>
        </w:rPr>
        <w:t>2.</w:t>
      </w:r>
      <w:r>
        <w:rPr>
          <w:rFonts w:ascii="宋体" w:hAnsi="宋体" w:hint="eastAsia"/>
        </w:rPr>
        <w:t>报价我们的投标报价为人民币（大写）</w:t>
      </w:r>
      <w:r>
        <w:rPr>
          <w:rFonts w:ascii="宋体" w:hAnsi="宋体"/>
          <w:u w:val="single"/>
        </w:rPr>
        <w:t xml:space="preserve">       </w:t>
      </w:r>
      <w:r>
        <w:rPr>
          <w:rFonts w:ascii="宋体" w:hAnsi="宋体" w:hint="eastAsia"/>
        </w:rPr>
        <w:t>元（</w:t>
      </w:r>
      <w:r>
        <w:rPr>
          <w:rFonts w:ascii="宋体"/>
        </w:rPr>
        <w:t>¥</w:t>
      </w:r>
      <w:r>
        <w:rPr>
          <w:rFonts w:ascii="宋体" w:hAnsi="宋体"/>
        </w:rPr>
        <w:t xml:space="preserve"> </w:t>
      </w:r>
      <w:r>
        <w:rPr>
          <w:rFonts w:ascii="宋体" w:hAnsi="宋体"/>
          <w:i/>
          <w:u w:val="single"/>
        </w:rPr>
        <w:t xml:space="preserve">        </w:t>
      </w:r>
      <w:r>
        <w:rPr>
          <w:rFonts w:ascii="宋体" w:hAnsi="宋体" w:hint="eastAsia"/>
        </w:rPr>
        <w:t>），质保期为</w:t>
      </w:r>
      <w:r>
        <w:rPr>
          <w:rFonts w:ascii="宋体" w:hAnsi="宋体"/>
          <w:i/>
          <w:u w:val="single"/>
        </w:rPr>
        <w:t xml:space="preserve">       </w:t>
      </w:r>
      <w:r>
        <w:rPr>
          <w:rFonts w:ascii="宋体" w:hAnsi="宋体" w:hint="eastAsia"/>
        </w:rPr>
        <w:t>年。</w:t>
      </w:r>
    </w:p>
    <w:p w14:paraId="204D88E9" w14:textId="77777777" w:rsidR="007B75CB" w:rsidRDefault="00633CFC">
      <w:pPr>
        <w:spacing w:line="360" w:lineRule="auto"/>
        <w:ind w:firstLineChars="200" w:firstLine="420"/>
        <w:rPr>
          <w:rFonts w:ascii="宋体"/>
          <w:bCs/>
        </w:rPr>
      </w:pPr>
      <w:r>
        <w:rPr>
          <w:rFonts w:ascii="宋体" w:hAnsi="宋体"/>
        </w:rPr>
        <w:t>3.</w:t>
      </w:r>
      <w:r>
        <w:rPr>
          <w:rFonts w:ascii="宋体" w:hAnsi="宋体" w:hint="eastAsia"/>
        </w:rPr>
        <w:t>我们完全按合同约定实施和完成项目。</w:t>
      </w:r>
    </w:p>
    <w:p w14:paraId="598A237E" w14:textId="4D2A37CC" w:rsidR="007B75CB" w:rsidRDefault="00633CFC">
      <w:pPr>
        <w:spacing w:line="360" w:lineRule="auto"/>
        <w:ind w:firstLineChars="200" w:firstLine="420"/>
        <w:rPr>
          <w:rFonts w:ascii="宋体"/>
        </w:rPr>
      </w:pPr>
      <w:r>
        <w:rPr>
          <w:rFonts w:ascii="宋体" w:hAnsi="宋体"/>
        </w:rPr>
        <w:t>4.</w:t>
      </w:r>
      <w:r>
        <w:rPr>
          <w:rFonts w:ascii="宋体" w:hAnsi="宋体" w:hint="eastAsia"/>
        </w:rPr>
        <w:t>我们将按</w:t>
      </w:r>
      <w:r w:rsidR="00A80C60">
        <w:rPr>
          <w:rFonts w:ascii="宋体" w:hAnsi="宋体" w:hint="eastAsia"/>
        </w:rPr>
        <w:t>招标</w:t>
      </w:r>
      <w:r>
        <w:rPr>
          <w:rFonts w:ascii="宋体" w:hAnsi="宋体" w:hint="eastAsia"/>
        </w:rPr>
        <w:t>文件的规定履行合同责任和义务。</w:t>
      </w:r>
    </w:p>
    <w:p w14:paraId="2380723D" w14:textId="33FE3C72" w:rsidR="007B75CB" w:rsidRDefault="00633CFC">
      <w:pPr>
        <w:spacing w:line="360" w:lineRule="auto"/>
        <w:ind w:firstLineChars="200" w:firstLine="420"/>
        <w:rPr>
          <w:rFonts w:ascii="宋体"/>
          <w:lang w:val="zh-CN"/>
        </w:rPr>
      </w:pPr>
      <w:r>
        <w:rPr>
          <w:rFonts w:ascii="宋体" w:hAnsi="宋体"/>
        </w:rPr>
        <w:t>5.</w:t>
      </w:r>
      <w:r>
        <w:rPr>
          <w:rFonts w:ascii="宋体" w:hAnsi="宋体" w:hint="eastAsia"/>
        </w:rPr>
        <w:t>我们已详细审核全部</w:t>
      </w:r>
      <w:r w:rsidR="00A80C60">
        <w:rPr>
          <w:rFonts w:ascii="宋体" w:hAnsi="宋体" w:hint="eastAsia"/>
        </w:rPr>
        <w:t>招标</w:t>
      </w:r>
      <w:r>
        <w:rPr>
          <w:rFonts w:ascii="宋体" w:hAnsi="宋体" w:hint="eastAsia"/>
        </w:rPr>
        <w:t>文件及其有效补充文件，知道必须放弃提出含糊不清或误解的问题的权利。</w:t>
      </w:r>
    </w:p>
    <w:p w14:paraId="11AB635B" w14:textId="2B9C495A" w:rsidR="007B75CB" w:rsidRDefault="00633CFC">
      <w:pPr>
        <w:spacing w:line="360" w:lineRule="auto"/>
        <w:ind w:firstLineChars="200" w:firstLine="420"/>
        <w:rPr>
          <w:rFonts w:ascii="宋体"/>
          <w:lang w:val="zh-CN"/>
        </w:rPr>
      </w:pPr>
      <w:r>
        <w:rPr>
          <w:rFonts w:ascii="宋体" w:hAnsi="宋体"/>
        </w:rPr>
        <w:t>6.</w:t>
      </w:r>
      <w:r>
        <w:rPr>
          <w:rFonts w:ascii="宋体" w:hAnsi="宋体" w:hint="eastAsia"/>
        </w:rPr>
        <w:t>我们同意从规定的开标日期起遵循本投标文件，并在规定的投标有效期期满之前本投标文件始终对我方具有约束力；如果中标，本次</w:t>
      </w:r>
      <w:r w:rsidR="00A80C60">
        <w:rPr>
          <w:rFonts w:ascii="宋体" w:hAnsi="宋体" w:hint="eastAsia"/>
        </w:rPr>
        <w:t>招标</w:t>
      </w:r>
      <w:r>
        <w:rPr>
          <w:rFonts w:ascii="宋体" w:hAnsi="宋体" w:hint="eastAsia"/>
        </w:rPr>
        <w:t>文件和本投标文件将作为合同的附件。</w:t>
      </w:r>
    </w:p>
    <w:p w14:paraId="770F61B0" w14:textId="77777777" w:rsidR="007B75CB" w:rsidRDefault="00633CFC">
      <w:pPr>
        <w:spacing w:line="360" w:lineRule="auto"/>
        <w:ind w:firstLineChars="200" w:firstLine="420"/>
        <w:rPr>
          <w:rFonts w:ascii="宋体"/>
          <w:lang w:val="zh-CN"/>
        </w:rPr>
      </w:pPr>
      <w:r>
        <w:rPr>
          <w:rFonts w:ascii="宋体" w:hAnsi="宋体"/>
        </w:rPr>
        <w:t>7.</w:t>
      </w:r>
      <w:r>
        <w:rPr>
          <w:rFonts w:ascii="宋体" w:hAnsi="宋体" w:hint="eastAsia"/>
        </w:rPr>
        <w:t>我们同意向贵方提供贵方可能另外要求的与投标有关的任何证据或资料。</w:t>
      </w:r>
    </w:p>
    <w:p w14:paraId="24238FA8" w14:textId="77777777" w:rsidR="007B75CB" w:rsidRDefault="00633CFC">
      <w:pPr>
        <w:spacing w:line="360" w:lineRule="auto"/>
        <w:ind w:firstLineChars="200" w:firstLine="420"/>
        <w:rPr>
          <w:rFonts w:ascii="宋体"/>
          <w:lang w:val="zh-CN"/>
        </w:rPr>
      </w:pPr>
      <w:r>
        <w:rPr>
          <w:rFonts w:ascii="宋体" w:hAnsi="宋体"/>
        </w:rPr>
        <w:t>8.</w:t>
      </w:r>
      <w:r>
        <w:rPr>
          <w:rFonts w:ascii="宋体" w:hAnsi="宋体" w:hint="eastAsia"/>
        </w:rPr>
        <w:t>一旦我方中标，我们愿意履行自己在投标文件中的全部承诺和责任。</w:t>
      </w:r>
    </w:p>
    <w:p w14:paraId="034AD71C" w14:textId="71AF5859" w:rsidR="007B75CB" w:rsidRDefault="00633CFC">
      <w:pPr>
        <w:spacing w:line="360" w:lineRule="auto"/>
        <w:ind w:firstLineChars="200" w:firstLine="420"/>
        <w:rPr>
          <w:rFonts w:ascii="宋体"/>
          <w:lang w:val="zh-CN"/>
        </w:rPr>
      </w:pPr>
      <w:r>
        <w:rPr>
          <w:rFonts w:ascii="宋体" w:hAnsi="宋体"/>
        </w:rPr>
        <w:t>9.</w:t>
      </w:r>
      <w:r>
        <w:rPr>
          <w:rFonts w:ascii="宋体" w:hAnsi="宋体" w:hint="eastAsia"/>
        </w:rPr>
        <w:t>我们愿意遵守</w:t>
      </w:r>
      <w:r w:rsidR="00A80C60">
        <w:rPr>
          <w:rFonts w:ascii="宋体" w:hAnsi="宋体" w:hint="eastAsia"/>
        </w:rPr>
        <w:t>招标</w:t>
      </w:r>
      <w:r>
        <w:rPr>
          <w:rFonts w:ascii="宋体" w:hAnsi="宋体" w:hint="eastAsia"/>
        </w:rPr>
        <w:t>文件中对投标人的所有规定。</w:t>
      </w:r>
    </w:p>
    <w:p w14:paraId="692AEDB0" w14:textId="1535600C" w:rsidR="007B75CB" w:rsidRDefault="00633CFC">
      <w:pPr>
        <w:spacing w:line="360" w:lineRule="auto"/>
        <w:ind w:firstLineChars="200" w:firstLine="420"/>
        <w:rPr>
          <w:rFonts w:ascii="宋体"/>
          <w:lang w:val="zh-CN"/>
        </w:rPr>
      </w:pPr>
      <w:r>
        <w:rPr>
          <w:rFonts w:ascii="宋体" w:hAnsi="宋体"/>
        </w:rPr>
        <w:t>10.</w:t>
      </w:r>
      <w:r>
        <w:rPr>
          <w:rFonts w:ascii="宋体" w:hAnsi="宋体" w:hint="eastAsia"/>
        </w:rPr>
        <w:t>我们完全理解</w:t>
      </w:r>
      <w:r w:rsidR="00A80C60">
        <w:rPr>
          <w:rFonts w:ascii="宋体" w:hAnsi="宋体" w:hint="eastAsia"/>
        </w:rPr>
        <w:t>招标</w:t>
      </w:r>
      <w:r>
        <w:rPr>
          <w:rFonts w:ascii="宋体" w:hAnsi="宋体" w:hint="eastAsia"/>
        </w:rPr>
        <w:t>人有保留在授标之前任何时候接受或拒绝任何投标，以及宣布</w:t>
      </w:r>
      <w:r w:rsidR="00A80C60">
        <w:rPr>
          <w:rFonts w:ascii="宋体" w:hAnsi="宋体" w:hint="eastAsia"/>
        </w:rPr>
        <w:t>招标</w:t>
      </w:r>
      <w:r>
        <w:rPr>
          <w:rFonts w:ascii="宋体" w:hAnsi="宋体" w:hint="eastAsia"/>
        </w:rPr>
        <w:t>程序无效或拒绝所有投标的权力。我们完全理解</w:t>
      </w:r>
      <w:r w:rsidR="00A80C60">
        <w:rPr>
          <w:rFonts w:ascii="宋体" w:hAnsi="宋体" w:hint="eastAsia"/>
        </w:rPr>
        <w:t>招标</w:t>
      </w:r>
      <w:r>
        <w:rPr>
          <w:rFonts w:ascii="宋体" w:hAnsi="宋体" w:hint="eastAsia"/>
        </w:rPr>
        <w:t>人无向未中标人解释未中标理由的义务。</w:t>
      </w:r>
    </w:p>
    <w:p w14:paraId="2EED72B3" w14:textId="77777777" w:rsidR="007B75CB" w:rsidRDefault="00633CFC">
      <w:pPr>
        <w:spacing w:line="360" w:lineRule="auto"/>
        <w:ind w:firstLineChars="200" w:firstLine="420"/>
        <w:rPr>
          <w:rFonts w:ascii="宋体"/>
          <w:lang w:val="zh-CN"/>
        </w:rPr>
      </w:pPr>
      <w:r>
        <w:rPr>
          <w:rFonts w:ascii="宋体" w:hAnsi="宋体"/>
        </w:rPr>
        <w:t>11.</w:t>
      </w:r>
      <w:r>
        <w:rPr>
          <w:rFonts w:ascii="宋体" w:hAnsi="宋体" w:hint="eastAsia"/>
        </w:rPr>
        <w:t>与本投标有关的正式通讯地址为：</w:t>
      </w:r>
      <w:r>
        <w:rPr>
          <w:rFonts w:ascii="宋体" w:hAnsi="宋体"/>
        </w:rPr>
        <w:t xml:space="preserve"> </w:t>
      </w:r>
    </w:p>
    <w:p w14:paraId="66560DDF" w14:textId="4DFC2DE5" w:rsidR="007B75CB" w:rsidRDefault="00633CFC">
      <w:pPr>
        <w:spacing w:line="360" w:lineRule="auto"/>
        <w:ind w:firstLineChars="200" w:firstLine="420"/>
        <w:rPr>
          <w:rFonts w:ascii="宋体"/>
          <w:u w:val="single"/>
        </w:rPr>
      </w:pPr>
      <w:r>
        <w:rPr>
          <w:rFonts w:ascii="宋体" w:hAnsi="宋体" w:hint="eastAsia"/>
        </w:rPr>
        <w:t>地</w:t>
      </w:r>
      <w:r>
        <w:rPr>
          <w:rFonts w:ascii="宋体" w:hAnsi="宋体"/>
        </w:rPr>
        <w:t xml:space="preserve">   </w:t>
      </w:r>
      <w:r>
        <w:rPr>
          <w:rFonts w:ascii="宋体" w:hAnsi="宋体" w:hint="eastAsia"/>
        </w:rPr>
        <w:t>址</w:t>
      </w:r>
      <w:r w:rsidR="00F019C2">
        <w:rPr>
          <w:rFonts w:ascii="宋体" w:hAnsi="宋体"/>
        </w:rPr>
        <w:t>：</w:t>
      </w:r>
      <w:r>
        <w:rPr>
          <w:rFonts w:ascii="宋体" w:hAnsi="宋体"/>
          <w:u w:val="single"/>
        </w:rPr>
        <w:t xml:space="preserve">                      </w:t>
      </w:r>
    </w:p>
    <w:p w14:paraId="0E5F23D8" w14:textId="77777777" w:rsidR="007B75CB" w:rsidRDefault="00633CFC">
      <w:pPr>
        <w:spacing w:line="360" w:lineRule="auto"/>
        <w:ind w:firstLineChars="200" w:firstLine="420"/>
        <w:rPr>
          <w:rFonts w:ascii="宋体"/>
          <w:u w:val="single"/>
        </w:rPr>
      </w:pPr>
      <w:r>
        <w:rPr>
          <w:rFonts w:ascii="宋体" w:hAnsi="宋体" w:hint="eastAsia"/>
        </w:rPr>
        <w:t>邮</w:t>
      </w:r>
      <w:r>
        <w:rPr>
          <w:rFonts w:ascii="宋体" w:hAnsi="宋体"/>
        </w:rPr>
        <w:t xml:space="preserve">   </w:t>
      </w:r>
      <w:r>
        <w:rPr>
          <w:rFonts w:ascii="宋体" w:hAnsi="宋体" w:hint="eastAsia"/>
        </w:rPr>
        <w:t>编：</w:t>
      </w:r>
      <w:r>
        <w:rPr>
          <w:rFonts w:ascii="宋体" w:hAnsi="宋体"/>
          <w:u w:val="single"/>
        </w:rPr>
        <w:t xml:space="preserve">                     </w:t>
      </w:r>
    </w:p>
    <w:p w14:paraId="72EEC44C" w14:textId="77777777" w:rsidR="007B75CB" w:rsidRDefault="00633CFC">
      <w:pPr>
        <w:spacing w:line="360" w:lineRule="auto"/>
        <w:ind w:firstLineChars="200" w:firstLine="420"/>
        <w:rPr>
          <w:rFonts w:ascii="宋体"/>
          <w:u w:val="single"/>
        </w:rPr>
      </w:pPr>
      <w:r>
        <w:rPr>
          <w:rFonts w:ascii="宋体" w:hAnsi="宋体" w:hint="eastAsia"/>
        </w:rPr>
        <w:t>电话</w:t>
      </w:r>
      <w:r>
        <w:rPr>
          <w:rFonts w:ascii="宋体" w:hAnsi="宋体"/>
        </w:rPr>
        <w:t>/</w:t>
      </w:r>
      <w:r>
        <w:rPr>
          <w:rFonts w:ascii="宋体" w:hAnsi="宋体" w:hint="eastAsia"/>
        </w:rPr>
        <w:t>传真</w:t>
      </w:r>
      <w:r>
        <w:rPr>
          <w:rFonts w:ascii="宋体" w:hAnsi="宋体" w:hint="eastAsia"/>
          <w:u w:val="single"/>
        </w:rPr>
        <w:t>：</w:t>
      </w:r>
      <w:r>
        <w:rPr>
          <w:rFonts w:ascii="宋体" w:hAnsi="宋体"/>
          <w:u w:val="single"/>
        </w:rPr>
        <w:t xml:space="preserve">                     </w:t>
      </w:r>
    </w:p>
    <w:p w14:paraId="4CED859B" w14:textId="77777777" w:rsidR="007B75CB" w:rsidRDefault="00633CFC">
      <w:pPr>
        <w:spacing w:line="360" w:lineRule="auto"/>
        <w:ind w:firstLineChars="200" w:firstLine="420"/>
        <w:rPr>
          <w:rFonts w:ascii="宋体"/>
        </w:rPr>
      </w:pPr>
      <w:r>
        <w:rPr>
          <w:rFonts w:ascii="宋体" w:hAnsi="宋体"/>
        </w:rPr>
        <w:t>12.</w:t>
      </w:r>
      <w:r>
        <w:rPr>
          <w:rFonts w:ascii="宋体" w:hAnsi="宋体" w:hint="eastAsia"/>
        </w:rPr>
        <w:t>与本投标人有关的正式开户银行：</w:t>
      </w:r>
    </w:p>
    <w:p w14:paraId="4F2B57A9" w14:textId="77777777" w:rsidR="007B75CB" w:rsidRDefault="00633CFC">
      <w:pPr>
        <w:spacing w:line="360" w:lineRule="auto"/>
        <w:ind w:firstLineChars="200" w:firstLine="420"/>
        <w:rPr>
          <w:rFonts w:ascii="宋体"/>
        </w:rPr>
      </w:pPr>
      <w:r>
        <w:rPr>
          <w:rFonts w:ascii="宋体" w:hAnsi="宋体" w:hint="eastAsia"/>
        </w:rPr>
        <w:t>开户银行</w:t>
      </w:r>
      <w:r>
        <w:rPr>
          <w:rFonts w:ascii="宋体" w:hAnsi="宋体" w:hint="eastAsia"/>
          <w:u w:val="single"/>
        </w:rPr>
        <w:t>：</w:t>
      </w:r>
      <w:r>
        <w:rPr>
          <w:rFonts w:ascii="宋体" w:hAnsi="宋体"/>
          <w:u w:val="single"/>
        </w:rPr>
        <w:t xml:space="preserve">                     </w:t>
      </w:r>
      <w:r>
        <w:rPr>
          <w:rFonts w:ascii="宋体" w:hAnsi="宋体"/>
        </w:rPr>
        <w:t xml:space="preserve"> </w:t>
      </w:r>
    </w:p>
    <w:p w14:paraId="4CCECBC1" w14:textId="7990F8A2" w:rsidR="007B75CB" w:rsidRDefault="00633CFC">
      <w:pPr>
        <w:spacing w:line="360" w:lineRule="auto"/>
        <w:ind w:firstLineChars="200" w:firstLine="420"/>
        <w:rPr>
          <w:rFonts w:ascii="宋体"/>
          <w:u w:val="single"/>
        </w:rPr>
      </w:pPr>
      <w:r>
        <w:rPr>
          <w:rFonts w:ascii="宋体" w:hAnsi="宋体" w:hint="eastAsia"/>
        </w:rPr>
        <w:t>账</w:t>
      </w:r>
      <w:r>
        <w:rPr>
          <w:rFonts w:ascii="宋体" w:hAnsi="宋体"/>
        </w:rPr>
        <w:t xml:space="preserve">   </w:t>
      </w:r>
      <w:r>
        <w:rPr>
          <w:rFonts w:ascii="宋体" w:hAnsi="宋体" w:hint="eastAsia"/>
        </w:rPr>
        <w:t>号</w:t>
      </w:r>
      <w:r w:rsidR="00F019C2">
        <w:rPr>
          <w:rFonts w:ascii="宋体" w:hAnsi="宋体"/>
        </w:rPr>
        <w:t>：</w:t>
      </w:r>
      <w:r>
        <w:rPr>
          <w:rFonts w:ascii="宋体" w:hAnsi="宋体"/>
          <w:u w:val="single"/>
        </w:rPr>
        <w:t xml:space="preserve">                      _</w:t>
      </w:r>
    </w:p>
    <w:p w14:paraId="346B9164" w14:textId="77777777" w:rsidR="007B75CB" w:rsidRDefault="00633CFC">
      <w:pPr>
        <w:spacing w:line="360" w:lineRule="auto"/>
        <w:ind w:firstLineChars="200" w:firstLine="420"/>
        <w:rPr>
          <w:rFonts w:ascii="宋体"/>
        </w:rPr>
      </w:pPr>
      <w:r>
        <w:rPr>
          <w:rFonts w:ascii="宋体" w:hAnsi="宋体"/>
        </w:rPr>
        <w:t>13.</w:t>
      </w:r>
      <w:r>
        <w:rPr>
          <w:rFonts w:ascii="宋体" w:hAnsi="宋体" w:hint="eastAsia"/>
        </w:rPr>
        <w:t>与本投标人有关的正式联系人员：</w:t>
      </w:r>
    </w:p>
    <w:p w14:paraId="1DB580D9" w14:textId="77777777" w:rsidR="007B75CB" w:rsidRDefault="00633CFC">
      <w:pPr>
        <w:spacing w:line="360" w:lineRule="auto"/>
        <w:ind w:firstLineChars="200" w:firstLine="420"/>
        <w:rPr>
          <w:rFonts w:ascii="宋体"/>
          <w:u w:val="single"/>
        </w:rPr>
      </w:pPr>
      <w:r>
        <w:rPr>
          <w:rFonts w:ascii="宋体" w:hAnsi="宋体" w:hint="eastAsia"/>
        </w:rPr>
        <w:t>投标人代表姓名（签字）：</w:t>
      </w:r>
      <w:r>
        <w:rPr>
          <w:rFonts w:ascii="宋体" w:hAnsi="宋体"/>
          <w:u w:val="single"/>
        </w:rPr>
        <w:t xml:space="preserve">          </w:t>
      </w:r>
    </w:p>
    <w:p w14:paraId="571CBE4D" w14:textId="77777777" w:rsidR="007B75CB" w:rsidRDefault="00633CFC">
      <w:pPr>
        <w:spacing w:line="360" w:lineRule="auto"/>
        <w:ind w:firstLineChars="200" w:firstLine="420"/>
        <w:rPr>
          <w:rFonts w:ascii="宋体"/>
          <w:u w:val="single"/>
        </w:rPr>
      </w:pPr>
      <w:r>
        <w:rPr>
          <w:rFonts w:ascii="宋体" w:hAnsi="宋体" w:hint="eastAsia"/>
        </w:rPr>
        <w:t>投标人代表联系方式</w:t>
      </w:r>
      <w:r>
        <w:rPr>
          <w:rFonts w:ascii="宋体" w:hAnsi="宋体" w:hint="eastAsia"/>
          <w:u w:val="single"/>
        </w:rPr>
        <w:t>：</w:t>
      </w:r>
      <w:r>
        <w:rPr>
          <w:rFonts w:ascii="宋体" w:hAnsi="宋体"/>
          <w:u w:val="single"/>
        </w:rPr>
        <w:t xml:space="preserve">             </w:t>
      </w:r>
    </w:p>
    <w:p w14:paraId="04BD7607" w14:textId="77777777" w:rsidR="007B75CB" w:rsidRDefault="00633CFC">
      <w:pPr>
        <w:spacing w:line="360" w:lineRule="auto"/>
        <w:ind w:firstLineChars="200" w:firstLine="420"/>
        <w:rPr>
          <w:rFonts w:ascii="宋体"/>
        </w:rPr>
      </w:pPr>
      <w:r>
        <w:rPr>
          <w:rFonts w:ascii="宋体" w:hAnsi="宋体"/>
        </w:rPr>
        <w:t>14.</w:t>
      </w:r>
      <w:r>
        <w:rPr>
          <w:rFonts w:ascii="宋体" w:hAnsi="宋体" w:hint="eastAsia"/>
        </w:rPr>
        <w:t>与本投标人有关的正式单位信息：</w:t>
      </w:r>
    </w:p>
    <w:p w14:paraId="7365AD27" w14:textId="77777777" w:rsidR="007B75CB" w:rsidRDefault="00633CFC">
      <w:pPr>
        <w:spacing w:line="360" w:lineRule="auto"/>
        <w:ind w:firstLineChars="200" w:firstLine="420"/>
        <w:rPr>
          <w:rFonts w:ascii="宋体"/>
          <w:u w:val="single"/>
        </w:rPr>
      </w:pPr>
      <w:r>
        <w:rPr>
          <w:rFonts w:ascii="宋体" w:hAnsi="宋体" w:hint="eastAsia"/>
        </w:rPr>
        <w:t>投标人名称（公章）：</w:t>
      </w:r>
      <w:r>
        <w:rPr>
          <w:rFonts w:ascii="宋体" w:hAnsi="宋体"/>
          <w:u w:val="single"/>
        </w:rPr>
        <w:t xml:space="preserve">             </w:t>
      </w:r>
    </w:p>
    <w:p w14:paraId="1EB09D5E" w14:textId="77777777" w:rsidR="007B75CB" w:rsidRDefault="00633CFC">
      <w:pPr>
        <w:jc w:val="center"/>
        <w:rPr>
          <w:rFonts w:ascii="楷体_GB2312" w:eastAsia="楷体_GB2312" w:hAnsi="宋体"/>
          <w:b/>
          <w:sz w:val="32"/>
          <w:szCs w:val="32"/>
        </w:rPr>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r>
        <w:rPr>
          <w:rFonts w:ascii="宋体"/>
          <w:b/>
        </w:rPr>
        <w:br w:type="page"/>
      </w:r>
      <w:r>
        <w:rPr>
          <w:rFonts w:ascii="华文楷体" w:eastAsia="华文楷体" w:hAnsi="华文楷体" w:hint="eastAsia"/>
          <w:b/>
          <w:sz w:val="44"/>
          <w:szCs w:val="44"/>
        </w:rPr>
        <w:lastRenderedPageBreak/>
        <w:t>法定代表人授权书</w:t>
      </w:r>
    </w:p>
    <w:p w14:paraId="7891DDB6" w14:textId="77777777" w:rsidR="007B75CB" w:rsidRDefault="007B75CB">
      <w:pPr>
        <w:spacing w:line="360" w:lineRule="auto"/>
        <w:ind w:firstLineChars="200" w:firstLine="422"/>
        <w:jc w:val="center"/>
        <w:rPr>
          <w:rFonts w:ascii="宋体"/>
          <w:b/>
        </w:rPr>
      </w:pPr>
    </w:p>
    <w:p w14:paraId="0EF382A9" w14:textId="4D49EC3B" w:rsidR="007B75CB" w:rsidRDefault="00633CF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710D3">
        <w:rPr>
          <w:rFonts w:ascii="宋体" w:hAnsi="宋体" w:hint="eastAsia"/>
        </w:rPr>
        <w:t>2017008-AFJS</w:t>
      </w:r>
      <w:r>
        <w:rPr>
          <w:rFonts w:ascii="宋体" w:hAnsi="宋体" w:hint="eastAsia"/>
        </w:rPr>
        <w:t>项目投标活动的合法授权代表，以本公司名义全权处理一切与该项目投标有关的事务。</w:t>
      </w:r>
    </w:p>
    <w:p w14:paraId="2EE84478" w14:textId="77777777" w:rsidR="007B75CB" w:rsidRDefault="00633CFC">
      <w:pPr>
        <w:spacing w:line="360" w:lineRule="auto"/>
        <w:ind w:firstLineChars="200" w:firstLine="420"/>
        <w:rPr>
          <w:rFonts w:ascii="宋体"/>
        </w:rPr>
      </w:pPr>
      <w:r>
        <w:rPr>
          <w:rFonts w:ascii="宋体" w:hAnsi="宋体" w:hint="eastAsia"/>
        </w:rPr>
        <w:t>授权代表人无转委托权。</w:t>
      </w:r>
    </w:p>
    <w:p w14:paraId="1F97767A" w14:textId="77777777" w:rsidR="007B75CB" w:rsidRDefault="00633CF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10A8F9B8" w14:textId="77777777" w:rsidR="007B75CB" w:rsidRDefault="00633CFC">
      <w:pPr>
        <w:spacing w:line="360" w:lineRule="auto"/>
        <w:ind w:firstLineChars="200" w:firstLine="420"/>
        <w:rPr>
          <w:rFonts w:ascii="宋体"/>
        </w:rPr>
      </w:pPr>
      <w:r>
        <w:rPr>
          <w:rFonts w:ascii="宋体" w:hAnsi="宋体" w:hint="eastAsia"/>
        </w:rPr>
        <w:t>特此声明</w:t>
      </w:r>
    </w:p>
    <w:p w14:paraId="3D80C1B0" w14:textId="77777777" w:rsidR="007B75CB" w:rsidRDefault="007B75CB">
      <w:pPr>
        <w:spacing w:line="360" w:lineRule="auto"/>
        <w:ind w:firstLineChars="200" w:firstLine="420"/>
        <w:rPr>
          <w:rFonts w:ascii="宋体"/>
        </w:rPr>
      </w:pPr>
    </w:p>
    <w:p w14:paraId="0F935F79" w14:textId="77777777" w:rsidR="007B75CB" w:rsidRDefault="00633CF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3C252F7"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0F5956F"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872BD03"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4C9CEF8" w14:textId="77777777" w:rsidR="007B75CB" w:rsidRDefault="007B75CB">
      <w:pPr>
        <w:spacing w:line="360" w:lineRule="auto"/>
        <w:ind w:firstLineChars="200" w:firstLine="420"/>
        <w:rPr>
          <w:rFonts w:ascii="宋体"/>
        </w:rPr>
      </w:pPr>
    </w:p>
    <w:p w14:paraId="4D15C062" w14:textId="77777777" w:rsidR="007B75CB" w:rsidRDefault="007B75CB">
      <w:pPr>
        <w:spacing w:line="360" w:lineRule="auto"/>
        <w:ind w:firstLineChars="200" w:firstLine="420"/>
        <w:rPr>
          <w:rFonts w:ascii="宋体"/>
        </w:rPr>
      </w:pPr>
    </w:p>
    <w:p w14:paraId="56824398" w14:textId="77777777" w:rsidR="007B75CB" w:rsidRDefault="00633CF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5E680FCF"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9336020"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2FB82FE"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5DD1C2C" w14:textId="77777777" w:rsidR="007B75CB" w:rsidRDefault="007B75CB">
      <w:pPr>
        <w:spacing w:line="360" w:lineRule="auto"/>
        <w:ind w:firstLineChars="200" w:firstLine="420"/>
        <w:rPr>
          <w:rFonts w:ascii="宋体"/>
        </w:rPr>
      </w:pPr>
    </w:p>
    <w:p w14:paraId="2E8E8BEB" w14:textId="77777777" w:rsidR="007B75CB" w:rsidRDefault="007B75CB">
      <w:pPr>
        <w:spacing w:line="360" w:lineRule="auto"/>
        <w:ind w:firstLineChars="200" w:firstLine="420"/>
        <w:rPr>
          <w:rFonts w:ascii="宋体"/>
        </w:rPr>
      </w:pPr>
    </w:p>
    <w:p w14:paraId="2D9A783C" w14:textId="77777777" w:rsidR="007B75CB" w:rsidRDefault="00633CFC">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14:paraId="1A0362AD" w14:textId="77777777" w:rsidR="007B75CB" w:rsidRDefault="00633CF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EED4843" w14:textId="77777777" w:rsidR="007B75CB" w:rsidRDefault="007B75CB">
      <w:pPr>
        <w:pStyle w:val="a0"/>
        <w:overflowPunct w:val="0"/>
        <w:spacing w:line="360" w:lineRule="auto"/>
        <w:ind w:firstLineChars="200" w:firstLine="422"/>
        <w:rPr>
          <w:rFonts w:ascii="宋体"/>
          <w:b/>
          <w:bCs/>
        </w:rPr>
      </w:pPr>
    </w:p>
    <w:p w14:paraId="3FF9FBC5" w14:textId="77777777" w:rsidR="007B75CB" w:rsidRDefault="007B75CB">
      <w:pPr>
        <w:spacing w:line="360" w:lineRule="auto"/>
        <w:ind w:firstLineChars="200" w:firstLine="422"/>
        <w:rPr>
          <w:rFonts w:ascii="宋体"/>
          <w:b/>
          <w:bCs/>
        </w:rPr>
      </w:pPr>
    </w:p>
    <w:p w14:paraId="743C8EB4" w14:textId="77777777" w:rsidR="007B75CB" w:rsidRDefault="007B75CB">
      <w:pPr>
        <w:spacing w:line="360" w:lineRule="auto"/>
        <w:ind w:firstLineChars="200" w:firstLine="422"/>
        <w:rPr>
          <w:rFonts w:ascii="宋体"/>
          <w:b/>
          <w:bCs/>
        </w:rPr>
      </w:pPr>
    </w:p>
    <w:p w14:paraId="523B7CEF" w14:textId="77777777" w:rsidR="007B75CB" w:rsidRDefault="007B75CB">
      <w:pPr>
        <w:spacing w:line="360" w:lineRule="auto"/>
        <w:ind w:firstLineChars="200" w:firstLine="422"/>
        <w:rPr>
          <w:rFonts w:ascii="宋体"/>
          <w:b/>
          <w:bCs/>
        </w:rPr>
      </w:pPr>
    </w:p>
    <w:p w14:paraId="4F34CC3E" w14:textId="77777777" w:rsidR="007B75CB" w:rsidRDefault="007B75CB">
      <w:pPr>
        <w:spacing w:line="360" w:lineRule="auto"/>
        <w:ind w:firstLineChars="200" w:firstLine="422"/>
        <w:rPr>
          <w:rFonts w:ascii="宋体"/>
          <w:b/>
          <w:bCs/>
        </w:rPr>
      </w:pPr>
    </w:p>
    <w:p w14:paraId="378C442F" w14:textId="77777777" w:rsidR="007B75CB" w:rsidRDefault="007B75CB">
      <w:pPr>
        <w:spacing w:line="360" w:lineRule="auto"/>
        <w:rPr>
          <w:rFonts w:ascii="宋体"/>
          <w:b/>
          <w:bCs/>
        </w:rPr>
      </w:pPr>
    </w:p>
    <w:p w14:paraId="1B209ADD"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投标人资格声明</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B75CB" w14:paraId="2BE52D72" w14:textId="77777777">
        <w:trPr>
          <w:cantSplit/>
          <w:trHeight w:val="582"/>
          <w:jc w:val="center"/>
        </w:trPr>
        <w:tc>
          <w:tcPr>
            <w:tcW w:w="1343" w:type="dxa"/>
            <w:vAlign w:val="center"/>
          </w:tcPr>
          <w:p w14:paraId="4CE1D751" w14:textId="77777777" w:rsidR="007B75CB" w:rsidRDefault="00633CFC">
            <w:pPr>
              <w:spacing w:line="360" w:lineRule="auto"/>
              <w:rPr>
                <w:rFonts w:ascii="宋体"/>
              </w:rPr>
            </w:pPr>
            <w:r>
              <w:rPr>
                <w:rFonts w:ascii="宋体" w:hAnsi="宋体" w:hint="eastAsia"/>
              </w:rPr>
              <w:t>单位名称</w:t>
            </w:r>
          </w:p>
        </w:tc>
        <w:tc>
          <w:tcPr>
            <w:tcW w:w="8157" w:type="dxa"/>
            <w:gridSpan w:val="6"/>
            <w:vAlign w:val="center"/>
          </w:tcPr>
          <w:p w14:paraId="0F0E1FC3" w14:textId="77777777" w:rsidR="007B75CB" w:rsidRDefault="007B75CB">
            <w:pPr>
              <w:pStyle w:val="11"/>
              <w:spacing w:line="360" w:lineRule="auto"/>
              <w:ind w:firstLineChars="200" w:firstLine="420"/>
              <w:rPr>
                <w:rFonts w:eastAsia="宋体" w:hAnsi="宋体"/>
                <w:sz w:val="21"/>
                <w:szCs w:val="21"/>
              </w:rPr>
            </w:pPr>
          </w:p>
        </w:tc>
      </w:tr>
      <w:tr w:rsidR="007B75CB" w14:paraId="37ED9B1D" w14:textId="77777777">
        <w:trPr>
          <w:cantSplit/>
          <w:trHeight w:val="607"/>
          <w:jc w:val="center"/>
        </w:trPr>
        <w:tc>
          <w:tcPr>
            <w:tcW w:w="1343" w:type="dxa"/>
            <w:vAlign w:val="center"/>
          </w:tcPr>
          <w:p w14:paraId="120D2B55" w14:textId="77777777" w:rsidR="007B75CB" w:rsidRDefault="00633CFC">
            <w:pPr>
              <w:spacing w:line="360" w:lineRule="auto"/>
              <w:rPr>
                <w:rFonts w:ascii="宋体"/>
              </w:rPr>
            </w:pPr>
            <w:r>
              <w:rPr>
                <w:rFonts w:ascii="宋体" w:hAnsi="宋体" w:hint="eastAsia"/>
              </w:rPr>
              <w:t>地址</w:t>
            </w:r>
          </w:p>
        </w:tc>
        <w:tc>
          <w:tcPr>
            <w:tcW w:w="8157" w:type="dxa"/>
            <w:gridSpan w:val="6"/>
            <w:vAlign w:val="center"/>
          </w:tcPr>
          <w:p w14:paraId="1E442935" w14:textId="77777777" w:rsidR="007B75CB" w:rsidRDefault="007B75CB">
            <w:pPr>
              <w:spacing w:line="360" w:lineRule="auto"/>
              <w:ind w:firstLineChars="200" w:firstLine="420"/>
              <w:rPr>
                <w:rFonts w:ascii="宋体"/>
              </w:rPr>
            </w:pPr>
          </w:p>
        </w:tc>
      </w:tr>
      <w:tr w:rsidR="007B75CB" w14:paraId="14A7A4A6" w14:textId="77777777">
        <w:trPr>
          <w:trHeight w:val="623"/>
          <w:jc w:val="center"/>
        </w:trPr>
        <w:tc>
          <w:tcPr>
            <w:tcW w:w="1343" w:type="dxa"/>
            <w:vAlign w:val="center"/>
          </w:tcPr>
          <w:p w14:paraId="31647E9A" w14:textId="77777777" w:rsidR="007B75CB" w:rsidRDefault="00633CFC">
            <w:pPr>
              <w:spacing w:line="360" w:lineRule="auto"/>
              <w:rPr>
                <w:rFonts w:ascii="宋体"/>
              </w:rPr>
            </w:pPr>
            <w:r>
              <w:rPr>
                <w:rFonts w:ascii="宋体" w:hAnsi="宋体" w:hint="eastAsia"/>
              </w:rPr>
              <w:t>主管部门</w:t>
            </w:r>
          </w:p>
        </w:tc>
        <w:tc>
          <w:tcPr>
            <w:tcW w:w="1691" w:type="dxa"/>
            <w:vAlign w:val="center"/>
          </w:tcPr>
          <w:p w14:paraId="7759B654" w14:textId="77777777" w:rsidR="007B75CB" w:rsidRDefault="007B75CB">
            <w:pPr>
              <w:spacing w:line="360" w:lineRule="auto"/>
              <w:ind w:firstLineChars="200" w:firstLine="420"/>
              <w:rPr>
                <w:rFonts w:ascii="宋体"/>
              </w:rPr>
            </w:pPr>
          </w:p>
        </w:tc>
        <w:tc>
          <w:tcPr>
            <w:tcW w:w="1524" w:type="dxa"/>
            <w:vAlign w:val="center"/>
          </w:tcPr>
          <w:p w14:paraId="47B4B34B" w14:textId="77777777" w:rsidR="007B75CB" w:rsidRDefault="00633CFC">
            <w:pPr>
              <w:spacing w:line="360" w:lineRule="auto"/>
              <w:rPr>
                <w:rFonts w:ascii="宋体"/>
              </w:rPr>
            </w:pPr>
            <w:r>
              <w:rPr>
                <w:rFonts w:ascii="宋体" w:hAnsi="宋体" w:hint="eastAsia"/>
              </w:rPr>
              <w:t>法定代表人</w:t>
            </w:r>
          </w:p>
        </w:tc>
        <w:tc>
          <w:tcPr>
            <w:tcW w:w="1524" w:type="dxa"/>
            <w:vAlign w:val="center"/>
          </w:tcPr>
          <w:p w14:paraId="7A4F2AF8" w14:textId="77777777" w:rsidR="007B75CB" w:rsidRDefault="007B75CB">
            <w:pPr>
              <w:spacing w:line="360" w:lineRule="auto"/>
              <w:ind w:firstLineChars="200" w:firstLine="420"/>
              <w:rPr>
                <w:rFonts w:ascii="宋体"/>
              </w:rPr>
            </w:pPr>
          </w:p>
        </w:tc>
        <w:tc>
          <w:tcPr>
            <w:tcW w:w="1537" w:type="dxa"/>
            <w:gridSpan w:val="2"/>
            <w:vAlign w:val="center"/>
          </w:tcPr>
          <w:p w14:paraId="4A306D6B" w14:textId="77777777" w:rsidR="007B75CB" w:rsidRDefault="00633CFC">
            <w:pPr>
              <w:spacing w:line="360" w:lineRule="auto"/>
              <w:ind w:firstLineChars="200" w:firstLine="420"/>
              <w:rPr>
                <w:rFonts w:ascii="宋体"/>
              </w:rPr>
            </w:pPr>
            <w:r>
              <w:rPr>
                <w:rFonts w:ascii="宋体" w:hAnsi="宋体" w:hint="eastAsia"/>
              </w:rPr>
              <w:t>职务</w:t>
            </w:r>
          </w:p>
        </w:tc>
        <w:tc>
          <w:tcPr>
            <w:tcW w:w="1881" w:type="dxa"/>
          </w:tcPr>
          <w:p w14:paraId="3EE28F7E" w14:textId="77777777" w:rsidR="007B75CB" w:rsidRDefault="007B75CB">
            <w:pPr>
              <w:spacing w:line="360" w:lineRule="auto"/>
              <w:ind w:firstLineChars="200" w:firstLine="420"/>
              <w:rPr>
                <w:rFonts w:ascii="宋体"/>
              </w:rPr>
            </w:pPr>
          </w:p>
        </w:tc>
      </w:tr>
      <w:tr w:rsidR="007B75CB" w14:paraId="0F6925CD" w14:textId="77777777">
        <w:trPr>
          <w:cantSplit/>
          <w:trHeight w:val="520"/>
          <w:jc w:val="center"/>
        </w:trPr>
        <w:tc>
          <w:tcPr>
            <w:tcW w:w="1343" w:type="dxa"/>
            <w:vAlign w:val="center"/>
          </w:tcPr>
          <w:p w14:paraId="7E643FE7" w14:textId="77777777" w:rsidR="007B75CB" w:rsidRDefault="00633CFC">
            <w:pPr>
              <w:spacing w:line="360" w:lineRule="auto"/>
              <w:rPr>
                <w:rFonts w:ascii="宋体"/>
              </w:rPr>
            </w:pPr>
            <w:r>
              <w:rPr>
                <w:rFonts w:ascii="宋体" w:hAnsi="宋体" w:hint="eastAsia"/>
              </w:rPr>
              <w:t>注册时间</w:t>
            </w:r>
          </w:p>
        </w:tc>
        <w:tc>
          <w:tcPr>
            <w:tcW w:w="3215" w:type="dxa"/>
            <w:gridSpan w:val="2"/>
          </w:tcPr>
          <w:p w14:paraId="66F48BAF" w14:textId="77777777" w:rsidR="007B75CB" w:rsidRDefault="007B75CB">
            <w:pPr>
              <w:spacing w:line="360" w:lineRule="auto"/>
              <w:ind w:firstLineChars="200" w:firstLine="420"/>
              <w:rPr>
                <w:rFonts w:ascii="宋体"/>
              </w:rPr>
            </w:pPr>
          </w:p>
        </w:tc>
        <w:tc>
          <w:tcPr>
            <w:tcW w:w="1524" w:type="dxa"/>
          </w:tcPr>
          <w:p w14:paraId="4E9FA1B3" w14:textId="77777777" w:rsidR="007B75CB" w:rsidRDefault="00633CFC">
            <w:pPr>
              <w:spacing w:line="360" w:lineRule="auto"/>
              <w:ind w:firstLineChars="200" w:firstLine="420"/>
              <w:rPr>
                <w:rFonts w:ascii="宋体"/>
              </w:rPr>
            </w:pPr>
            <w:r>
              <w:rPr>
                <w:rFonts w:ascii="宋体" w:hAnsi="宋体" w:hint="eastAsia"/>
              </w:rPr>
              <w:t>经济类型</w:t>
            </w:r>
          </w:p>
        </w:tc>
        <w:tc>
          <w:tcPr>
            <w:tcW w:w="3418" w:type="dxa"/>
            <w:gridSpan w:val="3"/>
          </w:tcPr>
          <w:p w14:paraId="5D0B23CC" w14:textId="77777777" w:rsidR="007B75CB" w:rsidRDefault="007B75CB">
            <w:pPr>
              <w:spacing w:line="360" w:lineRule="auto"/>
              <w:ind w:firstLineChars="200" w:firstLine="420"/>
              <w:rPr>
                <w:rFonts w:ascii="宋体"/>
              </w:rPr>
            </w:pPr>
          </w:p>
        </w:tc>
      </w:tr>
      <w:tr w:rsidR="007B75CB" w14:paraId="7625AA0C" w14:textId="77777777">
        <w:trPr>
          <w:cantSplit/>
          <w:trHeight w:val="674"/>
          <w:jc w:val="center"/>
        </w:trPr>
        <w:tc>
          <w:tcPr>
            <w:tcW w:w="4558" w:type="dxa"/>
            <w:gridSpan w:val="3"/>
            <w:vAlign w:val="center"/>
          </w:tcPr>
          <w:p w14:paraId="4FDBD109" w14:textId="77777777" w:rsidR="007B75CB" w:rsidRDefault="00633CFC">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14:paraId="3EEF1C83" w14:textId="77777777" w:rsidR="007B75CB" w:rsidRDefault="007B75CB">
            <w:pPr>
              <w:spacing w:line="360" w:lineRule="auto"/>
              <w:ind w:firstLineChars="200" w:firstLine="420"/>
              <w:rPr>
                <w:rFonts w:ascii="宋体"/>
              </w:rPr>
            </w:pPr>
          </w:p>
        </w:tc>
      </w:tr>
      <w:tr w:rsidR="007B75CB" w14:paraId="0A3CC2A6" w14:textId="77777777">
        <w:trPr>
          <w:cantSplit/>
          <w:trHeight w:val="878"/>
          <w:jc w:val="center"/>
        </w:trPr>
        <w:tc>
          <w:tcPr>
            <w:tcW w:w="1343" w:type="dxa"/>
            <w:vAlign w:val="center"/>
          </w:tcPr>
          <w:p w14:paraId="1DF9941C" w14:textId="77777777" w:rsidR="007B75CB" w:rsidRDefault="00633CFC">
            <w:pPr>
              <w:spacing w:line="360" w:lineRule="auto"/>
              <w:rPr>
                <w:rFonts w:ascii="宋体"/>
              </w:rPr>
            </w:pPr>
            <w:r>
              <w:rPr>
                <w:rFonts w:ascii="宋体" w:hAnsi="宋体" w:hint="eastAsia"/>
              </w:rPr>
              <w:t>是否依法</w:t>
            </w:r>
          </w:p>
          <w:p w14:paraId="0AB3B27E" w14:textId="77777777" w:rsidR="007B75CB" w:rsidRDefault="00633CFC">
            <w:pPr>
              <w:spacing w:line="360" w:lineRule="auto"/>
              <w:rPr>
                <w:rFonts w:ascii="宋体"/>
              </w:rPr>
            </w:pPr>
            <w:r>
              <w:rPr>
                <w:rFonts w:ascii="宋体" w:hAnsi="宋体" w:hint="eastAsia"/>
              </w:rPr>
              <w:t>缴纳税收</w:t>
            </w:r>
          </w:p>
        </w:tc>
        <w:tc>
          <w:tcPr>
            <w:tcW w:w="3215" w:type="dxa"/>
            <w:gridSpan w:val="2"/>
          </w:tcPr>
          <w:p w14:paraId="2AD347B8" w14:textId="77777777" w:rsidR="007B75CB" w:rsidRDefault="007B75CB">
            <w:pPr>
              <w:spacing w:line="360" w:lineRule="auto"/>
              <w:ind w:firstLineChars="200" w:firstLine="420"/>
              <w:rPr>
                <w:rFonts w:ascii="宋体"/>
              </w:rPr>
            </w:pPr>
          </w:p>
        </w:tc>
        <w:tc>
          <w:tcPr>
            <w:tcW w:w="2065" w:type="dxa"/>
            <w:gridSpan w:val="2"/>
          </w:tcPr>
          <w:p w14:paraId="06731D50" w14:textId="77777777" w:rsidR="007B75CB" w:rsidRDefault="00633CFC">
            <w:pPr>
              <w:spacing w:line="360" w:lineRule="auto"/>
              <w:rPr>
                <w:rFonts w:ascii="宋体"/>
              </w:rPr>
            </w:pPr>
            <w:r>
              <w:rPr>
                <w:rFonts w:ascii="宋体" w:hAnsi="宋体" w:hint="eastAsia"/>
              </w:rPr>
              <w:t>是否依法缴纳</w:t>
            </w:r>
          </w:p>
          <w:p w14:paraId="093833C6" w14:textId="77777777" w:rsidR="007B75CB" w:rsidRDefault="00633CFC">
            <w:pPr>
              <w:spacing w:line="360" w:lineRule="auto"/>
              <w:rPr>
                <w:rFonts w:ascii="宋体"/>
              </w:rPr>
            </w:pPr>
            <w:r>
              <w:rPr>
                <w:rFonts w:ascii="宋体" w:hAnsi="宋体" w:hint="eastAsia"/>
              </w:rPr>
              <w:t>社会保障资金</w:t>
            </w:r>
          </w:p>
        </w:tc>
        <w:tc>
          <w:tcPr>
            <w:tcW w:w="2877" w:type="dxa"/>
            <w:gridSpan w:val="2"/>
          </w:tcPr>
          <w:p w14:paraId="4C26DEC3" w14:textId="77777777" w:rsidR="007B75CB" w:rsidRDefault="007B75CB">
            <w:pPr>
              <w:spacing w:line="360" w:lineRule="auto"/>
              <w:ind w:firstLineChars="200" w:firstLine="420"/>
              <w:rPr>
                <w:rFonts w:ascii="宋体"/>
              </w:rPr>
            </w:pPr>
          </w:p>
        </w:tc>
      </w:tr>
      <w:tr w:rsidR="007B75CB" w14:paraId="7B61E120" w14:textId="77777777">
        <w:trPr>
          <w:cantSplit/>
          <w:trHeight w:val="618"/>
          <w:jc w:val="center"/>
        </w:trPr>
        <w:tc>
          <w:tcPr>
            <w:tcW w:w="1343" w:type="dxa"/>
            <w:vMerge w:val="restart"/>
          </w:tcPr>
          <w:p w14:paraId="58040BAE" w14:textId="77777777" w:rsidR="007B75CB" w:rsidRDefault="007B75CB">
            <w:pPr>
              <w:spacing w:line="360" w:lineRule="auto"/>
              <w:ind w:firstLineChars="200" w:firstLine="420"/>
              <w:jc w:val="center"/>
              <w:rPr>
                <w:rFonts w:ascii="宋体"/>
              </w:rPr>
            </w:pPr>
          </w:p>
          <w:p w14:paraId="2E4106F3" w14:textId="77777777" w:rsidR="007B75CB" w:rsidRDefault="00633CFC">
            <w:pPr>
              <w:spacing w:line="360" w:lineRule="auto"/>
              <w:ind w:firstLineChars="200" w:firstLine="420"/>
              <w:rPr>
                <w:rFonts w:ascii="宋体"/>
              </w:rPr>
            </w:pPr>
            <w:r>
              <w:rPr>
                <w:rFonts w:ascii="宋体" w:hAnsi="宋体" w:hint="eastAsia"/>
              </w:rPr>
              <w:t>单</w:t>
            </w:r>
          </w:p>
          <w:p w14:paraId="0FB471F8" w14:textId="77777777" w:rsidR="007B75CB" w:rsidRDefault="007B75CB">
            <w:pPr>
              <w:spacing w:line="360" w:lineRule="auto"/>
              <w:ind w:firstLineChars="200" w:firstLine="420"/>
              <w:rPr>
                <w:rFonts w:ascii="宋体"/>
              </w:rPr>
            </w:pPr>
          </w:p>
          <w:p w14:paraId="1884FAD5" w14:textId="77777777" w:rsidR="007B75CB" w:rsidRDefault="00633CFC">
            <w:pPr>
              <w:spacing w:line="360" w:lineRule="auto"/>
              <w:ind w:firstLineChars="200" w:firstLine="420"/>
              <w:rPr>
                <w:rFonts w:ascii="宋体"/>
              </w:rPr>
            </w:pPr>
            <w:r>
              <w:rPr>
                <w:rFonts w:ascii="宋体" w:hAnsi="宋体" w:hint="eastAsia"/>
              </w:rPr>
              <w:t>位</w:t>
            </w:r>
          </w:p>
          <w:p w14:paraId="409778A6" w14:textId="77777777" w:rsidR="007B75CB" w:rsidRDefault="007B75CB">
            <w:pPr>
              <w:spacing w:line="360" w:lineRule="auto"/>
              <w:ind w:firstLineChars="200" w:firstLine="420"/>
              <w:rPr>
                <w:rFonts w:ascii="宋体"/>
              </w:rPr>
            </w:pPr>
          </w:p>
          <w:p w14:paraId="0DFC45C9" w14:textId="77777777" w:rsidR="007B75CB" w:rsidRDefault="00633CFC">
            <w:pPr>
              <w:spacing w:line="360" w:lineRule="auto"/>
              <w:ind w:firstLineChars="200" w:firstLine="420"/>
              <w:rPr>
                <w:rFonts w:ascii="宋体"/>
              </w:rPr>
            </w:pPr>
            <w:r>
              <w:rPr>
                <w:rFonts w:ascii="宋体" w:hAnsi="宋体" w:hint="eastAsia"/>
              </w:rPr>
              <w:t>概</w:t>
            </w:r>
          </w:p>
          <w:p w14:paraId="220DDC74" w14:textId="77777777" w:rsidR="007B75CB" w:rsidRDefault="007B75CB">
            <w:pPr>
              <w:spacing w:line="360" w:lineRule="auto"/>
              <w:ind w:firstLineChars="200" w:firstLine="420"/>
              <w:rPr>
                <w:rFonts w:ascii="宋体"/>
              </w:rPr>
            </w:pPr>
          </w:p>
          <w:p w14:paraId="08CF1CF8" w14:textId="77777777" w:rsidR="007B75CB" w:rsidRDefault="00633CFC">
            <w:pPr>
              <w:spacing w:line="360" w:lineRule="auto"/>
              <w:ind w:firstLineChars="200" w:firstLine="420"/>
              <w:rPr>
                <w:rFonts w:ascii="宋体"/>
              </w:rPr>
            </w:pPr>
            <w:r>
              <w:rPr>
                <w:rFonts w:ascii="宋体" w:hAnsi="宋体" w:hint="eastAsia"/>
              </w:rPr>
              <w:t>况</w:t>
            </w:r>
          </w:p>
        </w:tc>
        <w:tc>
          <w:tcPr>
            <w:tcW w:w="1691" w:type="dxa"/>
            <w:vAlign w:val="center"/>
          </w:tcPr>
          <w:p w14:paraId="0C970CDF" w14:textId="77777777" w:rsidR="007B75CB" w:rsidRDefault="00633CFC">
            <w:pPr>
              <w:spacing w:line="360" w:lineRule="auto"/>
              <w:ind w:firstLineChars="200" w:firstLine="420"/>
              <w:rPr>
                <w:rFonts w:ascii="宋体"/>
              </w:rPr>
            </w:pPr>
            <w:r>
              <w:rPr>
                <w:rFonts w:ascii="宋体" w:hAnsi="宋体" w:hint="eastAsia"/>
              </w:rPr>
              <w:t>注册资本</w:t>
            </w:r>
          </w:p>
        </w:tc>
        <w:tc>
          <w:tcPr>
            <w:tcW w:w="1524" w:type="dxa"/>
            <w:vAlign w:val="center"/>
          </w:tcPr>
          <w:p w14:paraId="19D57206" w14:textId="77777777" w:rsidR="007B75CB" w:rsidRDefault="00633CFC">
            <w:pPr>
              <w:spacing w:line="360" w:lineRule="auto"/>
              <w:ind w:firstLineChars="400" w:firstLine="840"/>
              <w:rPr>
                <w:rFonts w:ascii="宋体"/>
              </w:rPr>
            </w:pPr>
            <w:r>
              <w:rPr>
                <w:rFonts w:ascii="宋体" w:hAnsi="宋体" w:hint="eastAsia"/>
              </w:rPr>
              <w:t>万元</w:t>
            </w:r>
          </w:p>
        </w:tc>
        <w:tc>
          <w:tcPr>
            <w:tcW w:w="1524" w:type="dxa"/>
            <w:vAlign w:val="center"/>
          </w:tcPr>
          <w:p w14:paraId="2C840DB3" w14:textId="77777777" w:rsidR="007B75CB" w:rsidRDefault="00633CFC">
            <w:pPr>
              <w:spacing w:line="360" w:lineRule="auto"/>
              <w:rPr>
                <w:rFonts w:ascii="宋体"/>
              </w:rPr>
            </w:pPr>
            <w:r>
              <w:rPr>
                <w:rFonts w:ascii="宋体" w:hAnsi="宋体" w:hint="eastAsia"/>
              </w:rPr>
              <w:t>占地面积</w:t>
            </w:r>
          </w:p>
        </w:tc>
        <w:tc>
          <w:tcPr>
            <w:tcW w:w="3418" w:type="dxa"/>
            <w:gridSpan w:val="3"/>
            <w:vAlign w:val="center"/>
          </w:tcPr>
          <w:p w14:paraId="610E445F" w14:textId="77777777" w:rsidR="007B75CB" w:rsidRDefault="00633CFC">
            <w:pPr>
              <w:spacing w:line="360" w:lineRule="auto"/>
              <w:ind w:firstLineChars="850" w:firstLine="1785"/>
              <w:rPr>
                <w:rFonts w:ascii="宋体"/>
              </w:rPr>
            </w:pPr>
            <w:r>
              <w:rPr>
                <w:rFonts w:ascii="宋体" w:hAnsi="宋体" w:hint="eastAsia"/>
              </w:rPr>
              <w:t>平米</w:t>
            </w:r>
          </w:p>
        </w:tc>
      </w:tr>
      <w:tr w:rsidR="007B75CB" w14:paraId="3EBD18EE" w14:textId="77777777">
        <w:trPr>
          <w:cantSplit/>
          <w:trHeight w:val="611"/>
          <w:jc w:val="center"/>
        </w:trPr>
        <w:tc>
          <w:tcPr>
            <w:tcW w:w="1343" w:type="dxa"/>
            <w:vMerge/>
          </w:tcPr>
          <w:p w14:paraId="7506890D" w14:textId="77777777" w:rsidR="007B75CB" w:rsidRDefault="007B75CB">
            <w:pPr>
              <w:spacing w:line="360" w:lineRule="auto"/>
              <w:ind w:firstLineChars="200" w:firstLine="420"/>
              <w:rPr>
                <w:rFonts w:ascii="宋体"/>
              </w:rPr>
            </w:pPr>
          </w:p>
        </w:tc>
        <w:tc>
          <w:tcPr>
            <w:tcW w:w="1691" w:type="dxa"/>
            <w:vAlign w:val="center"/>
          </w:tcPr>
          <w:p w14:paraId="16C49E74" w14:textId="77777777" w:rsidR="007B75CB" w:rsidRDefault="00633CFC">
            <w:pPr>
              <w:spacing w:line="360" w:lineRule="auto"/>
              <w:ind w:firstLineChars="200" w:firstLine="420"/>
              <w:rPr>
                <w:rFonts w:ascii="宋体"/>
              </w:rPr>
            </w:pPr>
            <w:r>
              <w:rPr>
                <w:rFonts w:ascii="宋体" w:hAnsi="宋体" w:hint="eastAsia"/>
              </w:rPr>
              <w:t>职工总数</w:t>
            </w:r>
          </w:p>
        </w:tc>
        <w:tc>
          <w:tcPr>
            <w:tcW w:w="1524" w:type="dxa"/>
            <w:vAlign w:val="center"/>
          </w:tcPr>
          <w:p w14:paraId="0FFF7CD2" w14:textId="77777777" w:rsidR="007B75CB" w:rsidRDefault="00633CFC">
            <w:pPr>
              <w:spacing w:line="360" w:lineRule="auto"/>
              <w:ind w:firstLineChars="450" w:firstLine="945"/>
              <w:rPr>
                <w:rFonts w:ascii="宋体"/>
              </w:rPr>
            </w:pPr>
            <w:r>
              <w:rPr>
                <w:rFonts w:ascii="宋体" w:hAnsi="宋体" w:hint="eastAsia"/>
              </w:rPr>
              <w:t>人</w:t>
            </w:r>
          </w:p>
        </w:tc>
        <w:tc>
          <w:tcPr>
            <w:tcW w:w="1524" w:type="dxa"/>
            <w:vAlign w:val="center"/>
          </w:tcPr>
          <w:p w14:paraId="57642C00" w14:textId="77777777" w:rsidR="007B75CB" w:rsidRDefault="00633CFC">
            <w:pPr>
              <w:spacing w:line="360" w:lineRule="auto"/>
              <w:rPr>
                <w:rFonts w:ascii="宋体"/>
              </w:rPr>
            </w:pPr>
            <w:r>
              <w:rPr>
                <w:rFonts w:ascii="宋体" w:hAnsi="宋体" w:hint="eastAsia"/>
              </w:rPr>
              <w:t>建筑面积</w:t>
            </w:r>
          </w:p>
        </w:tc>
        <w:tc>
          <w:tcPr>
            <w:tcW w:w="3418" w:type="dxa"/>
            <w:gridSpan w:val="3"/>
            <w:vAlign w:val="center"/>
          </w:tcPr>
          <w:p w14:paraId="38F8E02E" w14:textId="77777777" w:rsidR="007B75CB" w:rsidRDefault="00633CFC">
            <w:pPr>
              <w:spacing w:line="360" w:lineRule="auto"/>
              <w:ind w:firstLineChars="800" w:firstLine="1680"/>
              <w:rPr>
                <w:rFonts w:ascii="宋体"/>
              </w:rPr>
            </w:pPr>
            <w:r>
              <w:rPr>
                <w:rFonts w:ascii="宋体" w:hAnsi="宋体" w:hint="eastAsia"/>
              </w:rPr>
              <w:t>平米</w:t>
            </w:r>
          </w:p>
        </w:tc>
      </w:tr>
      <w:tr w:rsidR="007B75CB" w14:paraId="162952BB" w14:textId="77777777">
        <w:trPr>
          <w:cantSplit/>
          <w:trHeight w:val="558"/>
          <w:jc w:val="center"/>
        </w:trPr>
        <w:tc>
          <w:tcPr>
            <w:tcW w:w="1343" w:type="dxa"/>
            <w:vMerge/>
          </w:tcPr>
          <w:p w14:paraId="77724297" w14:textId="77777777" w:rsidR="007B75CB" w:rsidRDefault="007B75CB">
            <w:pPr>
              <w:spacing w:line="360" w:lineRule="auto"/>
              <w:ind w:firstLineChars="200" w:firstLine="420"/>
              <w:rPr>
                <w:rFonts w:ascii="宋体"/>
              </w:rPr>
            </w:pPr>
          </w:p>
        </w:tc>
        <w:tc>
          <w:tcPr>
            <w:tcW w:w="1691" w:type="dxa"/>
            <w:vMerge w:val="restart"/>
            <w:vAlign w:val="center"/>
          </w:tcPr>
          <w:p w14:paraId="75719CC7" w14:textId="77777777" w:rsidR="007B75CB" w:rsidRDefault="00633CF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22987D4C" w14:textId="77777777" w:rsidR="007B75CB" w:rsidRDefault="00633CFC">
            <w:pPr>
              <w:spacing w:line="360" w:lineRule="auto"/>
              <w:rPr>
                <w:rFonts w:ascii="宋体" w:hAnsi="宋体"/>
              </w:rPr>
            </w:pPr>
            <w:r>
              <w:rPr>
                <w:rFonts w:ascii="宋体" w:hAnsi="宋体" w:hint="eastAsia"/>
              </w:rPr>
              <w:t>净资产：      万元</w:t>
            </w:r>
          </w:p>
        </w:tc>
        <w:tc>
          <w:tcPr>
            <w:tcW w:w="3418" w:type="dxa"/>
            <w:gridSpan w:val="3"/>
            <w:vMerge w:val="restart"/>
            <w:vAlign w:val="center"/>
          </w:tcPr>
          <w:p w14:paraId="4F0BA1F4" w14:textId="77777777" w:rsidR="007B75CB" w:rsidRDefault="00633CFC">
            <w:pPr>
              <w:spacing w:line="360" w:lineRule="auto"/>
              <w:rPr>
                <w:rFonts w:ascii="宋体" w:hAnsi="宋体"/>
              </w:rPr>
            </w:pPr>
            <w:r>
              <w:rPr>
                <w:rFonts w:ascii="宋体" w:hAnsi="宋体" w:hint="eastAsia"/>
              </w:rPr>
              <w:t>固定资产原值：     万元</w:t>
            </w:r>
          </w:p>
          <w:p w14:paraId="0C50E336" w14:textId="77777777" w:rsidR="007B75CB" w:rsidRDefault="00633CFC">
            <w:pPr>
              <w:spacing w:line="360" w:lineRule="auto"/>
              <w:rPr>
                <w:rFonts w:ascii="宋体" w:hAnsi="宋体"/>
              </w:rPr>
            </w:pPr>
            <w:r>
              <w:rPr>
                <w:rFonts w:ascii="宋体" w:hAnsi="宋体" w:hint="eastAsia"/>
              </w:rPr>
              <w:t>固定资产净值：     万元</w:t>
            </w:r>
          </w:p>
        </w:tc>
      </w:tr>
      <w:tr w:rsidR="007B75CB" w14:paraId="7B15CA86" w14:textId="77777777">
        <w:trPr>
          <w:cantSplit/>
          <w:trHeight w:val="634"/>
          <w:jc w:val="center"/>
        </w:trPr>
        <w:tc>
          <w:tcPr>
            <w:tcW w:w="1343" w:type="dxa"/>
            <w:vMerge/>
          </w:tcPr>
          <w:p w14:paraId="4A5787AE" w14:textId="77777777" w:rsidR="007B75CB" w:rsidRDefault="007B75CB">
            <w:pPr>
              <w:spacing w:line="360" w:lineRule="auto"/>
              <w:ind w:firstLineChars="200" w:firstLine="420"/>
              <w:rPr>
                <w:rFonts w:ascii="宋体"/>
              </w:rPr>
            </w:pPr>
          </w:p>
        </w:tc>
        <w:tc>
          <w:tcPr>
            <w:tcW w:w="1691" w:type="dxa"/>
            <w:vMerge/>
          </w:tcPr>
          <w:p w14:paraId="1AFCFD73" w14:textId="77777777" w:rsidR="007B75CB" w:rsidRDefault="007B75CB">
            <w:pPr>
              <w:spacing w:line="360" w:lineRule="auto"/>
              <w:ind w:firstLineChars="200" w:firstLine="420"/>
              <w:rPr>
                <w:rFonts w:ascii="宋体"/>
              </w:rPr>
            </w:pPr>
          </w:p>
        </w:tc>
        <w:tc>
          <w:tcPr>
            <w:tcW w:w="3048" w:type="dxa"/>
            <w:gridSpan w:val="2"/>
            <w:vAlign w:val="center"/>
          </w:tcPr>
          <w:p w14:paraId="7693D314" w14:textId="77777777" w:rsidR="007B75CB" w:rsidRDefault="00633CFC">
            <w:pPr>
              <w:spacing w:line="360" w:lineRule="auto"/>
              <w:rPr>
                <w:rFonts w:ascii="宋体"/>
              </w:rPr>
            </w:pPr>
            <w:r>
              <w:rPr>
                <w:rFonts w:ascii="宋体" w:hAnsi="宋体" w:hint="eastAsia"/>
              </w:rPr>
              <w:t>负债：        万元</w:t>
            </w:r>
          </w:p>
        </w:tc>
        <w:tc>
          <w:tcPr>
            <w:tcW w:w="3418" w:type="dxa"/>
            <w:gridSpan w:val="3"/>
            <w:vMerge/>
          </w:tcPr>
          <w:p w14:paraId="2015B036" w14:textId="77777777" w:rsidR="007B75CB" w:rsidRDefault="007B75CB">
            <w:pPr>
              <w:spacing w:line="360" w:lineRule="auto"/>
              <w:ind w:firstLineChars="200" w:firstLine="420"/>
              <w:rPr>
                <w:rFonts w:ascii="宋体"/>
              </w:rPr>
            </w:pPr>
          </w:p>
        </w:tc>
      </w:tr>
      <w:tr w:rsidR="007B75CB" w14:paraId="5A117F11" w14:textId="77777777">
        <w:trPr>
          <w:cantSplit/>
          <w:trHeight w:val="1017"/>
          <w:jc w:val="center"/>
        </w:trPr>
        <w:tc>
          <w:tcPr>
            <w:tcW w:w="1343" w:type="dxa"/>
            <w:vMerge/>
            <w:vAlign w:val="center"/>
          </w:tcPr>
          <w:p w14:paraId="0E077EC1" w14:textId="77777777" w:rsidR="007B75CB" w:rsidRDefault="007B75CB">
            <w:pPr>
              <w:spacing w:line="360" w:lineRule="auto"/>
              <w:ind w:firstLineChars="200" w:firstLine="420"/>
              <w:rPr>
                <w:rFonts w:ascii="宋体"/>
              </w:rPr>
            </w:pPr>
          </w:p>
        </w:tc>
        <w:tc>
          <w:tcPr>
            <w:tcW w:w="1691" w:type="dxa"/>
            <w:vMerge/>
          </w:tcPr>
          <w:p w14:paraId="50966032" w14:textId="77777777" w:rsidR="007B75CB" w:rsidRDefault="007B75CB">
            <w:pPr>
              <w:spacing w:line="360" w:lineRule="auto"/>
              <w:ind w:firstLineChars="200" w:firstLine="420"/>
              <w:rPr>
                <w:rFonts w:ascii="宋体"/>
              </w:rPr>
            </w:pPr>
          </w:p>
        </w:tc>
        <w:tc>
          <w:tcPr>
            <w:tcW w:w="1524" w:type="dxa"/>
            <w:vAlign w:val="center"/>
          </w:tcPr>
          <w:p w14:paraId="33F52CD7" w14:textId="77777777" w:rsidR="007B75CB" w:rsidRDefault="00633CFC">
            <w:pPr>
              <w:spacing w:line="360" w:lineRule="auto"/>
              <w:ind w:firstLineChars="100" w:firstLine="210"/>
              <w:rPr>
                <w:rFonts w:ascii="宋体"/>
              </w:rPr>
            </w:pPr>
            <w:r>
              <w:rPr>
                <w:rFonts w:ascii="宋体" w:hAnsi="宋体" w:hint="eastAsia"/>
              </w:rPr>
              <w:t>主营收入</w:t>
            </w:r>
          </w:p>
          <w:p w14:paraId="5FC6034E" w14:textId="77777777" w:rsidR="007B75CB" w:rsidRDefault="00633CFC">
            <w:pPr>
              <w:spacing w:line="360" w:lineRule="auto"/>
              <w:ind w:firstLineChars="50" w:firstLine="105"/>
              <w:rPr>
                <w:rFonts w:ascii="宋体"/>
              </w:rPr>
            </w:pPr>
            <w:r>
              <w:rPr>
                <w:rFonts w:ascii="宋体" w:hAnsi="宋体" w:hint="eastAsia"/>
              </w:rPr>
              <w:t>（万元）</w:t>
            </w:r>
          </w:p>
        </w:tc>
        <w:tc>
          <w:tcPr>
            <w:tcW w:w="1524" w:type="dxa"/>
            <w:vAlign w:val="center"/>
          </w:tcPr>
          <w:p w14:paraId="4A79A0F3" w14:textId="77777777" w:rsidR="007B75CB" w:rsidRDefault="00633CFC">
            <w:pPr>
              <w:spacing w:line="360" w:lineRule="auto"/>
              <w:ind w:firstLineChars="100" w:firstLine="210"/>
              <w:rPr>
                <w:rFonts w:ascii="宋体"/>
              </w:rPr>
            </w:pPr>
            <w:r>
              <w:rPr>
                <w:rFonts w:ascii="宋体" w:hAnsi="宋体" w:hint="eastAsia"/>
              </w:rPr>
              <w:t>收入总额</w:t>
            </w:r>
          </w:p>
          <w:p w14:paraId="37206D69" w14:textId="77777777" w:rsidR="007B75CB" w:rsidRDefault="00633CFC">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121488" w14:textId="77777777" w:rsidR="007B75CB" w:rsidRDefault="00633CFC">
            <w:pPr>
              <w:spacing w:line="360" w:lineRule="auto"/>
              <w:ind w:firstLineChars="100" w:firstLine="210"/>
              <w:rPr>
                <w:rFonts w:ascii="宋体"/>
              </w:rPr>
            </w:pPr>
            <w:r>
              <w:rPr>
                <w:rFonts w:ascii="宋体" w:hAnsi="宋体" w:hint="eastAsia"/>
              </w:rPr>
              <w:t>利润总额</w:t>
            </w:r>
          </w:p>
          <w:p w14:paraId="3AAA98DF" w14:textId="77777777" w:rsidR="007B75CB" w:rsidRDefault="00633CFC">
            <w:pPr>
              <w:spacing w:line="360" w:lineRule="auto"/>
              <w:ind w:firstLineChars="100" w:firstLine="210"/>
              <w:rPr>
                <w:rFonts w:ascii="宋体"/>
              </w:rPr>
            </w:pPr>
            <w:r>
              <w:rPr>
                <w:rFonts w:ascii="宋体" w:hAnsi="宋体" w:hint="eastAsia"/>
              </w:rPr>
              <w:t>（万元）</w:t>
            </w:r>
          </w:p>
        </w:tc>
        <w:tc>
          <w:tcPr>
            <w:tcW w:w="1881" w:type="dxa"/>
            <w:vAlign w:val="center"/>
          </w:tcPr>
          <w:p w14:paraId="3DB77968" w14:textId="77777777" w:rsidR="007B75CB" w:rsidRDefault="00633CFC">
            <w:pPr>
              <w:spacing w:line="360" w:lineRule="auto"/>
              <w:ind w:firstLineChars="100" w:firstLine="210"/>
              <w:rPr>
                <w:rFonts w:ascii="宋体"/>
              </w:rPr>
            </w:pPr>
            <w:r>
              <w:rPr>
                <w:rFonts w:ascii="宋体" w:hAnsi="宋体" w:hint="eastAsia"/>
              </w:rPr>
              <w:t>净利润</w:t>
            </w:r>
          </w:p>
          <w:p w14:paraId="42B94ED1" w14:textId="77777777" w:rsidR="007B75CB" w:rsidRDefault="00633CFC">
            <w:pPr>
              <w:spacing w:line="360" w:lineRule="auto"/>
              <w:ind w:firstLineChars="100" w:firstLine="210"/>
              <w:rPr>
                <w:rFonts w:ascii="宋体"/>
              </w:rPr>
            </w:pPr>
            <w:r>
              <w:rPr>
                <w:rFonts w:ascii="宋体" w:hAnsi="宋体" w:hint="eastAsia"/>
              </w:rPr>
              <w:t>（万元）</w:t>
            </w:r>
          </w:p>
        </w:tc>
      </w:tr>
      <w:tr w:rsidR="007B75CB" w14:paraId="0D04B2E1" w14:textId="77777777">
        <w:trPr>
          <w:cantSplit/>
          <w:trHeight w:val="533"/>
          <w:jc w:val="center"/>
        </w:trPr>
        <w:tc>
          <w:tcPr>
            <w:tcW w:w="1343" w:type="dxa"/>
            <w:vMerge w:val="restart"/>
            <w:vAlign w:val="center"/>
          </w:tcPr>
          <w:p w14:paraId="6C449287" w14:textId="77777777" w:rsidR="007B75CB" w:rsidRDefault="00633CFC">
            <w:pPr>
              <w:spacing w:line="360" w:lineRule="auto"/>
              <w:rPr>
                <w:rFonts w:ascii="宋体"/>
              </w:rPr>
            </w:pPr>
            <w:r>
              <w:rPr>
                <w:rFonts w:ascii="宋体" w:hAnsi="宋体" w:hint="eastAsia"/>
              </w:rPr>
              <w:t>财务状况</w:t>
            </w:r>
          </w:p>
          <w:p w14:paraId="1DB63FB4" w14:textId="77777777" w:rsidR="007B75CB" w:rsidRDefault="00633CFC">
            <w:pPr>
              <w:spacing w:line="360" w:lineRule="auto"/>
              <w:rPr>
                <w:rFonts w:ascii="宋体"/>
              </w:rPr>
            </w:pPr>
            <w:r>
              <w:rPr>
                <w:rFonts w:ascii="宋体" w:hAnsi="宋体" w:hint="eastAsia"/>
              </w:rPr>
              <w:t>（近两年）</w:t>
            </w:r>
          </w:p>
        </w:tc>
        <w:tc>
          <w:tcPr>
            <w:tcW w:w="1691" w:type="dxa"/>
            <w:vAlign w:val="center"/>
          </w:tcPr>
          <w:p w14:paraId="73B69D33" w14:textId="77777777" w:rsidR="007B75CB" w:rsidRDefault="00633CFC">
            <w:pPr>
              <w:spacing w:line="360" w:lineRule="auto"/>
              <w:ind w:firstLineChars="450" w:firstLine="945"/>
              <w:rPr>
                <w:rFonts w:ascii="宋体"/>
              </w:rPr>
            </w:pPr>
            <w:r>
              <w:rPr>
                <w:rFonts w:ascii="宋体" w:hAnsi="宋体" w:hint="eastAsia"/>
              </w:rPr>
              <w:t>年</w:t>
            </w:r>
          </w:p>
        </w:tc>
        <w:tc>
          <w:tcPr>
            <w:tcW w:w="1524" w:type="dxa"/>
            <w:vAlign w:val="center"/>
          </w:tcPr>
          <w:p w14:paraId="3FB9B24D" w14:textId="77777777" w:rsidR="007B75CB" w:rsidRDefault="007B75CB">
            <w:pPr>
              <w:spacing w:line="360" w:lineRule="auto"/>
              <w:ind w:firstLineChars="200" w:firstLine="420"/>
              <w:rPr>
                <w:rFonts w:ascii="宋体"/>
              </w:rPr>
            </w:pPr>
          </w:p>
        </w:tc>
        <w:tc>
          <w:tcPr>
            <w:tcW w:w="1524" w:type="dxa"/>
            <w:vAlign w:val="center"/>
          </w:tcPr>
          <w:p w14:paraId="51FA08B7" w14:textId="77777777" w:rsidR="007B75CB" w:rsidRDefault="007B75CB">
            <w:pPr>
              <w:spacing w:line="360" w:lineRule="auto"/>
              <w:ind w:firstLineChars="200" w:firstLine="420"/>
              <w:rPr>
                <w:rFonts w:ascii="宋体"/>
              </w:rPr>
            </w:pPr>
          </w:p>
        </w:tc>
        <w:tc>
          <w:tcPr>
            <w:tcW w:w="1537" w:type="dxa"/>
            <w:gridSpan w:val="2"/>
            <w:vAlign w:val="center"/>
          </w:tcPr>
          <w:p w14:paraId="002D3F08" w14:textId="77777777" w:rsidR="007B75CB" w:rsidRDefault="007B75CB">
            <w:pPr>
              <w:spacing w:line="360" w:lineRule="auto"/>
              <w:ind w:firstLineChars="200" w:firstLine="420"/>
              <w:rPr>
                <w:rFonts w:ascii="宋体"/>
              </w:rPr>
            </w:pPr>
          </w:p>
        </w:tc>
        <w:tc>
          <w:tcPr>
            <w:tcW w:w="1881" w:type="dxa"/>
            <w:vAlign w:val="center"/>
          </w:tcPr>
          <w:p w14:paraId="62D7D49F" w14:textId="77777777" w:rsidR="007B75CB" w:rsidRDefault="007B75CB">
            <w:pPr>
              <w:spacing w:line="360" w:lineRule="auto"/>
              <w:ind w:firstLineChars="200" w:firstLine="420"/>
              <w:rPr>
                <w:rFonts w:ascii="宋体"/>
              </w:rPr>
            </w:pPr>
          </w:p>
        </w:tc>
      </w:tr>
      <w:tr w:rsidR="007B75CB" w14:paraId="20BEBE56" w14:textId="77777777">
        <w:trPr>
          <w:cantSplit/>
          <w:trHeight w:val="658"/>
          <w:jc w:val="center"/>
        </w:trPr>
        <w:tc>
          <w:tcPr>
            <w:tcW w:w="1343" w:type="dxa"/>
            <w:vMerge/>
          </w:tcPr>
          <w:p w14:paraId="084F1ECF" w14:textId="77777777" w:rsidR="007B75CB" w:rsidRDefault="007B75CB">
            <w:pPr>
              <w:spacing w:line="360" w:lineRule="auto"/>
              <w:ind w:firstLineChars="200" w:firstLine="420"/>
              <w:rPr>
                <w:rFonts w:ascii="宋体"/>
              </w:rPr>
            </w:pPr>
          </w:p>
        </w:tc>
        <w:tc>
          <w:tcPr>
            <w:tcW w:w="1691" w:type="dxa"/>
            <w:vAlign w:val="center"/>
          </w:tcPr>
          <w:p w14:paraId="5E5DA019" w14:textId="77777777" w:rsidR="007B75CB" w:rsidRDefault="00633CFC">
            <w:pPr>
              <w:spacing w:line="360" w:lineRule="auto"/>
              <w:ind w:firstLineChars="450" w:firstLine="945"/>
              <w:rPr>
                <w:rFonts w:ascii="宋体"/>
              </w:rPr>
            </w:pPr>
            <w:r>
              <w:rPr>
                <w:rFonts w:ascii="宋体" w:hAnsi="宋体" w:hint="eastAsia"/>
              </w:rPr>
              <w:t>年</w:t>
            </w:r>
          </w:p>
        </w:tc>
        <w:tc>
          <w:tcPr>
            <w:tcW w:w="1524" w:type="dxa"/>
          </w:tcPr>
          <w:p w14:paraId="48D3C210" w14:textId="77777777" w:rsidR="007B75CB" w:rsidRDefault="007B75CB">
            <w:pPr>
              <w:spacing w:line="360" w:lineRule="auto"/>
              <w:ind w:firstLineChars="200" w:firstLine="420"/>
              <w:rPr>
                <w:rFonts w:ascii="宋体"/>
              </w:rPr>
            </w:pPr>
          </w:p>
        </w:tc>
        <w:tc>
          <w:tcPr>
            <w:tcW w:w="1524" w:type="dxa"/>
          </w:tcPr>
          <w:p w14:paraId="7EC8B7A0" w14:textId="77777777" w:rsidR="007B75CB" w:rsidRDefault="007B75CB">
            <w:pPr>
              <w:spacing w:line="360" w:lineRule="auto"/>
              <w:ind w:firstLineChars="200" w:firstLine="420"/>
              <w:rPr>
                <w:rFonts w:ascii="宋体"/>
              </w:rPr>
            </w:pPr>
          </w:p>
        </w:tc>
        <w:tc>
          <w:tcPr>
            <w:tcW w:w="1537" w:type="dxa"/>
            <w:gridSpan w:val="2"/>
          </w:tcPr>
          <w:p w14:paraId="753970D4" w14:textId="77777777" w:rsidR="007B75CB" w:rsidRDefault="007B75CB">
            <w:pPr>
              <w:spacing w:line="360" w:lineRule="auto"/>
              <w:ind w:firstLineChars="200" w:firstLine="420"/>
              <w:rPr>
                <w:rFonts w:ascii="宋体"/>
              </w:rPr>
            </w:pPr>
          </w:p>
        </w:tc>
        <w:tc>
          <w:tcPr>
            <w:tcW w:w="1881" w:type="dxa"/>
          </w:tcPr>
          <w:p w14:paraId="37AA7106" w14:textId="77777777" w:rsidR="007B75CB" w:rsidRDefault="007B75CB">
            <w:pPr>
              <w:spacing w:line="360" w:lineRule="auto"/>
              <w:ind w:firstLineChars="200" w:firstLine="420"/>
              <w:rPr>
                <w:rFonts w:ascii="宋体"/>
              </w:rPr>
            </w:pPr>
          </w:p>
        </w:tc>
      </w:tr>
    </w:tbl>
    <w:p w14:paraId="5098A3D6" w14:textId="77777777" w:rsidR="007B75CB" w:rsidRDefault="00633CF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0AD2243C" w14:textId="77777777" w:rsidR="007B75CB" w:rsidRDefault="007B75CB">
      <w:pPr>
        <w:spacing w:line="360" w:lineRule="auto"/>
        <w:ind w:firstLineChars="200" w:firstLine="420"/>
        <w:rPr>
          <w:rFonts w:ascii="宋体"/>
        </w:rPr>
      </w:pPr>
    </w:p>
    <w:p w14:paraId="3AC4BCF5" w14:textId="77777777" w:rsidR="007B75CB" w:rsidRDefault="007B75CB">
      <w:pPr>
        <w:widowControl/>
        <w:spacing w:line="360" w:lineRule="auto"/>
        <w:ind w:firstLineChars="200" w:firstLine="420"/>
        <w:jc w:val="left"/>
        <w:rPr>
          <w:rFonts w:ascii="宋体"/>
        </w:rPr>
      </w:pPr>
    </w:p>
    <w:p w14:paraId="2891CE75"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投标人：（单位盖章）</w:t>
      </w:r>
    </w:p>
    <w:p w14:paraId="7CAA34F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8BEFF76" w14:textId="77777777" w:rsidR="007B75CB" w:rsidRDefault="00633CFC">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425B24F6" w14:textId="77777777" w:rsidR="007B75CB" w:rsidRDefault="007B75CB">
      <w:pPr>
        <w:spacing w:line="360" w:lineRule="auto"/>
        <w:rPr>
          <w:rFonts w:ascii="宋体" w:hAnsi="宋体"/>
          <w:bCs/>
        </w:rPr>
      </w:pPr>
    </w:p>
    <w:p w14:paraId="3DA5DC11"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EF844D4" w14:textId="77777777" w:rsidR="007B75CB" w:rsidRDefault="007B75CB">
      <w:pPr>
        <w:pStyle w:val="11"/>
        <w:spacing w:line="360" w:lineRule="auto"/>
        <w:ind w:firstLineChars="200" w:firstLine="881"/>
        <w:jc w:val="center"/>
        <w:rPr>
          <w:rFonts w:ascii="华文楷体" w:eastAsia="华文楷体" w:hAnsi="华文楷体"/>
          <w:b/>
          <w:sz w:val="44"/>
          <w:szCs w:val="44"/>
        </w:rPr>
      </w:pPr>
    </w:p>
    <w:p w14:paraId="35754BE3" w14:textId="77777777" w:rsidR="007B75CB" w:rsidRDefault="00633CFC">
      <w:pPr>
        <w:spacing w:line="360" w:lineRule="auto"/>
        <w:ind w:firstLineChars="200" w:firstLine="420"/>
        <w:rPr>
          <w:rFonts w:ascii="宋体"/>
        </w:rPr>
      </w:pPr>
      <w:r>
        <w:rPr>
          <w:rFonts w:ascii="宋体" w:hAnsi="宋体" w:hint="eastAsia"/>
        </w:rPr>
        <w:t>致：南京森林警察学院：</w:t>
      </w:r>
    </w:p>
    <w:p w14:paraId="6FED1941" w14:textId="2CEB26F5" w:rsidR="007B75CB" w:rsidRDefault="00633CFC">
      <w:pPr>
        <w:spacing w:line="360" w:lineRule="auto"/>
        <w:ind w:firstLineChars="200" w:firstLine="420"/>
        <w:rPr>
          <w:rFonts w:ascii="宋体"/>
        </w:rPr>
      </w:pPr>
      <w:r>
        <w:rPr>
          <w:rFonts w:ascii="宋体" w:hAnsi="宋体" w:hint="eastAsia"/>
        </w:rPr>
        <w:t>如果我们中标，我们愿意缴纳人民币：</w:t>
      </w:r>
      <w:r>
        <w:rPr>
          <w:rFonts w:ascii="宋体" w:hAnsi="宋体"/>
          <w:u w:val="single"/>
        </w:rPr>
        <w:t xml:space="preserve">                 </w:t>
      </w:r>
      <w:r>
        <w:rPr>
          <w:rFonts w:ascii="宋体" w:hAnsi="宋体"/>
        </w:rPr>
        <w:t xml:space="preserve"> </w:t>
      </w:r>
      <w:r>
        <w:rPr>
          <w:rFonts w:ascii="宋体" w:hAnsi="宋体" w:hint="eastAsia"/>
        </w:rPr>
        <w:t>元（大写：</w:t>
      </w:r>
      <w:r>
        <w:rPr>
          <w:rFonts w:ascii="宋体" w:hAnsi="宋体"/>
          <w:u w:val="single"/>
        </w:rPr>
        <w:t xml:space="preserve">          </w:t>
      </w:r>
      <w:r>
        <w:rPr>
          <w:rFonts w:ascii="宋体" w:hAnsi="宋体" w:hint="eastAsia"/>
          <w:u w:val="single"/>
        </w:rPr>
        <w:t>，</w:t>
      </w:r>
      <w:r>
        <w:rPr>
          <w:rFonts w:ascii="宋体" w:hAnsi="宋体" w:hint="eastAsia"/>
        </w:rPr>
        <w:t>中标金额的</w:t>
      </w:r>
      <w:r w:rsidR="005005B7">
        <w:rPr>
          <w:rFonts w:ascii="宋体" w:hAnsi="宋体"/>
        </w:rPr>
        <w:t>5</w:t>
      </w:r>
      <w:r>
        <w:rPr>
          <w:rFonts w:ascii="宋体" w:hAnsi="宋体"/>
        </w:rPr>
        <w:t>%</w:t>
      </w:r>
      <w:r>
        <w:rPr>
          <w:rFonts w:ascii="宋体" w:hAnsi="宋体" w:hint="eastAsia"/>
        </w:rPr>
        <w:t>）作为保证金，并无条件服从贵方关于保证金的规定。</w:t>
      </w:r>
    </w:p>
    <w:p w14:paraId="75EED1FD" w14:textId="77777777" w:rsidR="007B75CB" w:rsidRDefault="00633CFC">
      <w:pPr>
        <w:spacing w:line="360" w:lineRule="auto"/>
        <w:ind w:firstLineChars="200" w:firstLine="420"/>
        <w:rPr>
          <w:rFonts w:ascii="宋体"/>
        </w:rPr>
      </w:pPr>
      <w:r>
        <w:rPr>
          <w:rFonts w:ascii="宋体" w:hAnsi="宋体" w:hint="eastAsia"/>
        </w:rPr>
        <w:t>若未按要求提交保证金，我公司将自动放弃本项目的中标，所造成的损失均由我公司承担。</w:t>
      </w:r>
    </w:p>
    <w:p w14:paraId="65FACF05" w14:textId="77777777" w:rsidR="007B75CB" w:rsidRDefault="007B75CB">
      <w:pPr>
        <w:spacing w:line="360" w:lineRule="auto"/>
        <w:rPr>
          <w:rFonts w:ascii="楷体_GB2312" w:eastAsia="楷体_GB2312"/>
          <w:b/>
          <w:sz w:val="44"/>
          <w:szCs w:val="44"/>
        </w:rPr>
      </w:pPr>
    </w:p>
    <w:p w14:paraId="61E4D33F" w14:textId="77777777" w:rsidR="007B75CB" w:rsidRDefault="007B75CB">
      <w:pPr>
        <w:spacing w:line="360" w:lineRule="auto"/>
        <w:rPr>
          <w:rFonts w:ascii="楷体_GB2312" w:eastAsia="楷体_GB2312"/>
          <w:b/>
          <w:sz w:val="44"/>
          <w:szCs w:val="44"/>
        </w:rPr>
      </w:pPr>
    </w:p>
    <w:p w14:paraId="22890F53" w14:textId="77777777" w:rsidR="007B75CB" w:rsidRDefault="007B75CB">
      <w:pPr>
        <w:widowControl/>
        <w:spacing w:line="360" w:lineRule="auto"/>
        <w:ind w:firstLineChars="200" w:firstLine="420"/>
        <w:jc w:val="left"/>
        <w:rPr>
          <w:rFonts w:ascii="宋体"/>
        </w:rPr>
      </w:pPr>
    </w:p>
    <w:p w14:paraId="7F1DAB28" w14:textId="77777777" w:rsidR="007B75CB" w:rsidRDefault="007B75CB">
      <w:pPr>
        <w:widowControl/>
        <w:spacing w:line="360" w:lineRule="auto"/>
        <w:ind w:firstLineChars="200" w:firstLine="420"/>
        <w:jc w:val="left"/>
        <w:rPr>
          <w:rFonts w:ascii="宋体"/>
        </w:rPr>
      </w:pPr>
    </w:p>
    <w:p w14:paraId="303C0CBA" w14:textId="77777777" w:rsidR="007B75CB" w:rsidRDefault="007B75CB">
      <w:pPr>
        <w:widowControl/>
        <w:spacing w:line="360" w:lineRule="auto"/>
        <w:ind w:firstLineChars="200" w:firstLine="420"/>
        <w:jc w:val="left"/>
        <w:rPr>
          <w:rFonts w:ascii="宋体"/>
        </w:rPr>
      </w:pPr>
    </w:p>
    <w:p w14:paraId="0AC10454" w14:textId="77777777" w:rsidR="007B75CB" w:rsidRDefault="007B75CB">
      <w:pPr>
        <w:widowControl/>
        <w:spacing w:line="360" w:lineRule="auto"/>
        <w:ind w:firstLineChars="200" w:firstLine="420"/>
        <w:jc w:val="left"/>
        <w:rPr>
          <w:rFonts w:ascii="宋体"/>
        </w:rPr>
      </w:pPr>
    </w:p>
    <w:p w14:paraId="29CFCC4E" w14:textId="77777777" w:rsidR="007B75CB" w:rsidRDefault="007B75CB">
      <w:pPr>
        <w:widowControl/>
        <w:spacing w:line="360" w:lineRule="auto"/>
        <w:ind w:firstLineChars="200" w:firstLine="420"/>
        <w:jc w:val="left"/>
        <w:rPr>
          <w:rFonts w:ascii="宋体"/>
        </w:rPr>
      </w:pPr>
    </w:p>
    <w:p w14:paraId="23DD923F" w14:textId="77777777" w:rsidR="007B75CB" w:rsidRDefault="007B75CB">
      <w:pPr>
        <w:widowControl/>
        <w:spacing w:line="360" w:lineRule="auto"/>
        <w:ind w:firstLineChars="200" w:firstLine="420"/>
        <w:jc w:val="left"/>
        <w:rPr>
          <w:rFonts w:ascii="宋体"/>
        </w:rPr>
      </w:pPr>
    </w:p>
    <w:p w14:paraId="0640406D" w14:textId="77777777" w:rsidR="007B75CB" w:rsidRDefault="007B75CB">
      <w:pPr>
        <w:widowControl/>
        <w:spacing w:line="360" w:lineRule="auto"/>
        <w:ind w:firstLineChars="200" w:firstLine="420"/>
        <w:jc w:val="left"/>
        <w:rPr>
          <w:rFonts w:ascii="宋体"/>
        </w:rPr>
      </w:pPr>
    </w:p>
    <w:p w14:paraId="69F4384A"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投标人：（单位盖章）</w:t>
      </w:r>
    </w:p>
    <w:p w14:paraId="59204C8B" w14:textId="6C024125" w:rsidR="007B75CB" w:rsidRDefault="00633CFC">
      <w:pPr>
        <w:spacing w:line="360" w:lineRule="auto"/>
        <w:ind w:firstLineChars="200" w:firstLine="420"/>
        <w:jc w:val="center"/>
        <w:rPr>
          <w:rFonts w:ascii="宋体"/>
          <w:bCs/>
        </w:rPr>
      </w:pPr>
      <w:r>
        <w:rPr>
          <w:rFonts w:ascii="宋体" w:hAnsi="宋体"/>
          <w:bCs/>
        </w:rPr>
        <w:t xml:space="preserve">                                </w:t>
      </w:r>
      <w:r w:rsidR="00E6173E">
        <w:rPr>
          <w:rFonts w:ascii="宋体" w:hAnsi="宋体"/>
          <w:bCs/>
        </w:rPr>
        <w:t xml:space="preserve"> </w:t>
      </w:r>
      <w:r>
        <w:rPr>
          <w:rFonts w:ascii="宋体" w:hAnsi="宋体"/>
          <w:bCs/>
        </w:rPr>
        <w:t xml:space="preserve">  </w:t>
      </w:r>
      <w:r>
        <w:rPr>
          <w:rFonts w:ascii="宋体" w:hAnsi="宋体" w:hint="eastAsia"/>
          <w:bCs/>
        </w:rPr>
        <w:t>法定代表人或授权代表：（签字或盖章）</w:t>
      </w:r>
    </w:p>
    <w:p w14:paraId="47254C48" w14:textId="77777777" w:rsidR="007B75CB" w:rsidRDefault="00633CFC">
      <w:pPr>
        <w:spacing w:line="360" w:lineRule="auto"/>
        <w:ind w:firstLineChars="200" w:firstLine="420"/>
        <w:rPr>
          <w:rFonts w:ascii="宋体"/>
          <w:bCs/>
        </w:rPr>
      </w:pPr>
      <w:r>
        <w:rPr>
          <w:rFonts w:ascii="宋体" w:hAnsi="宋体"/>
          <w:bCs/>
        </w:rPr>
        <w:t xml:space="preserve">                                       </w:t>
      </w:r>
      <w:r>
        <w:rPr>
          <w:rFonts w:ascii="宋体" w:hAnsi="宋体" w:hint="eastAsia"/>
          <w:bCs/>
        </w:rPr>
        <w:t>日期：</w:t>
      </w:r>
      <w:r>
        <w:rPr>
          <w:rFonts w:ascii="宋体" w:hAnsi="宋体"/>
          <w:bCs/>
        </w:rPr>
        <w:t xml:space="preserve">          </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w:t>
      </w:r>
      <w:r>
        <w:rPr>
          <w:rFonts w:ascii="宋体" w:hAnsi="宋体"/>
          <w:bCs/>
        </w:rPr>
        <w:t xml:space="preserve">  </w:t>
      </w:r>
    </w:p>
    <w:p w14:paraId="7CEC538C" w14:textId="77777777" w:rsidR="007B75CB" w:rsidRDefault="007B75CB">
      <w:pPr>
        <w:spacing w:line="360" w:lineRule="auto"/>
        <w:ind w:firstLineChars="200" w:firstLine="422"/>
        <w:rPr>
          <w:rFonts w:ascii="宋体"/>
          <w:b/>
        </w:rPr>
      </w:pPr>
    </w:p>
    <w:p w14:paraId="114E298F" w14:textId="77777777" w:rsidR="007B75CB" w:rsidRDefault="007B75CB">
      <w:pPr>
        <w:widowControl/>
        <w:spacing w:line="360" w:lineRule="auto"/>
        <w:ind w:firstLineChars="200" w:firstLine="420"/>
        <w:jc w:val="left"/>
        <w:rPr>
          <w:rFonts w:ascii="宋体"/>
        </w:rPr>
      </w:pPr>
    </w:p>
    <w:p w14:paraId="7E9D04A0" w14:textId="77777777" w:rsidR="007B75CB" w:rsidRDefault="007B75CB">
      <w:pPr>
        <w:widowControl/>
        <w:spacing w:line="360" w:lineRule="auto"/>
        <w:ind w:firstLineChars="200" w:firstLine="420"/>
        <w:jc w:val="left"/>
        <w:rPr>
          <w:rFonts w:ascii="宋体"/>
        </w:rPr>
      </w:pPr>
    </w:p>
    <w:p w14:paraId="68C7585F" w14:textId="77777777" w:rsidR="007B75CB" w:rsidRDefault="007B75CB">
      <w:pPr>
        <w:widowControl/>
        <w:spacing w:line="360" w:lineRule="auto"/>
        <w:ind w:firstLineChars="200" w:firstLine="420"/>
        <w:jc w:val="left"/>
        <w:rPr>
          <w:rFonts w:ascii="宋体"/>
        </w:rPr>
      </w:pPr>
    </w:p>
    <w:p w14:paraId="4296243B" w14:textId="77777777" w:rsidR="007B75CB" w:rsidRDefault="007B75CB">
      <w:pPr>
        <w:widowControl/>
        <w:spacing w:line="360" w:lineRule="auto"/>
        <w:ind w:firstLineChars="200" w:firstLine="420"/>
        <w:jc w:val="left"/>
        <w:rPr>
          <w:rFonts w:ascii="宋体"/>
        </w:rPr>
      </w:pPr>
    </w:p>
    <w:p w14:paraId="14F8BE9B" w14:textId="77777777" w:rsidR="007B75CB" w:rsidRDefault="007B75CB">
      <w:pPr>
        <w:widowControl/>
        <w:spacing w:line="360" w:lineRule="auto"/>
        <w:ind w:firstLineChars="200" w:firstLine="420"/>
        <w:jc w:val="left"/>
        <w:rPr>
          <w:rFonts w:ascii="宋体"/>
        </w:rPr>
      </w:pPr>
    </w:p>
    <w:p w14:paraId="25B50B9D" w14:textId="77777777" w:rsidR="007B75CB" w:rsidRDefault="007B75CB">
      <w:pPr>
        <w:widowControl/>
        <w:spacing w:line="360" w:lineRule="auto"/>
        <w:ind w:firstLineChars="200" w:firstLine="420"/>
        <w:jc w:val="left"/>
        <w:rPr>
          <w:rFonts w:ascii="宋体"/>
        </w:rPr>
      </w:pPr>
    </w:p>
    <w:p w14:paraId="2D8B4E91" w14:textId="77777777" w:rsidR="007B75CB" w:rsidRDefault="007B75CB">
      <w:pPr>
        <w:pStyle w:val="11"/>
        <w:spacing w:line="360" w:lineRule="auto"/>
        <w:rPr>
          <w:rFonts w:ascii="华文楷体" w:eastAsia="华文楷体" w:hAnsi="华文楷体"/>
          <w:b/>
          <w:sz w:val="44"/>
          <w:szCs w:val="44"/>
        </w:rPr>
      </w:pPr>
    </w:p>
    <w:p w14:paraId="5451E3EC" w14:textId="77777777" w:rsidR="007B75CB" w:rsidRDefault="00633CFC">
      <w:pPr>
        <w:pStyle w:val="1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关于对投标标的物承担质量责任的声明函</w:t>
      </w:r>
    </w:p>
    <w:p w14:paraId="64A1A701" w14:textId="77777777" w:rsidR="007B75CB" w:rsidRDefault="007B75CB">
      <w:pPr>
        <w:pStyle w:val="a0"/>
        <w:overflowPunct w:val="0"/>
        <w:spacing w:line="360" w:lineRule="auto"/>
        <w:ind w:firstLineChars="200" w:firstLine="422"/>
        <w:rPr>
          <w:rFonts w:ascii="宋体"/>
          <w:b/>
          <w:bCs/>
        </w:rPr>
      </w:pPr>
    </w:p>
    <w:p w14:paraId="2890BC23" w14:textId="77777777" w:rsidR="007B75CB" w:rsidRDefault="00633CFC">
      <w:pPr>
        <w:spacing w:line="360" w:lineRule="auto"/>
        <w:rPr>
          <w:rFonts w:ascii="宋体"/>
        </w:rPr>
      </w:pPr>
      <w:r>
        <w:rPr>
          <w:rFonts w:ascii="宋体" w:hint="eastAsia"/>
        </w:rPr>
        <w:t>致：南京森林警察学院：</w:t>
      </w:r>
    </w:p>
    <w:p w14:paraId="538E5E55" w14:textId="77777777" w:rsidR="007B75CB" w:rsidRDefault="00633CFC">
      <w:pPr>
        <w:spacing w:line="360" w:lineRule="auto"/>
        <w:ind w:firstLineChars="200" w:firstLine="420"/>
        <w:rPr>
          <w:rFonts w:ascii="宋体"/>
        </w:rPr>
      </w:pPr>
      <w:r>
        <w:rPr>
          <w:rFonts w:ascii="宋体" w:hint="eastAsia"/>
        </w:rPr>
        <w:t>我单位保证所供应标的物质量完全合格，符合国家及行业标准，且完全能满足贵单位对于质量、品名、规格的要求。</w:t>
      </w:r>
    </w:p>
    <w:p w14:paraId="17C5D7FF" w14:textId="77777777" w:rsidR="007B75CB" w:rsidRDefault="00633CF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BFC0172" w14:textId="77777777" w:rsidR="007B75CB" w:rsidRDefault="00633CFC">
      <w:pPr>
        <w:spacing w:line="360" w:lineRule="auto"/>
        <w:ind w:firstLineChars="200" w:firstLine="420"/>
        <w:rPr>
          <w:rFonts w:ascii="宋体"/>
        </w:rPr>
      </w:pPr>
      <w:r>
        <w:rPr>
          <w:rFonts w:ascii="宋体" w:hint="eastAsia"/>
        </w:rPr>
        <w:t>特此声明</w:t>
      </w:r>
    </w:p>
    <w:p w14:paraId="2DD0218C" w14:textId="77777777" w:rsidR="007B75CB" w:rsidRDefault="007B75CB">
      <w:pPr>
        <w:spacing w:line="360" w:lineRule="auto"/>
        <w:rPr>
          <w:rFonts w:ascii="楷体_GB2312" w:eastAsia="楷体_GB2312"/>
          <w:b/>
          <w:sz w:val="44"/>
          <w:szCs w:val="44"/>
        </w:rPr>
      </w:pPr>
    </w:p>
    <w:p w14:paraId="24A3B501" w14:textId="77777777" w:rsidR="007B75CB" w:rsidRDefault="007B75CB">
      <w:pPr>
        <w:spacing w:line="360" w:lineRule="auto"/>
        <w:rPr>
          <w:rFonts w:ascii="楷体_GB2312" w:eastAsia="楷体_GB2312"/>
          <w:b/>
          <w:sz w:val="44"/>
          <w:szCs w:val="44"/>
        </w:rPr>
      </w:pPr>
    </w:p>
    <w:p w14:paraId="3763A33B" w14:textId="77777777" w:rsidR="007B75CB" w:rsidRDefault="007B75CB">
      <w:pPr>
        <w:spacing w:line="360" w:lineRule="auto"/>
        <w:rPr>
          <w:rFonts w:ascii="楷体_GB2312" w:eastAsia="楷体_GB2312"/>
          <w:b/>
          <w:sz w:val="44"/>
          <w:szCs w:val="44"/>
        </w:rPr>
      </w:pPr>
    </w:p>
    <w:p w14:paraId="0479ED4C" w14:textId="77777777" w:rsidR="007B75CB" w:rsidRDefault="007B75CB">
      <w:pPr>
        <w:spacing w:line="360" w:lineRule="auto"/>
        <w:rPr>
          <w:rFonts w:ascii="楷体_GB2312" w:eastAsia="楷体_GB2312"/>
          <w:b/>
          <w:sz w:val="44"/>
          <w:szCs w:val="44"/>
        </w:rPr>
      </w:pPr>
    </w:p>
    <w:p w14:paraId="54912E70" w14:textId="77777777" w:rsidR="007B75CB" w:rsidRDefault="007B75CB">
      <w:pPr>
        <w:spacing w:line="360" w:lineRule="auto"/>
        <w:rPr>
          <w:rFonts w:ascii="楷体_GB2312" w:eastAsia="楷体_GB2312"/>
          <w:b/>
          <w:sz w:val="44"/>
          <w:szCs w:val="44"/>
        </w:rPr>
      </w:pPr>
    </w:p>
    <w:p w14:paraId="60AF5082" w14:textId="77777777" w:rsidR="007B75CB" w:rsidRDefault="007B75CB">
      <w:pPr>
        <w:spacing w:line="360" w:lineRule="auto"/>
        <w:rPr>
          <w:rFonts w:ascii="楷体_GB2312" w:eastAsia="楷体_GB2312"/>
          <w:b/>
          <w:sz w:val="44"/>
          <w:szCs w:val="44"/>
        </w:rPr>
      </w:pPr>
    </w:p>
    <w:p w14:paraId="40B0728E" w14:textId="77777777" w:rsidR="007B75CB" w:rsidRDefault="007B75CB">
      <w:pPr>
        <w:widowControl/>
        <w:spacing w:line="360" w:lineRule="auto"/>
        <w:ind w:firstLineChars="200" w:firstLine="420"/>
        <w:jc w:val="left"/>
        <w:rPr>
          <w:rFonts w:ascii="宋体"/>
        </w:rPr>
      </w:pPr>
    </w:p>
    <w:p w14:paraId="4C277792"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122E88B"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533FE16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4B816FF" w14:textId="77777777" w:rsidR="007B75CB" w:rsidRDefault="007B75CB">
      <w:pPr>
        <w:spacing w:line="360" w:lineRule="auto"/>
        <w:ind w:firstLineChars="200" w:firstLine="420"/>
        <w:rPr>
          <w:rFonts w:ascii="宋体"/>
          <w:lang w:val="zh-CN"/>
        </w:rPr>
      </w:pPr>
    </w:p>
    <w:p w14:paraId="35570CE7" w14:textId="77777777" w:rsidR="007B75CB" w:rsidRDefault="007B75CB">
      <w:pPr>
        <w:spacing w:line="360" w:lineRule="auto"/>
        <w:ind w:firstLineChars="200" w:firstLine="420"/>
        <w:rPr>
          <w:rFonts w:ascii="宋体"/>
          <w:lang w:val="zh-CN"/>
        </w:rPr>
      </w:pPr>
    </w:p>
    <w:p w14:paraId="6796D2B5" w14:textId="77777777" w:rsidR="007B75CB" w:rsidRDefault="007B75CB">
      <w:pPr>
        <w:spacing w:line="360" w:lineRule="auto"/>
        <w:ind w:firstLineChars="200" w:firstLine="420"/>
        <w:rPr>
          <w:rFonts w:ascii="宋体"/>
          <w:lang w:val="zh-CN"/>
        </w:rPr>
      </w:pPr>
    </w:p>
    <w:p w14:paraId="201E4CF6" w14:textId="77777777" w:rsidR="007B75CB" w:rsidRDefault="007B75CB">
      <w:pPr>
        <w:spacing w:line="360" w:lineRule="auto"/>
        <w:ind w:firstLineChars="200" w:firstLine="420"/>
        <w:rPr>
          <w:rFonts w:ascii="宋体"/>
          <w:lang w:val="zh-CN"/>
        </w:rPr>
      </w:pPr>
    </w:p>
    <w:p w14:paraId="457B3FBA" w14:textId="77777777" w:rsidR="007B75CB" w:rsidRDefault="007B75CB">
      <w:pPr>
        <w:spacing w:line="360" w:lineRule="auto"/>
        <w:ind w:firstLineChars="200" w:firstLine="420"/>
        <w:rPr>
          <w:rFonts w:ascii="宋体"/>
          <w:lang w:val="zh-CN"/>
        </w:rPr>
      </w:pPr>
    </w:p>
    <w:p w14:paraId="24488B8D" w14:textId="77777777" w:rsidR="007B75CB" w:rsidRDefault="007B75CB">
      <w:pPr>
        <w:spacing w:line="360" w:lineRule="auto"/>
        <w:ind w:firstLineChars="200" w:firstLine="420"/>
        <w:rPr>
          <w:rFonts w:ascii="宋体"/>
          <w:lang w:val="zh-CN"/>
        </w:rPr>
      </w:pPr>
    </w:p>
    <w:p w14:paraId="0E1E76EB" w14:textId="77777777" w:rsidR="007B75CB" w:rsidRDefault="007B75CB">
      <w:pPr>
        <w:spacing w:line="360" w:lineRule="auto"/>
        <w:ind w:firstLineChars="200" w:firstLine="420"/>
        <w:rPr>
          <w:rFonts w:ascii="宋体"/>
          <w:lang w:val="zh-CN"/>
        </w:rPr>
      </w:pPr>
    </w:p>
    <w:p w14:paraId="41C4CEEB" w14:textId="77777777" w:rsidR="007B75CB" w:rsidRDefault="007B75CB">
      <w:pPr>
        <w:spacing w:line="360" w:lineRule="auto"/>
        <w:rPr>
          <w:rFonts w:ascii="楷体_GB2312" w:eastAsia="楷体_GB2312"/>
          <w:b/>
          <w:sz w:val="44"/>
          <w:szCs w:val="44"/>
        </w:rPr>
      </w:pPr>
    </w:p>
    <w:p w14:paraId="3642D408"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7B75CB" w14:paraId="668834D9" w14:textId="77777777">
        <w:trPr>
          <w:trHeight w:val="416"/>
        </w:trPr>
        <w:tc>
          <w:tcPr>
            <w:tcW w:w="1879" w:type="dxa"/>
            <w:tcBorders>
              <w:top w:val="single" w:sz="4" w:space="0" w:color="auto"/>
              <w:bottom w:val="single" w:sz="4" w:space="0" w:color="auto"/>
              <w:right w:val="single" w:sz="4" w:space="0" w:color="auto"/>
            </w:tcBorders>
            <w:vAlign w:val="center"/>
          </w:tcPr>
          <w:p w14:paraId="3CCCF566" w14:textId="77777777" w:rsidR="007B75CB" w:rsidRDefault="00633CF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14:paraId="1DEF1044" w14:textId="4558634F" w:rsidR="007B75CB" w:rsidRDefault="00A80C60">
            <w:pPr>
              <w:snapToGrid w:val="0"/>
              <w:spacing w:beforeLines="50" w:before="156"/>
              <w:jc w:val="center"/>
              <w:rPr>
                <w:rFonts w:ascii="宋体"/>
                <w:sz w:val="24"/>
                <w:szCs w:val="24"/>
              </w:rPr>
            </w:pPr>
            <w:r>
              <w:rPr>
                <w:rFonts w:ascii="宋体" w:hint="eastAsia"/>
                <w:sz w:val="24"/>
                <w:szCs w:val="24"/>
              </w:rPr>
              <w:t>招标</w:t>
            </w:r>
            <w:r w:rsidR="00633CFC">
              <w:rPr>
                <w:rFonts w:ascii="宋体" w:hint="eastAsia"/>
                <w:sz w:val="24"/>
                <w:szCs w:val="24"/>
              </w:rPr>
              <w:t>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74FBBBE" w14:textId="77777777" w:rsidR="007B75CB" w:rsidRDefault="00633CF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14:paraId="48E26D52" w14:textId="77777777" w:rsidR="007B75CB" w:rsidRDefault="00633CF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14:paraId="3188C206" w14:textId="77777777" w:rsidR="007B75CB" w:rsidRDefault="00633CFC">
            <w:pPr>
              <w:snapToGrid w:val="0"/>
              <w:spacing w:beforeLines="50" w:before="156"/>
              <w:jc w:val="center"/>
              <w:rPr>
                <w:rFonts w:ascii="宋体"/>
                <w:sz w:val="24"/>
                <w:szCs w:val="24"/>
              </w:rPr>
            </w:pPr>
            <w:r>
              <w:rPr>
                <w:rFonts w:ascii="宋体" w:hint="eastAsia"/>
                <w:sz w:val="24"/>
                <w:szCs w:val="24"/>
              </w:rPr>
              <w:t>所在页码</w:t>
            </w:r>
          </w:p>
        </w:tc>
      </w:tr>
      <w:tr w:rsidR="007B75CB" w14:paraId="524BB7D1" w14:textId="77777777">
        <w:trPr>
          <w:trHeight w:val="223"/>
        </w:trPr>
        <w:tc>
          <w:tcPr>
            <w:tcW w:w="1879" w:type="dxa"/>
            <w:tcBorders>
              <w:top w:val="single" w:sz="4" w:space="0" w:color="auto"/>
              <w:bottom w:val="single" w:sz="4" w:space="0" w:color="auto"/>
              <w:right w:val="single" w:sz="4" w:space="0" w:color="auto"/>
            </w:tcBorders>
            <w:vAlign w:val="center"/>
          </w:tcPr>
          <w:p w14:paraId="12604C6A" w14:textId="77777777" w:rsidR="007B75CB" w:rsidRDefault="00633CFC">
            <w:pPr>
              <w:snapToGrid w:val="0"/>
              <w:spacing w:beforeLines="50" w:before="156"/>
              <w:jc w:val="center"/>
              <w:rPr>
                <w:rFonts w:ascii="宋体"/>
                <w:szCs w:val="21"/>
              </w:rPr>
            </w:pPr>
            <w:r>
              <w:rPr>
                <w:rFonts w:ascii="宋体" w:hint="eastAsia"/>
                <w:szCs w:val="21"/>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14:paraId="1360415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7A7B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6A9A35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4EB4F3E" w14:textId="77777777" w:rsidR="007B75CB" w:rsidRDefault="007B75CB">
            <w:pPr>
              <w:snapToGrid w:val="0"/>
              <w:spacing w:beforeLines="50" w:before="156"/>
              <w:jc w:val="center"/>
              <w:rPr>
                <w:rFonts w:ascii="宋体"/>
                <w:sz w:val="24"/>
                <w:szCs w:val="24"/>
              </w:rPr>
            </w:pPr>
          </w:p>
        </w:tc>
      </w:tr>
      <w:tr w:rsidR="007B75CB" w14:paraId="6A679F4D" w14:textId="77777777">
        <w:trPr>
          <w:trHeight w:val="315"/>
        </w:trPr>
        <w:tc>
          <w:tcPr>
            <w:tcW w:w="1879" w:type="dxa"/>
            <w:tcBorders>
              <w:top w:val="single" w:sz="4" w:space="0" w:color="auto"/>
              <w:bottom w:val="single" w:sz="4" w:space="0" w:color="auto"/>
              <w:right w:val="single" w:sz="4" w:space="0" w:color="auto"/>
            </w:tcBorders>
            <w:vAlign w:val="center"/>
          </w:tcPr>
          <w:p w14:paraId="3DD7B2E7" w14:textId="77777777" w:rsidR="007B75CB" w:rsidRDefault="00633CFC">
            <w:pPr>
              <w:snapToGrid w:val="0"/>
              <w:spacing w:beforeLines="50" w:before="156"/>
              <w:jc w:val="center"/>
              <w:rPr>
                <w:rFonts w:ascii="宋体"/>
                <w:szCs w:val="21"/>
              </w:rPr>
            </w:pPr>
            <w:r>
              <w:rPr>
                <w:rFonts w:ascii="宋体" w:hint="eastAsia"/>
                <w:szCs w:val="21"/>
              </w:rPr>
              <w:t>交货方式</w:t>
            </w:r>
          </w:p>
        </w:tc>
        <w:tc>
          <w:tcPr>
            <w:tcW w:w="2369" w:type="dxa"/>
            <w:tcBorders>
              <w:top w:val="single" w:sz="4" w:space="0" w:color="auto"/>
              <w:left w:val="single" w:sz="4" w:space="0" w:color="auto"/>
              <w:bottom w:val="single" w:sz="4" w:space="0" w:color="auto"/>
              <w:right w:val="single" w:sz="4" w:space="0" w:color="auto"/>
            </w:tcBorders>
            <w:vAlign w:val="center"/>
          </w:tcPr>
          <w:p w14:paraId="16F729ED"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310330E"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F835E4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C49A7E" w14:textId="77777777" w:rsidR="007B75CB" w:rsidRDefault="007B75CB">
            <w:pPr>
              <w:snapToGrid w:val="0"/>
              <w:spacing w:beforeLines="50" w:before="156"/>
              <w:jc w:val="center"/>
              <w:rPr>
                <w:rFonts w:ascii="宋体"/>
                <w:sz w:val="24"/>
                <w:szCs w:val="24"/>
              </w:rPr>
            </w:pPr>
          </w:p>
        </w:tc>
      </w:tr>
      <w:tr w:rsidR="007B75CB" w14:paraId="47182F27" w14:textId="77777777">
        <w:trPr>
          <w:trHeight w:val="309"/>
        </w:trPr>
        <w:tc>
          <w:tcPr>
            <w:tcW w:w="1879" w:type="dxa"/>
            <w:tcBorders>
              <w:top w:val="single" w:sz="4" w:space="0" w:color="auto"/>
              <w:bottom w:val="single" w:sz="4" w:space="0" w:color="auto"/>
              <w:right w:val="single" w:sz="4" w:space="0" w:color="auto"/>
            </w:tcBorders>
            <w:vAlign w:val="center"/>
          </w:tcPr>
          <w:p w14:paraId="24572A69" w14:textId="77777777" w:rsidR="007B75CB" w:rsidRDefault="00633CFC">
            <w:pPr>
              <w:snapToGrid w:val="0"/>
              <w:spacing w:beforeLines="50" w:before="156"/>
              <w:jc w:val="center"/>
              <w:rPr>
                <w:rFonts w:ascii="宋体"/>
                <w:szCs w:val="21"/>
              </w:rPr>
            </w:pPr>
            <w:r>
              <w:rPr>
                <w:rFonts w:ascii="宋体" w:hint="eastAsia"/>
                <w:szCs w:val="21"/>
              </w:rPr>
              <w:t>交货地点</w:t>
            </w:r>
          </w:p>
        </w:tc>
        <w:tc>
          <w:tcPr>
            <w:tcW w:w="2369" w:type="dxa"/>
            <w:tcBorders>
              <w:top w:val="single" w:sz="4" w:space="0" w:color="auto"/>
              <w:left w:val="single" w:sz="4" w:space="0" w:color="auto"/>
              <w:bottom w:val="single" w:sz="4" w:space="0" w:color="auto"/>
              <w:right w:val="single" w:sz="4" w:space="0" w:color="auto"/>
            </w:tcBorders>
            <w:vAlign w:val="center"/>
          </w:tcPr>
          <w:p w14:paraId="3F02C507"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4D70F0"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DF2876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C411039" w14:textId="77777777" w:rsidR="007B75CB" w:rsidRDefault="007B75CB">
            <w:pPr>
              <w:snapToGrid w:val="0"/>
              <w:spacing w:beforeLines="50" w:before="156"/>
              <w:ind w:left="43"/>
              <w:jc w:val="center"/>
              <w:rPr>
                <w:rFonts w:ascii="宋体"/>
                <w:sz w:val="24"/>
                <w:szCs w:val="24"/>
              </w:rPr>
            </w:pPr>
          </w:p>
        </w:tc>
      </w:tr>
      <w:tr w:rsidR="007B75CB" w14:paraId="06C7DECD" w14:textId="77777777">
        <w:trPr>
          <w:trHeight w:val="244"/>
        </w:trPr>
        <w:tc>
          <w:tcPr>
            <w:tcW w:w="1879" w:type="dxa"/>
            <w:tcBorders>
              <w:top w:val="single" w:sz="4" w:space="0" w:color="auto"/>
              <w:bottom w:val="single" w:sz="4" w:space="0" w:color="auto"/>
              <w:right w:val="single" w:sz="4" w:space="0" w:color="auto"/>
            </w:tcBorders>
            <w:vAlign w:val="center"/>
          </w:tcPr>
          <w:p w14:paraId="05D5B9D9" w14:textId="77777777" w:rsidR="007B75CB" w:rsidRDefault="00633CFC">
            <w:pPr>
              <w:snapToGrid w:val="0"/>
              <w:spacing w:beforeLines="50" w:before="156"/>
              <w:jc w:val="center"/>
              <w:rPr>
                <w:rFonts w:ascii="宋体"/>
                <w:szCs w:val="21"/>
              </w:rPr>
            </w:pPr>
            <w:r>
              <w:rPr>
                <w:rFonts w:ascii="宋体" w:hint="eastAsia"/>
                <w:szCs w:val="21"/>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14:paraId="734762AA"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A113B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27EF66E"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BC09959" w14:textId="77777777" w:rsidR="007B75CB" w:rsidRDefault="007B75CB">
            <w:pPr>
              <w:snapToGrid w:val="0"/>
              <w:spacing w:beforeLines="50" w:before="156"/>
              <w:ind w:left="43"/>
              <w:jc w:val="center"/>
              <w:rPr>
                <w:rFonts w:ascii="宋体"/>
                <w:sz w:val="24"/>
                <w:szCs w:val="24"/>
              </w:rPr>
            </w:pPr>
          </w:p>
        </w:tc>
      </w:tr>
      <w:tr w:rsidR="007B75CB" w14:paraId="54066489" w14:textId="77777777">
        <w:trPr>
          <w:trHeight w:val="335"/>
        </w:trPr>
        <w:tc>
          <w:tcPr>
            <w:tcW w:w="1879" w:type="dxa"/>
            <w:tcBorders>
              <w:top w:val="single" w:sz="4" w:space="0" w:color="auto"/>
              <w:bottom w:val="single" w:sz="4" w:space="0" w:color="auto"/>
              <w:right w:val="single" w:sz="4" w:space="0" w:color="auto"/>
            </w:tcBorders>
            <w:vAlign w:val="center"/>
          </w:tcPr>
          <w:p w14:paraId="3CBB256E" w14:textId="77777777" w:rsidR="007B75CB" w:rsidRDefault="00633CFC">
            <w:pPr>
              <w:snapToGrid w:val="0"/>
              <w:spacing w:beforeLines="50" w:before="156"/>
              <w:jc w:val="center"/>
              <w:rPr>
                <w:rFonts w:ascii="宋体"/>
                <w:szCs w:val="21"/>
              </w:rPr>
            </w:pPr>
            <w:r>
              <w:rPr>
                <w:rFonts w:ascii="宋体" w:hint="eastAsia"/>
                <w:szCs w:val="21"/>
              </w:rPr>
              <w:t>保证金</w:t>
            </w:r>
          </w:p>
        </w:tc>
        <w:tc>
          <w:tcPr>
            <w:tcW w:w="2369" w:type="dxa"/>
            <w:tcBorders>
              <w:top w:val="single" w:sz="4" w:space="0" w:color="auto"/>
              <w:left w:val="single" w:sz="4" w:space="0" w:color="auto"/>
              <w:bottom w:val="single" w:sz="4" w:space="0" w:color="auto"/>
              <w:right w:val="single" w:sz="4" w:space="0" w:color="auto"/>
            </w:tcBorders>
            <w:vAlign w:val="center"/>
          </w:tcPr>
          <w:p w14:paraId="7297C752"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C6973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4A4E22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48456E5" w14:textId="77777777" w:rsidR="007B75CB" w:rsidRDefault="007B75CB">
            <w:pPr>
              <w:snapToGrid w:val="0"/>
              <w:spacing w:beforeLines="50" w:before="156"/>
              <w:ind w:left="43"/>
              <w:jc w:val="center"/>
              <w:rPr>
                <w:rFonts w:ascii="宋体"/>
                <w:sz w:val="24"/>
                <w:szCs w:val="24"/>
              </w:rPr>
            </w:pPr>
          </w:p>
        </w:tc>
      </w:tr>
      <w:tr w:rsidR="007B75CB" w14:paraId="2E14C0C3" w14:textId="77777777">
        <w:trPr>
          <w:trHeight w:val="427"/>
        </w:trPr>
        <w:tc>
          <w:tcPr>
            <w:tcW w:w="1879" w:type="dxa"/>
            <w:tcBorders>
              <w:top w:val="single" w:sz="4" w:space="0" w:color="auto"/>
              <w:bottom w:val="single" w:sz="4" w:space="0" w:color="auto"/>
              <w:right w:val="single" w:sz="4" w:space="0" w:color="auto"/>
            </w:tcBorders>
            <w:vAlign w:val="center"/>
          </w:tcPr>
          <w:p w14:paraId="144BB157" w14:textId="77777777" w:rsidR="007B75CB" w:rsidRDefault="00633CFC">
            <w:pPr>
              <w:snapToGrid w:val="0"/>
              <w:spacing w:beforeLines="50" w:before="156"/>
              <w:jc w:val="center"/>
              <w:rPr>
                <w:rFonts w:ascii="宋体"/>
                <w:szCs w:val="21"/>
              </w:rPr>
            </w:pPr>
            <w:r>
              <w:rPr>
                <w:rFonts w:ascii="宋体" w:hint="eastAsia"/>
                <w:szCs w:val="21"/>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14:paraId="36DF1AB7"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10BC9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251FCC1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FE56306" w14:textId="77777777" w:rsidR="007B75CB" w:rsidRDefault="007B75CB">
            <w:pPr>
              <w:snapToGrid w:val="0"/>
              <w:spacing w:beforeLines="50" w:before="156"/>
              <w:jc w:val="center"/>
              <w:rPr>
                <w:rFonts w:ascii="宋体"/>
                <w:sz w:val="24"/>
                <w:szCs w:val="24"/>
              </w:rPr>
            </w:pPr>
          </w:p>
        </w:tc>
      </w:tr>
      <w:tr w:rsidR="007B75CB" w14:paraId="044245E9" w14:textId="77777777">
        <w:trPr>
          <w:trHeight w:val="520"/>
        </w:trPr>
        <w:tc>
          <w:tcPr>
            <w:tcW w:w="1879" w:type="dxa"/>
            <w:tcBorders>
              <w:top w:val="single" w:sz="4" w:space="0" w:color="auto"/>
              <w:bottom w:val="single" w:sz="4" w:space="0" w:color="auto"/>
              <w:right w:val="single" w:sz="4" w:space="0" w:color="auto"/>
            </w:tcBorders>
            <w:vAlign w:val="center"/>
          </w:tcPr>
          <w:p w14:paraId="6D33BBAC" w14:textId="77777777" w:rsidR="007B75CB" w:rsidRDefault="00633CFC">
            <w:pPr>
              <w:snapToGrid w:val="0"/>
              <w:spacing w:beforeLines="50" w:before="156"/>
              <w:jc w:val="center"/>
              <w:rPr>
                <w:rFonts w:ascii="宋体"/>
                <w:szCs w:val="21"/>
              </w:rPr>
            </w:pPr>
            <w:r>
              <w:rPr>
                <w:rFonts w:ascii="宋体" w:hint="eastAsia"/>
                <w:szCs w:val="21"/>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14:paraId="74B3B695"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707122"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4DB0FAB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8E543C" w14:textId="77777777" w:rsidR="007B75CB" w:rsidRDefault="007B75CB">
            <w:pPr>
              <w:snapToGrid w:val="0"/>
              <w:spacing w:beforeLines="50" w:before="156"/>
              <w:jc w:val="center"/>
              <w:rPr>
                <w:rFonts w:ascii="宋体"/>
                <w:sz w:val="24"/>
                <w:szCs w:val="24"/>
              </w:rPr>
            </w:pPr>
          </w:p>
        </w:tc>
      </w:tr>
      <w:tr w:rsidR="007B75CB" w14:paraId="163C0E94" w14:textId="77777777">
        <w:trPr>
          <w:trHeight w:val="414"/>
        </w:trPr>
        <w:tc>
          <w:tcPr>
            <w:tcW w:w="1879" w:type="dxa"/>
            <w:tcBorders>
              <w:top w:val="single" w:sz="4" w:space="0" w:color="auto"/>
              <w:bottom w:val="single" w:sz="4" w:space="0" w:color="auto"/>
              <w:right w:val="single" w:sz="4" w:space="0" w:color="auto"/>
            </w:tcBorders>
            <w:vAlign w:val="center"/>
          </w:tcPr>
          <w:p w14:paraId="7D80B363" w14:textId="77777777" w:rsidR="007B75CB" w:rsidRDefault="00633CFC">
            <w:pPr>
              <w:snapToGrid w:val="0"/>
              <w:spacing w:beforeLines="50" w:before="156"/>
              <w:jc w:val="center"/>
              <w:rPr>
                <w:rFonts w:ascii="宋体"/>
                <w:szCs w:val="21"/>
              </w:rPr>
            </w:pPr>
            <w:r>
              <w:rPr>
                <w:rFonts w:ascii="宋体" w:hint="eastAsia"/>
                <w:szCs w:val="21"/>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14:paraId="4D6EE290"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F6830F"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590E9AA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04F1DEF" w14:textId="77777777" w:rsidR="007B75CB" w:rsidRDefault="007B75CB">
            <w:pPr>
              <w:snapToGrid w:val="0"/>
              <w:spacing w:beforeLines="50" w:before="156"/>
              <w:jc w:val="center"/>
              <w:rPr>
                <w:rFonts w:ascii="宋体"/>
                <w:sz w:val="24"/>
                <w:szCs w:val="24"/>
              </w:rPr>
            </w:pPr>
          </w:p>
        </w:tc>
      </w:tr>
      <w:tr w:rsidR="007B75CB" w14:paraId="13E0A765" w14:textId="77777777">
        <w:trPr>
          <w:trHeight w:val="364"/>
        </w:trPr>
        <w:tc>
          <w:tcPr>
            <w:tcW w:w="1879" w:type="dxa"/>
            <w:tcBorders>
              <w:top w:val="single" w:sz="4" w:space="0" w:color="auto"/>
              <w:bottom w:val="single" w:sz="4" w:space="0" w:color="auto"/>
              <w:right w:val="single" w:sz="4" w:space="0" w:color="auto"/>
            </w:tcBorders>
            <w:vAlign w:val="center"/>
          </w:tcPr>
          <w:p w14:paraId="1907F273" w14:textId="77777777" w:rsidR="007B75CB" w:rsidRDefault="00633CFC">
            <w:pPr>
              <w:snapToGrid w:val="0"/>
              <w:spacing w:beforeLines="50" w:before="156"/>
              <w:jc w:val="center"/>
              <w:rPr>
                <w:rFonts w:ascii="宋体"/>
                <w:szCs w:val="21"/>
              </w:rPr>
            </w:pPr>
            <w:r>
              <w:rPr>
                <w:rFonts w:ascii="宋体" w:hint="eastAsia"/>
                <w:szCs w:val="21"/>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14:paraId="60ECDF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A45F98C"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98372D5"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D942B2" w14:textId="77777777" w:rsidR="007B75CB" w:rsidRDefault="007B75CB">
            <w:pPr>
              <w:snapToGrid w:val="0"/>
              <w:spacing w:beforeLines="50" w:before="156"/>
              <w:jc w:val="center"/>
              <w:rPr>
                <w:rFonts w:ascii="宋体"/>
                <w:sz w:val="24"/>
                <w:szCs w:val="24"/>
              </w:rPr>
            </w:pPr>
          </w:p>
        </w:tc>
      </w:tr>
      <w:tr w:rsidR="007B75CB" w14:paraId="2C0B7AD2" w14:textId="77777777">
        <w:trPr>
          <w:trHeight w:val="314"/>
        </w:trPr>
        <w:tc>
          <w:tcPr>
            <w:tcW w:w="1879" w:type="dxa"/>
            <w:tcBorders>
              <w:top w:val="single" w:sz="4" w:space="0" w:color="auto"/>
              <w:bottom w:val="single" w:sz="4" w:space="0" w:color="auto"/>
              <w:right w:val="single" w:sz="4" w:space="0" w:color="auto"/>
            </w:tcBorders>
            <w:vAlign w:val="center"/>
          </w:tcPr>
          <w:p w14:paraId="2C828391" w14:textId="77777777" w:rsidR="007B75CB" w:rsidRDefault="00633CFC">
            <w:pPr>
              <w:snapToGrid w:val="0"/>
              <w:spacing w:beforeLines="50" w:before="156"/>
              <w:jc w:val="center"/>
              <w:rPr>
                <w:rFonts w:ascii="宋体"/>
                <w:szCs w:val="21"/>
              </w:rPr>
            </w:pPr>
            <w:r>
              <w:rPr>
                <w:rFonts w:ascii="宋体" w:hint="eastAsia"/>
                <w:szCs w:val="21"/>
              </w:rPr>
              <w:t>财务报表</w:t>
            </w:r>
          </w:p>
        </w:tc>
        <w:tc>
          <w:tcPr>
            <w:tcW w:w="2369" w:type="dxa"/>
            <w:tcBorders>
              <w:top w:val="single" w:sz="4" w:space="0" w:color="auto"/>
              <w:left w:val="single" w:sz="4" w:space="0" w:color="auto"/>
              <w:bottom w:val="single" w:sz="4" w:space="0" w:color="auto"/>
              <w:right w:val="single" w:sz="4" w:space="0" w:color="auto"/>
            </w:tcBorders>
            <w:vAlign w:val="center"/>
          </w:tcPr>
          <w:p w14:paraId="25FE1C2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8AF32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9E5FE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FD2FB9D" w14:textId="77777777" w:rsidR="007B75CB" w:rsidRDefault="007B75CB">
            <w:pPr>
              <w:snapToGrid w:val="0"/>
              <w:spacing w:beforeLines="50" w:before="156"/>
              <w:jc w:val="center"/>
              <w:rPr>
                <w:rFonts w:ascii="宋体"/>
                <w:sz w:val="24"/>
                <w:szCs w:val="24"/>
              </w:rPr>
            </w:pPr>
          </w:p>
        </w:tc>
      </w:tr>
      <w:tr w:rsidR="007B75CB" w14:paraId="037329B9" w14:textId="77777777">
        <w:trPr>
          <w:trHeight w:val="314"/>
        </w:trPr>
        <w:tc>
          <w:tcPr>
            <w:tcW w:w="1879" w:type="dxa"/>
            <w:tcBorders>
              <w:top w:val="single" w:sz="4" w:space="0" w:color="auto"/>
              <w:bottom w:val="single" w:sz="4" w:space="0" w:color="auto"/>
              <w:right w:val="single" w:sz="4" w:space="0" w:color="auto"/>
            </w:tcBorders>
            <w:vAlign w:val="center"/>
          </w:tcPr>
          <w:p w14:paraId="4F739A63" w14:textId="77777777" w:rsidR="007B75CB" w:rsidRDefault="00633CFC">
            <w:pPr>
              <w:snapToGrid w:val="0"/>
              <w:spacing w:beforeLines="50" w:before="156"/>
              <w:jc w:val="center"/>
              <w:rPr>
                <w:rFonts w:ascii="宋体"/>
                <w:szCs w:val="21"/>
              </w:rPr>
            </w:pPr>
            <w:r>
              <w:rPr>
                <w:rFonts w:ascii="宋体" w:hint="eastAsia"/>
                <w:szCs w:val="21"/>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20F6A87A"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AA020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21B7DE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B936AB" w14:textId="77777777" w:rsidR="007B75CB" w:rsidRDefault="007B75CB">
            <w:pPr>
              <w:snapToGrid w:val="0"/>
              <w:spacing w:beforeLines="50" w:before="156"/>
              <w:jc w:val="center"/>
              <w:rPr>
                <w:rFonts w:ascii="宋体"/>
                <w:sz w:val="24"/>
                <w:szCs w:val="24"/>
              </w:rPr>
            </w:pPr>
          </w:p>
        </w:tc>
      </w:tr>
      <w:tr w:rsidR="007B75CB" w14:paraId="7924C45A" w14:textId="77777777">
        <w:trPr>
          <w:trHeight w:val="450"/>
        </w:trPr>
        <w:tc>
          <w:tcPr>
            <w:tcW w:w="1879" w:type="dxa"/>
            <w:tcBorders>
              <w:top w:val="single" w:sz="4" w:space="0" w:color="auto"/>
              <w:bottom w:val="single" w:sz="4" w:space="0" w:color="auto"/>
              <w:right w:val="single" w:sz="4" w:space="0" w:color="auto"/>
            </w:tcBorders>
            <w:vAlign w:val="center"/>
          </w:tcPr>
          <w:p w14:paraId="74144B63" w14:textId="77777777" w:rsidR="007B75CB" w:rsidRDefault="00633CFC">
            <w:pPr>
              <w:snapToGrid w:val="0"/>
              <w:spacing w:beforeLines="50" w:before="156"/>
              <w:jc w:val="center"/>
              <w:rPr>
                <w:rFonts w:ascii="宋体"/>
                <w:szCs w:val="21"/>
              </w:rPr>
            </w:pPr>
            <w:r>
              <w:rPr>
                <w:rFonts w:ascii="宋体" w:hint="eastAsia"/>
                <w:szCs w:val="21"/>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499D031C"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78D239D"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C9BFABA"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EE905B" w14:textId="77777777" w:rsidR="007B75CB" w:rsidRDefault="007B75CB">
            <w:pPr>
              <w:snapToGrid w:val="0"/>
              <w:spacing w:beforeLines="50" w:before="156"/>
              <w:jc w:val="center"/>
              <w:rPr>
                <w:rFonts w:ascii="宋体"/>
                <w:sz w:val="24"/>
                <w:szCs w:val="24"/>
              </w:rPr>
            </w:pPr>
          </w:p>
        </w:tc>
      </w:tr>
      <w:tr w:rsidR="007B75CB" w14:paraId="5326591A" w14:textId="77777777">
        <w:trPr>
          <w:trHeight w:val="683"/>
        </w:trPr>
        <w:tc>
          <w:tcPr>
            <w:tcW w:w="1879" w:type="dxa"/>
            <w:tcBorders>
              <w:top w:val="single" w:sz="4" w:space="0" w:color="auto"/>
              <w:bottom w:val="single" w:sz="4" w:space="0" w:color="auto"/>
              <w:right w:val="single" w:sz="4" w:space="0" w:color="auto"/>
            </w:tcBorders>
            <w:vAlign w:val="center"/>
          </w:tcPr>
          <w:p w14:paraId="128DB3F9" w14:textId="77777777" w:rsidR="007B75CB" w:rsidRDefault="00633CFC">
            <w:pPr>
              <w:snapToGrid w:val="0"/>
              <w:spacing w:beforeLines="50" w:before="156"/>
              <w:rPr>
                <w:rFonts w:ascii="宋体"/>
                <w:sz w:val="15"/>
                <w:szCs w:val="15"/>
              </w:rPr>
            </w:pPr>
            <w:r>
              <w:rPr>
                <w:rFonts w:ascii="宋体" w:hint="eastAsia"/>
                <w:sz w:val="15"/>
                <w:szCs w:val="15"/>
              </w:rPr>
              <w:t>投标人质量管理体系、环境管理体系等方面的证书</w:t>
            </w:r>
          </w:p>
        </w:tc>
        <w:tc>
          <w:tcPr>
            <w:tcW w:w="2369" w:type="dxa"/>
            <w:tcBorders>
              <w:top w:val="single" w:sz="4" w:space="0" w:color="auto"/>
              <w:left w:val="single" w:sz="4" w:space="0" w:color="auto"/>
              <w:bottom w:val="single" w:sz="4" w:space="0" w:color="auto"/>
              <w:right w:val="single" w:sz="4" w:space="0" w:color="auto"/>
            </w:tcBorders>
            <w:vAlign w:val="center"/>
          </w:tcPr>
          <w:p w14:paraId="613E13EC"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8F34FB"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1F03869"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7B0C299" w14:textId="77777777" w:rsidR="007B75CB" w:rsidRDefault="007B75CB">
            <w:pPr>
              <w:snapToGrid w:val="0"/>
              <w:spacing w:beforeLines="50" w:before="156"/>
              <w:jc w:val="center"/>
              <w:rPr>
                <w:rFonts w:ascii="宋体"/>
                <w:sz w:val="24"/>
                <w:szCs w:val="24"/>
              </w:rPr>
            </w:pPr>
          </w:p>
        </w:tc>
      </w:tr>
      <w:tr w:rsidR="007B75CB" w14:paraId="71B4B5EE" w14:textId="77777777">
        <w:trPr>
          <w:trHeight w:val="443"/>
        </w:trPr>
        <w:tc>
          <w:tcPr>
            <w:tcW w:w="1879" w:type="dxa"/>
            <w:tcBorders>
              <w:top w:val="single" w:sz="4" w:space="0" w:color="auto"/>
              <w:bottom w:val="single" w:sz="4" w:space="0" w:color="auto"/>
              <w:right w:val="single" w:sz="4" w:space="0" w:color="auto"/>
            </w:tcBorders>
            <w:vAlign w:val="center"/>
          </w:tcPr>
          <w:p w14:paraId="01350C0C" w14:textId="77777777" w:rsidR="007B75CB" w:rsidRDefault="00633CFC">
            <w:pPr>
              <w:snapToGrid w:val="0"/>
              <w:spacing w:beforeLines="50" w:before="156"/>
              <w:rPr>
                <w:rFonts w:ascii="宋体"/>
                <w:sz w:val="18"/>
                <w:szCs w:val="18"/>
              </w:rPr>
            </w:pPr>
            <w:r>
              <w:rPr>
                <w:rFonts w:ascii="宋体" w:hAnsi="宋体" w:hint="eastAsia"/>
                <w:bCs/>
                <w:sz w:val="18"/>
                <w:szCs w:val="18"/>
              </w:rPr>
              <w:t>《企业法人营业执照》或法人证明文件</w:t>
            </w:r>
          </w:p>
        </w:tc>
        <w:tc>
          <w:tcPr>
            <w:tcW w:w="2369" w:type="dxa"/>
            <w:tcBorders>
              <w:top w:val="single" w:sz="4" w:space="0" w:color="auto"/>
              <w:left w:val="single" w:sz="4" w:space="0" w:color="auto"/>
              <w:bottom w:val="single" w:sz="4" w:space="0" w:color="auto"/>
              <w:right w:val="single" w:sz="4" w:space="0" w:color="auto"/>
            </w:tcBorders>
            <w:vAlign w:val="center"/>
          </w:tcPr>
          <w:p w14:paraId="6B1BD46A"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B0DF3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703E5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143EAA" w14:textId="77777777" w:rsidR="007B75CB" w:rsidRDefault="007B75CB">
            <w:pPr>
              <w:snapToGrid w:val="0"/>
              <w:spacing w:beforeLines="50" w:before="156"/>
              <w:jc w:val="center"/>
              <w:rPr>
                <w:rFonts w:ascii="宋体"/>
                <w:sz w:val="24"/>
                <w:szCs w:val="24"/>
              </w:rPr>
            </w:pPr>
          </w:p>
        </w:tc>
      </w:tr>
      <w:tr w:rsidR="007B75CB" w14:paraId="3EFED12F" w14:textId="77777777">
        <w:trPr>
          <w:trHeight w:val="570"/>
        </w:trPr>
        <w:tc>
          <w:tcPr>
            <w:tcW w:w="1879" w:type="dxa"/>
            <w:tcBorders>
              <w:top w:val="single" w:sz="4" w:space="0" w:color="auto"/>
              <w:bottom w:val="single" w:sz="4" w:space="0" w:color="auto"/>
              <w:right w:val="single" w:sz="4" w:space="0" w:color="auto"/>
            </w:tcBorders>
            <w:vAlign w:val="center"/>
          </w:tcPr>
          <w:p w14:paraId="3CB451D0" w14:textId="77777777" w:rsidR="007B75CB" w:rsidRDefault="00633CFC">
            <w:pPr>
              <w:snapToGrid w:val="0"/>
              <w:spacing w:beforeLines="50" w:before="156"/>
              <w:jc w:val="center"/>
              <w:rPr>
                <w:rFonts w:ascii="宋体"/>
                <w:szCs w:val="21"/>
              </w:rPr>
            </w:pPr>
            <w:r>
              <w:rPr>
                <w:rFonts w:ascii="宋体" w:hint="eastAsia"/>
                <w:szCs w:val="21"/>
              </w:rPr>
              <w:t>投标人书面声明</w:t>
            </w:r>
          </w:p>
        </w:tc>
        <w:tc>
          <w:tcPr>
            <w:tcW w:w="2369" w:type="dxa"/>
            <w:tcBorders>
              <w:top w:val="single" w:sz="4" w:space="0" w:color="auto"/>
              <w:left w:val="single" w:sz="4" w:space="0" w:color="auto"/>
              <w:bottom w:val="single" w:sz="4" w:space="0" w:color="auto"/>
              <w:right w:val="single" w:sz="4" w:space="0" w:color="auto"/>
            </w:tcBorders>
            <w:vAlign w:val="center"/>
          </w:tcPr>
          <w:p w14:paraId="6CB37732"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F0A2D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9A2E3E6"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0DBC55" w14:textId="77777777" w:rsidR="007B75CB" w:rsidRDefault="007B75CB">
            <w:pPr>
              <w:snapToGrid w:val="0"/>
              <w:spacing w:beforeLines="50" w:before="156"/>
              <w:jc w:val="center"/>
              <w:rPr>
                <w:rFonts w:ascii="宋体"/>
                <w:sz w:val="24"/>
                <w:szCs w:val="24"/>
              </w:rPr>
            </w:pPr>
          </w:p>
        </w:tc>
      </w:tr>
      <w:tr w:rsidR="007B75CB" w14:paraId="3019DC01" w14:textId="77777777">
        <w:trPr>
          <w:trHeight w:val="491"/>
        </w:trPr>
        <w:tc>
          <w:tcPr>
            <w:tcW w:w="1879" w:type="dxa"/>
            <w:tcBorders>
              <w:top w:val="single" w:sz="4" w:space="0" w:color="auto"/>
              <w:bottom w:val="single" w:sz="4" w:space="0" w:color="auto"/>
              <w:right w:val="single" w:sz="4" w:space="0" w:color="auto"/>
            </w:tcBorders>
            <w:vAlign w:val="center"/>
          </w:tcPr>
          <w:p w14:paraId="50ABDCC7" w14:textId="77777777" w:rsidR="007B75CB" w:rsidRDefault="00633CFC">
            <w:pPr>
              <w:snapToGrid w:val="0"/>
              <w:spacing w:line="370" w:lineRule="exact"/>
              <w:jc w:val="center"/>
              <w:rPr>
                <w:rFonts w:ascii="宋体" w:hAnsi="宋体"/>
                <w:bCs/>
                <w:sz w:val="15"/>
                <w:szCs w:val="15"/>
              </w:rPr>
            </w:pPr>
            <w:r>
              <w:rPr>
                <w:rFonts w:ascii="宋体" w:hAnsi="宋体"/>
                <w:bCs/>
                <w:sz w:val="15"/>
                <w:szCs w:val="15"/>
              </w:rPr>
              <w:t>授权书</w:t>
            </w:r>
            <w:r>
              <w:rPr>
                <w:rFonts w:ascii="宋体" w:hAnsi="宋体" w:hint="eastAsia"/>
                <w:bCs/>
                <w:sz w:val="15"/>
                <w:szCs w:val="15"/>
              </w:rPr>
              <w:t>、售后服务承诺书</w:t>
            </w:r>
          </w:p>
        </w:tc>
        <w:tc>
          <w:tcPr>
            <w:tcW w:w="2369" w:type="dxa"/>
            <w:tcBorders>
              <w:top w:val="single" w:sz="4" w:space="0" w:color="auto"/>
              <w:left w:val="single" w:sz="4" w:space="0" w:color="auto"/>
              <w:bottom w:val="single" w:sz="4" w:space="0" w:color="auto"/>
              <w:right w:val="single" w:sz="4" w:space="0" w:color="auto"/>
            </w:tcBorders>
            <w:vAlign w:val="center"/>
          </w:tcPr>
          <w:p w14:paraId="6C419CED" w14:textId="77777777" w:rsidR="007B75CB" w:rsidRDefault="007B75CB">
            <w:pPr>
              <w:snapToGrid w:val="0"/>
              <w:spacing w:line="370" w:lineRule="exact"/>
              <w:ind w:firstLineChars="200" w:firstLine="480"/>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2E19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F9E92B8"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6F90FD" w14:textId="77777777" w:rsidR="007B75CB" w:rsidRDefault="007B75CB">
            <w:pPr>
              <w:snapToGrid w:val="0"/>
              <w:spacing w:beforeLines="50" w:before="156"/>
              <w:jc w:val="center"/>
              <w:rPr>
                <w:rFonts w:ascii="宋体"/>
                <w:sz w:val="24"/>
                <w:szCs w:val="24"/>
              </w:rPr>
            </w:pPr>
          </w:p>
        </w:tc>
      </w:tr>
      <w:tr w:rsidR="007B75CB" w14:paraId="5B401E86" w14:textId="77777777">
        <w:trPr>
          <w:trHeight w:val="414"/>
        </w:trPr>
        <w:tc>
          <w:tcPr>
            <w:tcW w:w="1879" w:type="dxa"/>
            <w:tcBorders>
              <w:top w:val="single" w:sz="4" w:space="0" w:color="auto"/>
              <w:bottom w:val="single" w:sz="4" w:space="0" w:color="auto"/>
              <w:right w:val="single" w:sz="4" w:space="0" w:color="auto"/>
            </w:tcBorders>
            <w:vAlign w:val="center"/>
          </w:tcPr>
          <w:p w14:paraId="6B19DEA4" w14:textId="77777777" w:rsidR="007B75CB" w:rsidRDefault="00633CFC">
            <w:pPr>
              <w:snapToGrid w:val="0"/>
              <w:spacing w:beforeLines="50" w:before="156"/>
              <w:jc w:val="center"/>
              <w:rPr>
                <w:rFonts w:ascii="宋体"/>
                <w:szCs w:val="21"/>
              </w:rPr>
            </w:pPr>
            <w:r>
              <w:rPr>
                <w:rFonts w:ascii="宋体" w:hint="eastAsia"/>
                <w:szCs w:val="21"/>
              </w:rPr>
              <w:t>备品备件</w:t>
            </w:r>
          </w:p>
        </w:tc>
        <w:tc>
          <w:tcPr>
            <w:tcW w:w="2369" w:type="dxa"/>
            <w:tcBorders>
              <w:top w:val="single" w:sz="4" w:space="0" w:color="auto"/>
              <w:left w:val="single" w:sz="4" w:space="0" w:color="auto"/>
              <w:bottom w:val="single" w:sz="4" w:space="0" w:color="auto"/>
              <w:right w:val="single" w:sz="4" w:space="0" w:color="auto"/>
            </w:tcBorders>
            <w:vAlign w:val="center"/>
          </w:tcPr>
          <w:p w14:paraId="5A7F1B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4DC3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75B91F1"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EFA8153" w14:textId="77777777" w:rsidR="007B75CB" w:rsidRDefault="007B75CB">
            <w:pPr>
              <w:snapToGrid w:val="0"/>
              <w:spacing w:beforeLines="50" w:before="156"/>
              <w:jc w:val="center"/>
              <w:rPr>
                <w:rFonts w:ascii="宋体"/>
                <w:sz w:val="24"/>
                <w:szCs w:val="24"/>
              </w:rPr>
            </w:pPr>
          </w:p>
        </w:tc>
      </w:tr>
      <w:tr w:rsidR="007B75CB" w14:paraId="0A92659A" w14:textId="77777777">
        <w:trPr>
          <w:trHeight w:val="506"/>
        </w:trPr>
        <w:tc>
          <w:tcPr>
            <w:tcW w:w="1879" w:type="dxa"/>
            <w:tcBorders>
              <w:top w:val="single" w:sz="4" w:space="0" w:color="auto"/>
              <w:bottom w:val="single" w:sz="4" w:space="0" w:color="auto"/>
              <w:right w:val="single" w:sz="4" w:space="0" w:color="auto"/>
            </w:tcBorders>
            <w:vAlign w:val="center"/>
          </w:tcPr>
          <w:p w14:paraId="45DFDE8F" w14:textId="6125F001" w:rsidR="007B75CB" w:rsidRDefault="007C439D">
            <w:pPr>
              <w:snapToGrid w:val="0"/>
              <w:spacing w:beforeLines="50" w:before="156"/>
              <w:jc w:val="center"/>
              <w:rPr>
                <w:rFonts w:ascii="宋体"/>
                <w:szCs w:val="21"/>
              </w:rPr>
            </w:pPr>
            <w:r>
              <w:rPr>
                <w:rFonts w:ascii="宋体" w:hint="eastAsia"/>
                <w:szCs w:val="21"/>
              </w:rPr>
              <w:t>其他</w:t>
            </w:r>
          </w:p>
        </w:tc>
        <w:tc>
          <w:tcPr>
            <w:tcW w:w="2369" w:type="dxa"/>
            <w:tcBorders>
              <w:top w:val="single" w:sz="4" w:space="0" w:color="auto"/>
              <w:left w:val="single" w:sz="4" w:space="0" w:color="auto"/>
              <w:bottom w:val="single" w:sz="4" w:space="0" w:color="auto"/>
              <w:right w:val="single" w:sz="4" w:space="0" w:color="auto"/>
            </w:tcBorders>
            <w:vAlign w:val="center"/>
          </w:tcPr>
          <w:p w14:paraId="3869F2A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F07A6"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125455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E30DB9" w14:textId="77777777" w:rsidR="007B75CB" w:rsidRDefault="007B75CB">
            <w:pPr>
              <w:snapToGrid w:val="0"/>
              <w:spacing w:beforeLines="50" w:before="156"/>
              <w:jc w:val="center"/>
              <w:rPr>
                <w:rFonts w:ascii="宋体"/>
                <w:sz w:val="24"/>
                <w:szCs w:val="24"/>
              </w:rPr>
            </w:pPr>
          </w:p>
        </w:tc>
      </w:tr>
      <w:tr w:rsidR="007B75CB" w14:paraId="1880D62D" w14:textId="77777777">
        <w:trPr>
          <w:trHeight w:val="400"/>
        </w:trPr>
        <w:tc>
          <w:tcPr>
            <w:tcW w:w="1879" w:type="dxa"/>
            <w:tcBorders>
              <w:top w:val="single" w:sz="4" w:space="0" w:color="auto"/>
              <w:bottom w:val="single" w:sz="4" w:space="0" w:color="auto"/>
              <w:right w:val="single" w:sz="4" w:space="0" w:color="auto"/>
            </w:tcBorders>
            <w:vAlign w:val="center"/>
          </w:tcPr>
          <w:p w14:paraId="2D506DEF" w14:textId="36832B6E" w:rsidR="007B75CB" w:rsidRDefault="007B75CB">
            <w:pPr>
              <w:snapToGrid w:val="0"/>
              <w:spacing w:beforeLines="50" w:before="156"/>
              <w:jc w:val="center"/>
              <w:rPr>
                <w:rFonts w:ascii="宋体"/>
                <w:szCs w:val="21"/>
              </w:rPr>
            </w:pPr>
          </w:p>
        </w:tc>
        <w:tc>
          <w:tcPr>
            <w:tcW w:w="2369" w:type="dxa"/>
            <w:tcBorders>
              <w:top w:val="single" w:sz="4" w:space="0" w:color="auto"/>
              <w:left w:val="single" w:sz="4" w:space="0" w:color="auto"/>
              <w:bottom w:val="single" w:sz="4" w:space="0" w:color="auto"/>
              <w:right w:val="single" w:sz="4" w:space="0" w:color="auto"/>
            </w:tcBorders>
            <w:vAlign w:val="center"/>
          </w:tcPr>
          <w:p w14:paraId="01962B04"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CECFA"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A1C195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0456C0" w14:textId="77777777" w:rsidR="007B75CB" w:rsidRDefault="007B75CB">
            <w:pPr>
              <w:snapToGrid w:val="0"/>
              <w:spacing w:beforeLines="50" w:before="156"/>
              <w:jc w:val="center"/>
              <w:rPr>
                <w:rFonts w:ascii="宋体"/>
                <w:sz w:val="24"/>
                <w:szCs w:val="24"/>
              </w:rPr>
            </w:pPr>
          </w:p>
        </w:tc>
      </w:tr>
      <w:tr w:rsidR="007B75CB" w14:paraId="1EE00CB4" w14:textId="77777777">
        <w:trPr>
          <w:trHeight w:val="505"/>
        </w:trPr>
        <w:tc>
          <w:tcPr>
            <w:tcW w:w="1879" w:type="dxa"/>
            <w:tcBorders>
              <w:top w:val="single" w:sz="4" w:space="0" w:color="auto"/>
              <w:bottom w:val="single" w:sz="4" w:space="0" w:color="auto"/>
              <w:right w:val="single" w:sz="4" w:space="0" w:color="auto"/>
            </w:tcBorders>
            <w:vAlign w:val="center"/>
          </w:tcPr>
          <w:p w14:paraId="21A52855" w14:textId="77777777" w:rsidR="007B75CB" w:rsidRDefault="007B75C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58091041"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C18379"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0DDAE7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7A1E10" w14:textId="77777777" w:rsidR="007B75CB" w:rsidRDefault="007B75CB">
            <w:pPr>
              <w:snapToGrid w:val="0"/>
              <w:spacing w:beforeLines="50" w:before="156"/>
              <w:jc w:val="center"/>
              <w:rPr>
                <w:rFonts w:ascii="宋体"/>
                <w:sz w:val="24"/>
                <w:szCs w:val="24"/>
              </w:rPr>
            </w:pPr>
          </w:p>
        </w:tc>
      </w:tr>
    </w:tbl>
    <w:p w14:paraId="14541469" w14:textId="3011CFA6" w:rsidR="007B75CB" w:rsidRDefault="00633CFC">
      <w:pPr>
        <w:spacing w:line="360" w:lineRule="auto"/>
        <w:jc w:val="center"/>
        <w:rPr>
          <w:rFonts w:ascii="宋体"/>
        </w:rPr>
      </w:pPr>
      <w:r>
        <w:rPr>
          <w:rFonts w:ascii="宋体" w:hint="eastAsia"/>
        </w:rPr>
        <w:t>注：投标人提交的投标文件中与</w:t>
      </w:r>
      <w:r w:rsidR="00A80C60">
        <w:rPr>
          <w:rFonts w:ascii="宋体" w:hint="eastAsia"/>
        </w:rPr>
        <w:t>招标</w:t>
      </w:r>
      <w:r>
        <w:rPr>
          <w:rFonts w:ascii="宋体" w:hint="eastAsia"/>
        </w:rPr>
        <w:t>文件的技术、商务部分的要求有不同时，应逐条列在</w:t>
      </w:r>
    </w:p>
    <w:p w14:paraId="789FAA67" w14:textId="62EA1BE0" w:rsidR="007B75CB" w:rsidRDefault="00633CFC">
      <w:pPr>
        <w:spacing w:line="360" w:lineRule="auto"/>
        <w:rPr>
          <w:rFonts w:ascii="宋体"/>
        </w:rPr>
      </w:pPr>
      <w:r>
        <w:rPr>
          <w:rFonts w:ascii="宋体" w:hint="eastAsia"/>
        </w:rPr>
        <w:t>偏离表中，否则将认为投标人接受</w:t>
      </w:r>
      <w:r w:rsidR="00A80C60">
        <w:rPr>
          <w:rFonts w:ascii="宋体" w:hint="eastAsia"/>
        </w:rPr>
        <w:t>招标</w:t>
      </w:r>
      <w:r>
        <w:rPr>
          <w:rFonts w:ascii="宋体" w:hint="eastAsia"/>
        </w:rPr>
        <w:t>文件的要求。表格行数</w:t>
      </w:r>
      <w:r>
        <w:rPr>
          <w:rFonts w:ascii="宋体"/>
        </w:rPr>
        <w:t>不够可</w:t>
      </w:r>
      <w:r>
        <w:rPr>
          <w:rFonts w:ascii="宋体" w:hint="eastAsia"/>
        </w:rPr>
        <w:t>补充</w:t>
      </w:r>
      <w:r>
        <w:rPr>
          <w:rFonts w:ascii="宋体"/>
        </w:rPr>
        <w:t>。</w:t>
      </w:r>
    </w:p>
    <w:p w14:paraId="20591C5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投标人：（单位盖章）</w:t>
      </w:r>
    </w:p>
    <w:p w14:paraId="15A1173D"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054CA2" w14:textId="77777777" w:rsidR="007B75CB" w:rsidRDefault="00633CFC">
      <w:pPr>
        <w:spacing w:line="360" w:lineRule="auto"/>
        <w:ind w:firstLineChars="200" w:firstLine="420"/>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r>
        <w:rPr>
          <w:rFonts w:ascii="楷体_GB2312" w:eastAsia="楷体_GB2312" w:hint="eastAsia"/>
          <w:b/>
          <w:sz w:val="44"/>
          <w:szCs w:val="44"/>
        </w:rPr>
        <w:t xml:space="preserve"> </w:t>
      </w:r>
    </w:p>
    <w:p w14:paraId="4659DC03" w14:textId="77777777" w:rsidR="007B75CB" w:rsidRDefault="00633CFC">
      <w:pPr>
        <w:pStyle w:val="a0"/>
        <w:spacing w:line="360" w:lineRule="auto"/>
        <w:ind w:firstLineChars="150" w:firstLine="723"/>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005A2DEB" w14:textId="77777777" w:rsidR="007B75CB" w:rsidRDefault="00633CFC">
      <w:pPr>
        <w:pStyle w:val="a0"/>
        <w:spacing w:line="360" w:lineRule="auto"/>
        <w:ind w:firstLineChars="200"/>
        <w:jc w:val="center"/>
      </w:pPr>
      <w:r>
        <w:rPr>
          <w:rFonts w:ascii="黑体" w:eastAsia="黑体" w:hint="eastAsia"/>
        </w:rPr>
        <w:t>（一人一表）</w:t>
      </w:r>
    </w:p>
    <w:p w14:paraId="1EA04725" w14:textId="059D4A1E" w:rsidR="007B75CB" w:rsidRDefault="00633CFC">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w:t>
      </w:r>
      <w:r w:rsidR="00A80C60">
        <w:rPr>
          <w:rFonts w:hint="eastAsia"/>
        </w:rPr>
        <w:t>招标</w:t>
      </w:r>
      <w:r>
        <w:rPr>
          <w:rFonts w:hint="eastAsia"/>
        </w:rPr>
        <w:t>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7B75CB" w14:paraId="03C248D5" w14:textId="77777777">
        <w:trPr>
          <w:cantSplit/>
          <w:trHeight w:val="454"/>
          <w:jc w:val="center"/>
        </w:trPr>
        <w:tc>
          <w:tcPr>
            <w:tcW w:w="8791" w:type="dxa"/>
            <w:gridSpan w:val="6"/>
            <w:vAlign w:val="center"/>
          </w:tcPr>
          <w:p w14:paraId="05D627D2" w14:textId="77777777" w:rsidR="007B75CB" w:rsidRDefault="00633CFC">
            <w:pPr>
              <w:spacing w:line="360" w:lineRule="auto"/>
              <w:ind w:firstLineChars="200" w:firstLine="422"/>
              <w:jc w:val="center"/>
              <w:rPr>
                <w:rFonts w:ascii="宋体"/>
                <w:b/>
              </w:rPr>
            </w:pPr>
            <w:r>
              <w:rPr>
                <w:rFonts w:ascii="宋体"/>
                <w:b/>
              </w:rPr>
              <w:t>1</w:t>
            </w:r>
            <w:r>
              <w:rPr>
                <w:rFonts w:ascii="宋体" w:hint="eastAsia"/>
                <w:b/>
              </w:rPr>
              <w:t>、一</w:t>
            </w:r>
            <w:r>
              <w:rPr>
                <w:rFonts w:ascii="宋体"/>
                <w:b/>
              </w:rPr>
              <w:t xml:space="preserve"> </w:t>
            </w:r>
            <w:r>
              <w:rPr>
                <w:rFonts w:ascii="宋体" w:hint="eastAsia"/>
                <w:b/>
              </w:rPr>
              <w:t>般</w:t>
            </w:r>
            <w:r>
              <w:rPr>
                <w:rFonts w:ascii="宋体"/>
                <w:b/>
              </w:rPr>
              <w:t xml:space="preserve"> </w:t>
            </w:r>
            <w:r>
              <w:rPr>
                <w:rFonts w:ascii="宋体" w:hint="eastAsia"/>
                <w:b/>
              </w:rPr>
              <w:t>情</w:t>
            </w:r>
            <w:r>
              <w:rPr>
                <w:rFonts w:ascii="宋体"/>
                <w:b/>
              </w:rPr>
              <w:t xml:space="preserve"> </w:t>
            </w:r>
            <w:r>
              <w:rPr>
                <w:rFonts w:ascii="宋体" w:hint="eastAsia"/>
                <w:b/>
              </w:rPr>
              <w:t>况</w:t>
            </w:r>
          </w:p>
        </w:tc>
      </w:tr>
      <w:tr w:rsidR="007B75CB" w14:paraId="5E4423C9" w14:textId="77777777">
        <w:trPr>
          <w:cantSplit/>
          <w:trHeight w:val="454"/>
          <w:jc w:val="center"/>
        </w:trPr>
        <w:tc>
          <w:tcPr>
            <w:tcW w:w="1336" w:type="dxa"/>
            <w:vAlign w:val="center"/>
          </w:tcPr>
          <w:p w14:paraId="4F70C6EE" w14:textId="77777777" w:rsidR="007B75CB" w:rsidRDefault="00633CF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8C711A" w14:textId="77777777" w:rsidR="007B75CB" w:rsidRDefault="007B75CB">
            <w:pPr>
              <w:spacing w:line="360" w:lineRule="auto"/>
              <w:ind w:firstLineChars="200" w:firstLine="420"/>
              <w:jc w:val="center"/>
              <w:rPr>
                <w:rFonts w:ascii="宋体"/>
              </w:rPr>
            </w:pPr>
          </w:p>
        </w:tc>
        <w:tc>
          <w:tcPr>
            <w:tcW w:w="1050" w:type="dxa"/>
            <w:vAlign w:val="center"/>
          </w:tcPr>
          <w:p w14:paraId="0ADBC7B8" w14:textId="77777777" w:rsidR="007B75CB" w:rsidRDefault="00633CFC">
            <w:pPr>
              <w:spacing w:line="360" w:lineRule="auto"/>
              <w:rPr>
                <w:rFonts w:ascii="宋体"/>
              </w:rPr>
            </w:pPr>
            <w:r>
              <w:rPr>
                <w:rFonts w:ascii="宋体" w:hint="eastAsia"/>
              </w:rPr>
              <w:t>年龄</w:t>
            </w:r>
          </w:p>
        </w:tc>
        <w:tc>
          <w:tcPr>
            <w:tcW w:w="1365" w:type="dxa"/>
            <w:vAlign w:val="center"/>
          </w:tcPr>
          <w:p w14:paraId="2C898615" w14:textId="77777777" w:rsidR="007B75CB" w:rsidRDefault="007B75CB">
            <w:pPr>
              <w:spacing w:line="360" w:lineRule="auto"/>
              <w:ind w:firstLineChars="200" w:firstLine="420"/>
              <w:jc w:val="center"/>
              <w:rPr>
                <w:rFonts w:ascii="宋体"/>
              </w:rPr>
            </w:pPr>
          </w:p>
        </w:tc>
        <w:tc>
          <w:tcPr>
            <w:tcW w:w="1904" w:type="dxa"/>
            <w:vAlign w:val="center"/>
          </w:tcPr>
          <w:p w14:paraId="32E99BDC" w14:textId="77777777" w:rsidR="007B75CB" w:rsidRDefault="00633CFC">
            <w:pPr>
              <w:spacing w:line="360" w:lineRule="auto"/>
              <w:rPr>
                <w:rFonts w:ascii="宋体"/>
              </w:rPr>
            </w:pPr>
            <w:r>
              <w:rPr>
                <w:rFonts w:ascii="宋体" w:hint="eastAsia"/>
              </w:rPr>
              <w:t>电话</w:t>
            </w:r>
          </w:p>
        </w:tc>
        <w:tc>
          <w:tcPr>
            <w:tcW w:w="1771" w:type="dxa"/>
            <w:vAlign w:val="center"/>
          </w:tcPr>
          <w:p w14:paraId="470D24A8" w14:textId="77777777" w:rsidR="007B75CB" w:rsidRDefault="007B75CB">
            <w:pPr>
              <w:spacing w:line="360" w:lineRule="auto"/>
              <w:ind w:firstLineChars="200" w:firstLine="420"/>
              <w:jc w:val="center"/>
              <w:rPr>
                <w:rFonts w:ascii="宋体"/>
              </w:rPr>
            </w:pPr>
          </w:p>
        </w:tc>
      </w:tr>
      <w:tr w:rsidR="007B75CB" w14:paraId="249A948D" w14:textId="77777777">
        <w:trPr>
          <w:cantSplit/>
          <w:trHeight w:val="454"/>
          <w:jc w:val="center"/>
        </w:trPr>
        <w:tc>
          <w:tcPr>
            <w:tcW w:w="1336" w:type="dxa"/>
            <w:vAlign w:val="center"/>
          </w:tcPr>
          <w:p w14:paraId="771DBF4A" w14:textId="77777777" w:rsidR="007B75CB" w:rsidRDefault="00633CFC">
            <w:pPr>
              <w:spacing w:line="360" w:lineRule="auto"/>
              <w:ind w:firstLineChars="200" w:firstLine="420"/>
              <w:rPr>
                <w:rFonts w:ascii="宋体"/>
              </w:rPr>
            </w:pPr>
            <w:r>
              <w:rPr>
                <w:rFonts w:ascii="宋体" w:hint="eastAsia"/>
              </w:rPr>
              <w:t>职称</w:t>
            </w:r>
          </w:p>
        </w:tc>
        <w:tc>
          <w:tcPr>
            <w:tcW w:w="1365" w:type="dxa"/>
            <w:vAlign w:val="center"/>
          </w:tcPr>
          <w:p w14:paraId="4B4081F4"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04C64217" w14:textId="77777777" w:rsidR="007B75CB" w:rsidRDefault="00633CFC">
            <w:pPr>
              <w:spacing w:line="360" w:lineRule="auto"/>
              <w:rPr>
                <w:rFonts w:ascii="宋体"/>
              </w:rPr>
            </w:pPr>
            <w:r>
              <w:rPr>
                <w:rFonts w:ascii="宋体" w:hint="eastAsia"/>
              </w:rPr>
              <w:t>职务</w:t>
            </w:r>
          </w:p>
        </w:tc>
        <w:tc>
          <w:tcPr>
            <w:tcW w:w="1365" w:type="dxa"/>
            <w:vAlign w:val="center"/>
          </w:tcPr>
          <w:p w14:paraId="44E214AB" w14:textId="77777777" w:rsidR="007B75CB" w:rsidRDefault="007B75CB">
            <w:pPr>
              <w:spacing w:line="360" w:lineRule="auto"/>
              <w:ind w:firstLineChars="200" w:firstLine="420"/>
              <w:jc w:val="center"/>
              <w:rPr>
                <w:rFonts w:ascii="宋体"/>
              </w:rPr>
            </w:pPr>
          </w:p>
        </w:tc>
        <w:tc>
          <w:tcPr>
            <w:tcW w:w="1904" w:type="dxa"/>
            <w:vAlign w:val="center"/>
          </w:tcPr>
          <w:p w14:paraId="303FB352" w14:textId="77777777" w:rsidR="007B75CB" w:rsidRDefault="00633CFC">
            <w:pPr>
              <w:spacing w:line="360" w:lineRule="auto"/>
              <w:rPr>
                <w:rFonts w:ascii="宋体"/>
              </w:rPr>
            </w:pPr>
            <w:r>
              <w:rPr>
                <w:rFonts w:ascii="宋体" w:hint="eastAsia"/>
              </w:rPr>
              <w:t>本项目中任职</w:t>
            </w:r>
          </w:p>
        </w:tc>
        <w:tc>
          <w:tcPr>
            <w:tcW w:w="1771" w:type="dxa"/>
            <w:vAlign w:val="center"/>
          </w:tcPr>
          <w:p w14:paraId="16CF2A68" w14:textId="77777777" w:rsidR="007B75CB" w:rsidRDefault="007B75CB">
            <w:pPr>
              <w:spacing w:line="360" w:lineRule="auto"/>
              <w:ind w:firstLineChars="200" w:firstLine="420"/>
              <w:jc w:val="center"/>
              <w:rPr>
                <w:rFonts w:ascii="宋体"/>
              </w:rPr>
            </w:pPr>
          </w:p>
        </w:tc>
      </w:tr>
      <w:tr w:rsidR="007B75CB" w14:paraId="425A5D08" w14:textId="77777777">
        <w:trPr>
          <w:cantSplit/>
          <w:trHeight w:val="454"/>
          <w:jc w:val="center"/>
        </w:trPr>
        <w:tc>
          <w:tcPr>
            <w:tcW w:w="1336" w:type="dxa"/>
            <w:vAlign w:val="center"/>
          </w:tcPr>
          <w:p w14:paraId="5941A49C" w14:textId="77777777" w:rsidR="007B75CB" w:rsidRDefault="00633CFC">
            <w:pPr>
              <w:spacing w:line="360" w:lineRule="auto"/>
              <w:rPr>
                <w:rFonts w:ascii="宋体"/>
              </w:rPr>
            </w:pPr>
            <w:r>
              <w:rPr>
                <w:rFonts w:ascii="宋体" w:hint="eastAsia"/>
              </w:rPr>
              <w:t>学习经历</w:t>
            </w:r>
          </w:p>
        </w:tc>
        <w:tc>
          <w:tcPr>
            <w:tcW w:w="7455" w:type="dxa"/>
            <w:gridSpan w:val="5"/>
            <w:vAlign w:val="center"/>
          </w:tcPr>
          <w:p w14:paraId="4654E823"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r>
      <w:tr w:rsidR="007B75CB" w14:paraId="5F6754D8" w14:textId="77777777">
        <w:trPr>
          <w:cantSplit/>
          <w:trHeight w:val="454"/>
          <w:jc w:val="center"/>
        </w:trPr>
        <w:tc>
          <w:tcPr>
            <w:tcW w:w="1336" w:type="dxa"/>
            <w:vAlign w:val="center"/>
          </w:tcPr>
          <w:p w14:paraId="1FAFDF57" w14:textId="77777777" w:rsidR="007B75CB" w:rsidRDefault="00633CFC">
            <w:pPr>
              <w:spacing w:line="360" w:lineRule="auto"/>
              <w:rPr>
                <w:rFonts w:ascii="宋体"/>
              </w:rPr>
            </w:pPr>
            <w:r>
              <w:rPr>
                <w:rFonts w:ascii="宋体" w:hint="eastAsia"/>
              </w:rPr>
              <w:t>技术认证</w:t>
            </w:r>
          </w:p>
        </w:tc>
        <w:tc>
          <w:tcPr>
            <w:tcW w:w="7455" w:type="dxa"/>
            <w:gridSpan w:val="5"/>
            <w:vAlign w:val="center"/>
          </w:tcPr>
          <w:p w14:paraId="3917C181" w14:textId="77777777" w:rsidR="007B75CB" w:rsidRDefault="007B75CB">
            <w:pPr>
              <w:spacing w:line="360" w:lineRule="auto"/>
              <w:ind w:firstLineChars="200" w:firstLine="420"/>
              <w:jc w:val="center"/>
              <w:rPr>
                <w:rFonts w:ascii="宋体"/>
              </w:rPr>
            </w:pPr>
          </w:p>
        </w:tc>
      </w:tr>
      <w:tr w:rsidR="007B75CB" w14:paraId="0DAD57DE" w14:textId="77777777">
        <w:trPr>
          <w:cantSplit/>
          <w:trHeight w:val="454"/>
          <w:jc w:val="center"/>
        </w:trPr>
        <w:tc>
          <w:tcPr>
            <w:tcW w:w="8791" w:type="dxa"/>
            <w:gridSpan w:val="6"/>
            <w:vAlign w:val="center"/>
          </w:tcPr>
          <w:p w14:paraId="1A2EBA4A" w14:textId="77777777" w:rsidR="007B75CB" w:rsidRDefault="00633CFC">
            <w:pPr>
              <w:spacing w:line="360" w:lineRule="auto"/>
              <w:ind w:firstLineChars="200" w:firstLine="422"/>
              <w:jc w:val="center"/>
              <w:rPr>
                <w:rFonts w:ascii="宋体"/>
                <w:b/>
              </w:rPr>
            </w:pPr>
            <w:r>
              <w:rPr>
                <w:rFonts w:ascii="宋体"/>
                <w:b/>
              </w:rPr>
              <w:t>2</w:t>
            </w:r>
            <w:r>
              <w:rPr>
                <w:rFonts w:ascii="宋体" w:hint="eastAsia"/>
                <w:b/>
              </w:rPr>
              <w:t>、工</w:t>
            </w:r>
            <w:r>
              <w:rPr>
                <w:rFonts w:ascii="宋体"/>
                <w:b/>
              </w:rPr>
              <w:t xml:space="preserve"> </w:t>
            </w:r>
            <w:r>
              <w:rPr>
                <w:rFonts w:ascii="宋体" w:hint="eastAsia"/>
                <w:b/>
              </w:rPr>
              <w:t>作</w:t>
            </w:r>
            <w:r>
              <w:rPr>
                <w:rFonts w:ascii="宋体"/>
                <w:b/>
              </w:rPr>
              <w:t xml:space="preserve"> </w:t>
            </w:r>
            <w:r>
              <w:rPr>
                <w:rFonts w:ascii="宋体" w:hint="eastAsia"/>
                <w:b/>
              </w:rPr>
              <w:t>经</w:t>
            </w:r>
            <w:r>
              <w:rPr>
                <w:rFonts w:ascii="宋体"/>
                <w:b/>
              </w:rPr>
              <w:t xml:space="preserve"> </w:t>
            </w:r>
            <w:r>
              <w:rPr>
                <w:rFonts w:ascii="宋体" w:hint="eastAsia"/>
                <w:b/>
              </w:rPr>
              <w:t>历</w:t>
            </w:r>
          </w:p>
        </w:tc>
      </w:tr>
      <w:tr w:rsidR="007B75CB" w14:paraId="013E57CB" w14:textId="77777777">
        <w:trPr>
          <w:cantSplit/>
          <w:trHeight w:val="454"/>
          <w:jc w:val="center"/>
        </w:trPr>
        <w:tc>
          <w:tcPr>
            <w:tcW w:w="1336" w:type="dxa"/>
            <w:vAlign w:val="center"/>
          </w:tcPr>
          <w:p w14:paraId="4E108EDA" w14:textId="77777777" w:rsidR="007B75CB" w:rsidRDefault="00633CF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6C452BAB" w14:textId="77777777" w:rsidR="007B75CB" w:rsidRDefault="00633CF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34A91D3B" w14:textId="77777777" w:rsidR="007B75CB" w:rsidRDefault="00633CFC">
            <w:pPr>
              <w:spacing w:line="360" w:lineRule="auto"/>
              <w:ind w:firstLineChars="200" w:firstLine="420"/>
              <w:jc w:val="center"/>
              <w:rPr>
                <w:rFonts w:ascii="宋体"/>
              </w:rPr>
            </w:pPr>
            <w:r>
              <w:rPr>
                <w:rFonts w:ascii="宋体" w:hint="eastAsia"/>
              </w:rPr>
              <w:t>项目中任职</w:t>
            </w:r>
          </w:p>
        </w:tc>
        <w:tc>
          <w:tcPr>
            <w:tcW w:w="1771" w:type="dxa"/>
            <w:vAlign w:val="center"/>
          </w:tcPr>
          <w:p w14:paraId="56D33FAB" w14:textId="77777777" w:rsidR="007B75CB" w:rsidRDefault="00633CFC">
            <w:pPr>
              <w:spacing w:line="360" w:lineRule="auto"/>
              <w:ind w:firstLineChars="250" w:firstLine="525"/>
              <w:rPr>
                <w:rFonts w:ascii="宋体"/>
              </w:rPr>
            </w:pPr>
            <w:r>
              <w:rPr>
                <w:rFonts w:ascii="宋体" w:hint="eastAsia"/>
              </w:rPr>
              <w:t>备注</w:t>
            </w:r>
          </w:p>
        </w:tc>
      </w:tr>
      <w:tr w:rsidR="007B75CB" w14:paraId="5A15ED79" w14:textId="77777777">
        <w:trPr>
          <w:cantSplit/>
          <w:trHeight w:val="454"/>
          <w:jc w:val="center"/>
        </w:trPr>
        <w:tc>
          <w:tcPr>
            <w:tcW w:w="1336" w:type="dxa"/>
          </w:tcPr>
          <w:p w14:paraId="4FBAC3F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AFC9D91" w14:textId="77777777" w:rsidR="007B75CB" w:rsidRDefault="007B75CB">
            <w:pPr>
              <w:spacing w:line="360" w:lineRule="auto"/>
              <w:ind w:firstLineChars="200" w:firstLine="420"/>
              <w:jc w:val="center"/>
              <w:rPr>
                <w:rFonts w:ascii="宋体"/>
              </w:rPr>
            </w:pPr>
          </w:p>
        </w:tc>
        <w:tc>
          <w:tcPr>
            <w:tcW w:w="1904" w:type="dxa"/>
          </w:tcPr>
          <w:p w14:paraId="5835A9E0" w14:textId="77777777" w:rsidR="007B75CB" w:rsidRDefault="007B75CB">
            <w:pPr>
              <w:spacing w:line="360" w:lineRule="auto"/>
              <w:ind w:firstLineChars="200" w:firstLine="420"/>
              <w:jc w:val="center"/>
              <w:rPr>
                <w:rFonts w:ascii="宋体"/>
              </w:rPr>
            </w:pPr>
          </w:p>
        </w:tc>
        <w:tc>
          <w:tcPr>
            <w:tcW w:w="1771" w:type="dxa"/>
          </w:tcPr>
          <w:p w14:paraId="1DC2ED4A" w14:textId="77777777" w:rsidR="007B75CB" w:rsidRDefault="007B75CB">
            <w:pPr>
              <w:spacing w:line="360" w:lineRule="auto"/>
              <w:ind w:firstLineChars="200" w:firstLine="420"/>
              <w:jc w:val="center"/>
              <w:rPr>
                <w:rFonts w:ascii="宋体"/>
              </w:rPr>
            </w:pPr>
          </w:p>
        </w:tc>
      </w:tr>
      <w:tr w:rsidR="007B75CB" w14:paraId="690C498B" w14:textId="77777777">
        <w:trPr>
          <w:cantSplit/>
          <w:trHeight w:val="454"/>
          <w:jc w:val="center"/>
        </w:trPr>
        <w:tc>
          <w:tcPr>
            <w:tcW w:w="1336" w:type="dxa"/>
          </w:tcPr>
          <w:p w14:paraId="164420A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EA4D359" w14:textId="77777777" w:rsidR="007B75CB" w:rsidRDefault="007B75CB">
            <w:pPr>
              <w:spacing w:line="360" w:lineRule="auto"/>
              <w:ind w:firstLineChars="200" w:firstLine="420"/>
              <w:jc w:val="center"/>
              <w:rPr>
                <w:rFonts w:ascii="宋体"/>
              </w:rPr>
            </w:pPr>
          </w:p>
        </w:tc>
        <w:tc>
          <w:tcPr>
            <w:tcW w:w="1904" w:type="dxa"/>
          </w:tcPr>
          <w:p w14:paraId="244CD7C6" w14:textId="77777777" w:rsidR="007B75CB" w:rsidRDefault="007B75CB">
            <w:pPr>
              <w:spacing w:line="360" w:lineRule="auto"/>
              <w:ind w:firstLineChars="200" w:firstLine="420"/>
              <w:jc w:val="center"/>
              <w:rPr>
                <w:rFonts w:ascii="宋体"/>
              </w:rPr>
            </w:pPr>
          </w:p>
        </w:tc>
        <w:tc>
          <w:tcPr>
            <w:tcW w:w="1771" w:type="dxa"/>
          </w:tcPr>
          <w:p w14:paraId="32FE839F" w14:textId="77777777" w:rsidR="007B75CB" w:rsidRDefault="007B75CB">
            <w:pPr>
              <w:spacing w:line="360" w:lineRule="auto"/>
              <w:ind w:firstLineChars="200" w:firstLine="420"/>
              <w:jc w:val="center"/>
              <w:rPr>
                <w:rFonts w:ascii="宋体"/>
              </w:rPr>
            </w:pPr>
          </w:p>
        </w:tc>
      </w:tr>
      <w:tr w:rsidR="007B75CB" w14:paraId="05278F25" w14:textId="77777777">
        <w:trPr>
          <w:cantSplit/>
          <w:trHeight w:val="454"/>
          <w:jc w:val="center"/>
        </w:trPr>
        <w:tc>
          <w:tcPr>
            <w:tcW w:w="1336" w:type="dxa"/>
          </w:tcPr>
          <w:p w14:paraId="176E511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7E296891" w14:textId="77777777" w:rsidR="007B75CB" w:rsidRDefault="007B75CB">
            <w:pPr>
              <w:spacing w:line="360" w:lineRule="auto"/>
              <w:ind w:firstLineChars="200" w:firstLine="420"/>
              <w:jc w:val="center"/>
              <w:rPr>
                <w:rFonts w:ascii="宋体"/>
              </w:rPr>
            </w:pPr>
          </w:p>
        </w:tc>
        <w:tc>
          <w:tcPr>
            <w:tcW w:w="1904" w:type="dxa"/>
          </w:tcPr>
          <w:p w14:paraId="159D8FFE" w14:textId="77777777" w:rsidR="007B75CB" w:rsidRDefault="007B75CB">
            <w:pPr>
              <w:spacing w:line="360" w:lineRule="auto"/>
              <w:ind w:firstLineChars="200" w:firstLine="420"/>
              <w:jc w:val="center"/>
              <w:rPr>
                <w:rFonts w:ascii="宋体"/>
              </w:rPr>
            </w:pPr>
          </w:p>
        </w:tc>
        <w:tc>
          <w:tcPr>
            <w:tcW w:w="1771" w:type="dxa"/>
          </w:tcPr>
          <w:p w14:paraId="58A9CCED" w14:textId="77777777" w:rsidR="007B75CB" w:rsidRDefault="007B75CB">
            <w:pPr>
              <w:spacing w:line="360" w:lineRule="auto"/>
              <w:ind w:firstLineChars="200" w:firstLine="420"/>
              <w:jc w:val="center"/>
              <w:rPr>
                <w:rFonts w:ascii="宋体"/>
              </w:rPr>
            </w:pPr>
          </w:p>
        </w:tc>
      </w:tr>
      <w:tr w:rsidR="007B75CB" w14:paraId="7AA00EB6" w14:textId="77777777">
        <w:trPr>
          <w:cantSplit/>
          <w:trHeight w:val="454"/>
          <w:jc w:val="center"/>
        </w:trPr>
        <w:tc>
          <w:tcPr>
            <w:tcW w:w="1336" w:type="dxa"/>
          </w:tcPr>
          <w:p w14:paraId="59AB3942"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18C0895F" w14:textId="77777777" w:rsidR="007B75CB" w:rsidRDefault="007B75CB">
            <w:pPr>
              <w:spacing w:line="360" w:lineRule="auto"/>
              <w:ind w:firstLineChars="200" w:firstLine="420"/>
              <w:jc w:val="center"/>
              <w:rPr>
                <w:rFonts w:ascii="宋体"/>
              </w:rPr>
            </w:pPr>
          </w:p>
        </w:tc>
        <w:tc>
          <w:tcPr>
            <w:tcW w:w="1904" w:type="dxa"/>
          </w:tcPr>
          <w:p w14:paraId="2D62C6AC" w14:textId="77777777" w:rsidR="007B75CB" w:rsidRDefault="007B75CB">
            <w:pPr>
              <w:spacing w:line="360" w:lineRule="auto"/>
              <w:ind w:firstLineChars="200" w:firstLine="420"/>
              <w:jc w:val="center"/>
              <w:rPr>
                <w:rFonts w:ascii="宋体"/>
              </w:rPr>
            </w:pPr>
          </w:p>
        </w:tc>
        <w:tc>
          <w:tcPr>
            <w:tcW w:w="1771" w:type="dxa"/>
          </w:tcPr>
          <w:p w14:paraId="416C8110" w14:textId="77777777" w:rsidR="007B75CB" w:rsidRDefault="007B75CB">
            <w:pPr>
              <w:spacing w:line="360" w:lineRule="auto"/>
              <w:ind w:firstLineChars="200" w:firstLine="420"/>
              <w:jc w:val="center"/>
              <w:rPr>
                <w:rFonts w:ascii="宋体"/>
              </w:rPr>
            </w:pPr>
          </w:p>
        </w:tc>
      </w:tr>
      <w:tr w:rsidR="007B75CB" w14:paraId="3ED68303" w14:textId="77777777">
        <w:trPr>
          <w:cantSplit/>
          <w:trHeight w:val="454"/>
          <w:jc w:val="center"/>
        </w:trPr>
        <w:tc>
          <w:tcPr>
            <w:tcW w:w="1336" w:type="dxa"/>
          </w:tcPr>
          <w:p w14:paraId="69615C64"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7226755" w14:textId="77777777" w:rsidR="007B75CB" w:rsidRDefault="007B75CB">
            <w:pPr>
              <w:spacing w:line="360" w:lineRule="auto"/>
              <w:ind w:firstLineChars="200" w:firstLine="420"/>
              <w:jc w:val="center"/>
              <w:rPr>
                <w:rFonts w:ascii="宋体"/>
              </w:rPr>
            </w:pPr>
          </w:p>
        </w:tc>
        <w:tc>
          <w:tcPr>
            <w:tcW w:w="1904" w:type="dxa"/>
          </w:tcPr>
          <w:p w14:paraId="5DE2FD25" w14:textId="77777777" w:rsidR="007B75CB" w:rsidRDefault="007B75CB">
            <w:pPr>
              <w:spacing w:line="360" w:lineRule="auto"/>
              <w:ind w:firstLineChars="200" w:firstLine="420"/>
              <w:jc w:val="center"/>
              <w:rPr>
                <w:rFonts w:ascii="宋体"/>
              </w:rPr>
            </w:pPr>
          </w:p>
        </w:tc>
        <w:tc>
          <w:tcPr>
            <w:tcW w:w="1771" w:type="dxa"/>
          </w:tcPr>
          <w:p w14:paraId="68166967" w14:textId="77777777" w:rsidR="007B75CB" w:rsidRDefault="007B75CB">
            <w:pPr>
              <w:spacing w:line="360" w:lineRule="auto"/>
              <w:ind w:firstLineChars="200" w:firstLine="420"/>
              <w:jc w:val="center"/>
              <w:rPr>
                <w:rFonts w:ascii="宋体"/>
              </w:rPr>
            </w:pPr>
          </w:p>
        </w:tc>
      </w:tr>
      <w:tr w:rsidR="007B75CB" w14:paraId="0C5AE532" w14:textId="77777777">
        <w:trPr>
          <w:cantSplit/>
          <w:trHeight w:val="454"/>
          <w:jc w:val="center"/>
        </w:trPr>
        <w:tc>
          <w:tcPr>
            <w:tcW w:w="1336" w:type="dxa"/>
          </w:tcPr>
          <w:p w14:paraId="466CE7D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B066C68" w14:textId="77777777" w:rsidR="007B75CB" w:rsidRDefault="007B75CB">
            <w:pPr>
              <w:spacing w:line="360" w:lineRule="auto"/>
              <w:ind w:firstLineChars="200" w:firstLine="420"/>
              <w:jc w:val="center"/>
              <w:rPr>
                <w:rFonts w:ascii="宋体"/>
              </w:rPr>
            </w:pPr>
          </w:p>
        </w:tc>
        <w:tc>
          <w:tcPr>
            <w:tcW w:w="1904" w:type="dxa"/>
          </w:tcPr>
          <w:p w14:paraId="2079BB0F" w14:textId="77777777" w:rsidR="007B75CB" w:rsidRDefault="007B75CB">
            <w:pPr>
              <w:spacing w:line="360" w:lineRule="auto"/>
              <w:ind w:firstLineChars="200" w:firstLine="420"/>
              <w:jc w:val="center"/>
              <w:rPr>
                <w:rFonts w:ascii="宋体"/>
              </w:rPr>
            </w:pPr>
          </w:p>
        </w:tc>
        <w:tc>
          <w:tcPr>
            <w:tcW w:w="1771" w:type="dxa"/>
          </w:tcPr>
          <w:p w14:paraId="7909E9CA" w14:textId="77777777" w:rsidR="007B75CB" w:rsidRDefault="007B75CB">
            <w:pPr>
              <w:spacing w:line="360" w:lineRule="auto"/>
              <w:ind w:firstLineChars="200" w:firstLine="420"/>
              <w:jc w:val="center"/>
              <w:rPr>
                <w:rFonts w:ascii="宋体"/>
              </w:rPr>
            </w:pPr>
          </w:p>
        </w:tc>
      </w:tr>
    </w:tbl>
    <w:p w14:paraId="1617578E" w14:textId="71576322" w:rsidR="007B75CB" w:rsidRDefault="00633CFC">
      <w:pPr>
        <w:spacing w:line="360" w:lineRule="auto"/>
        <w:ind w:firstLineChars="200" w:firstLine="420"/>
      </w:pPr>
      <w:r>
        <w:rPr>
          <w:rFonts w:hint="eastAsia"/>
        </w:rPr>
        <w:t>提供</w:t>
      </w:r>
      <w:r>
        <w:rPr>
          <w:rFonts w:hint="eastAsia"/>
        </w:rPr>
        <w:t>201</w:t>
      </w:r>
      <w:r w:rsidR="00220EE7">
        <w:t>6</w:t>
      </w:r>
      <w:r>
        <w:rPr>
          <w:rFonts w:hint="eastAsia"/>
        </w:rPr>
        <w:t>年以来投标人为其办理的任意一</w:t>
      </w:r>
      <w:r w:rsidR="00BA1244">
        <w:rPr>
          <w:rFonts w:hint="eastAsia"/>
        </w:rPr>
        <w:t>个</w:t>
      </w:r>
      <w:r>
        <w:rPr>
          <w:rFonts w:hint="eastAsia"/>
        </w:rPr>
        <w:t>月社保证明，以保险管理部门出具的证明为准。</w:t>
      </w:r>
    </w:p>
    <w:p w14:paraId="18869265" w14:textId="77777777" w:rsidR="007B75CB" w:rsidRDefault="007B75CB">
      <w:pPr>
        <w:widowControl/>
        <w:spacing w:line="360" w:lineRule="auto"/>
        <w:jc w:val="left"/>
        <w:rPr>
          <w:rFonts w:ascii="宋体"/>
        </w:rPr>
      </w:pPr>
    </w:p>
    <w:p w14:paraId="7DAADBD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EBFEAC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39F4FFA"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1CC08AE" w14:textId="77777777" w:rsidR="007B75CB" w:rsidRDefault="007B75CB">
      <w:pPr>
        <w:spacing w:line="360" w:lineRule="auto"/>
        <w:ind w:firstLineChars="200" w:firstLine="420"/>
        <w:rPr>
          <w:rFonts w:ascii="宋体"/>
          <w:bCs/>
        </w:rPr>
      </w:pPr>
    </w:p>
    <w:p w14:paraId="123BE83E" w14:textId="77777777" w:rsidR="007B75CB" w:rsidRDefault="007B75CB">
      <w:pPr>
        <w:spacing w:line="480" w:lineRule="auto"/>
        <w:rPr>
          <w:rFonts w:ascii="宋体"/>
          <w:sz w:val="24"/>
          <w:szCs w:val="24"/>
          <w:lang w:val="zh-CN"/>
        </w:rPr>
      </w:pPr>
    </w:p>
    <w:p w14:paraId="4F57EA8A" w14:textId="77777777" w:rsidR="009617B6" w:rsidRDefault="009617B6">
      <w:pPr>
        <w:spacing w:line="480" w:lineRule="auto"/>
        <w:rPr>
          <w:rFonts w:ascii="宋体"/>
          <w:sz w:val="24"/>
          <w:szCs w:val="24"/>
          <w:lang w:val="zh-CN"/>
        </w:rPr>
      </w:pPr>
    </w:p>
    <w:p w14:paraId="1F49537D" w14:textId="20CAEAA5" w:rsidR="007B75CB" w:rsidRDefault="00633CFC">
      <w:pPr>
        <w:autoSpaceDE w:val="0"/>
        <w:autoSpaceDN w:val="0"/>
        <w:adjustRightInd w:val="0"/>
        <w:spacing w:line="360" w:lineRule="auto"/>
        <w:ind w:firstLineChars="200" w:firstLine="420"/>
        <w:jc w:val="left"/>
        <w:rPr>
          <w:rFonts w:ascii="宋体" w:hAnsi="宋体"/>
          <w:bCs/>
        </w:rPr>
      </w:pPr>
      <w:r>
        <w:rPr>
          <w:rFonts w:ascii="宋体" w:hAnsi="宋体" w:hint="eastAsia"/>
          <w:bCs/>
        </w:rPr>
        <w:t>一</w:t>
      </w:r>
      <w:r>
        <w:rPr>
          <w:rFonts w:ascii="宋体" w:hAnsi="宋体"/>
          <w:bCs/>
        </w:rPr>
        <w:t>、</w:t>
      </w:r>
      <w:r>
        <w:rPr>
          <w:rFonts w:ascii="宋体" w:hAnsi="宋体" w:hint="eastAsia"/>
          <w:bCs/>
        </w:rPr>
        <w:t>项目实施方案（含到货日期、现场安装、进度计划、节点控制、人员安排、现场管理</w:t>
      </w:r>
      <w:r w:rsidR="00BA1244">
        <w:rPr>
          <w:rFonts w:ascii="宋体" w:hAnsi="宋体" w:hint="eastAsia"/>
          <w:bCs/>
        </w:rPr>
        <w:t>、</w:t>
      </w:r>
      <w:r w:rsidR="00BA1244">
        <w:rPr>
          <w:rFonts w:ascii="宋体" w:hAnsi="宋体"/>
          <w:bCs/>
        </w:rPr>
        <w:t>施工方案</w:t>
      </w:r>
      <w:r>
        <w:rPr>
          <w:rFonts w:ascii="宋体" w:hAnsi="宋体" w:hint="eastAsia"/>
          <w:bCs/>
        </w:rPr>
        <w:t>等）、调试验收方案、售后服务方案（含服务响应时间、服务响应方式、服务承诺、服务体系和服务内容、故障解决方案、软件升级和专业技术人员保障、备品备件提供及质保期满后服务等）、培训计划等，请根据投标人的实际情况，结合</w:t>
      </w:r>
      <w:r w:rsidR="00A80C60">
        <w:rPr>
          <w:rFonts w:ascii="宋体" w:hAnsi="宋体" w:hint="eastAsia"/>
          <w:bCs/>
        </w:rPr>
        <w:t>招标</w:t>
      </w:r>
      <w:r>
        <w:rPr>
          <w:rFonts w:ascii="宋体" w:hAnsi="宋体" w:hint="eastAsia"/>
          <w:bCs/>
        </w:rPr>
        <w:t xml:space="preserve">人的需求做出说明   </w:t>
      </w:r>
    </w:p>
    <w:p w14:paraId="5B14A864" w14:textId="77777777" w:rsidR="007B75CB" w:rsidRDefault="007B75CB">
      <w:pPr>
        <w:autoSpaceDE w:val="0"/>
        <w:autoSpaceDN w:val="0"/>
        <w:adjustRightInd w:val="0"/>
        <w:spacing w:line="360" w:lineRule="auto"/>
        <w:ind w:firstLineChars="200" w:firstLine="420"/>
        <w:jc w:val="left"/>
        <w:rPr>
          <w:rFonts w:ascii="宋体" w:hAnsi="宋体"/>
          <w:bCs/>
        </w:rPr>
      </w:pPr>
    </w:p>
    <w:p w14:paraId="428CF732"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二、售后服务机构、人员的情况介绍：提供投标人有关售后服务的管理制度、售后服务</w:t>
      </w:r>
    </w:p>
    <w:p w14:paraId="34F3FE19" w14:textId="77777777" w:rsidR="007B75CB" w:rsidRDefault="00633CFC">
      <w:pPr>
        <w:autoSpaceDE w:val="0"/>
        <w:autoSpaceDN w:val="0"/>
        <w:adjustRightInd w:val="0"/>
        <w:spacing w:line="360" w:lineRule="auto"/>
        <w:jc w:val="left"/>
        <w:rPr>
          <w:rFonts w:ascii="宋体"/>
          <w:lang w:val="zh-CN"/>
        </w:rPr>
      </w:pPr>
      <w:r>
        <w:rPr>
          <w:rFonts w:ascii="宋体" w:hint="eastAsia"/>
          <w:lang w:val="zh-CN"/>
        </w:rPr>
        <w:t>机构的分布情况、售后服务人员的数量、素质、技术水平及售后服务的反应能力</w:t>
      </w:r>
    </w:p>
    <w:p w14:paraId="0F67E31F" w14:textId="77777777" w:rsidR="007B75CB" w:rsidRDefault="007B75CB">
      <w:pPr>
        <w:widowControl/>
        <w:spacing w:line="360" w:lineRule="auto"/>
        <w:ind w:firstLine="200"/>
        <w:jc w:val="left"/>
        <w:rPr>
          <w:rFonts w:ascii="宋体"/>
        </w:rPr>
      </w:pPr>
    </w:p>
    <w:p w14:paraId="1F80CE2B"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三、货物主要技术指标和性能、生产产地、品牌、型号等详细技术资料（若有厂家彩页介绍，彩页一并提供）</w:t>
      </w:r>
      <w:r>
        <w:rPr>
          <w:rFonts w:ascii="宋体"/>
          <w:lang w:val="zh-CN"/>
        </w:rPr>
        <w:t xml:space="preserve"> </w:t>
      </w:r>
    </w:p>
    <w:p w14:paraId="2B71FA0D" w14:textId="77777777" w:rsidR="007B75CB" w:rsidRDefault="007B75CB">
      <w:pPr>
        <w:autoSpaceDE w:val="0"/>
        <w:autoSpaceDN w:val="0"/>
        <w:adjustRightInd w:val="0"/>
        <w:spacing w:line="360" w:lineRule="auto"/>
        <w:ind w:firstLineChars="200" w:firstLine="420"/>
        <w:jc w:val="left"/>
        <w:rPr>
          <w:rFonts w:ascii="宋体"/>
          <w:lang w:val="zh-CN"/>
        </w:rPr>
      </w:pPr>
    </w:p>
    <w:p w14:paraId="4E92819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四、详细的交货清单及质保期满后备品备件提供方案</w:t>
      </w:r>
    </w:p>
    <w:p w14:paraId="65815E08" w14:textId="77777777" w:rsidR="007B75CB" w:rsidRDefault="007B75CB">
      <w:pPr>
        <w:autoSpaceDE w:val="0"/>
        <w:autoSpaceDN w:val="0"/>
        <w:adjustRightInd w:val="0"/>
        <w:spacing w:line="360" w:lineRule="auto"/>
        <w:ind w:firstLineChars="200" w:firstLine="560"/>
        <w:jc w:val="left"/>
        <w:rPr>
          <w:rFonts w:ascii="宋体"/>
          <w:sz w:val="28"/>
          <w:szCs w:val="28"/>
          <w:lang w:val="zh-CN"/>
        </w:rPr>
      </w:pPr>
    </w:p>
    <w:p w14:paraId="2F01484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五、其他</w:t>
      </w:r>
    </w:p>
    <w:p w14:paraId="5F3D95F1" w14:textId="77777777" w:rsidR="007B75CB" w:rsidRDefault="007B75CB">
      <w:pPr>
        <w:spacing w:line="360" w:lineRule="auto"/>
        <w:ind w:right="420"/>
        <w:rPr>
          <w:rFonts w:ascii="宋体"/>
          <w:bCs/>
        </w:rPr>
      </w:pPr>
    </w:p>
    <w:p w14:paraId="58AE1E75" w14:textId="77777777" w:rsidR="007B75CB" w:rsidRDefault="00633CFC">
      <w:pPr>
        <w:tabs>
          <w:tab w:val="left" w:pos="900"/>
        </w:tabs>
        <w:spacing w:line="700" w:lineRule="exact"/>
        <w:ind w:firstLineChars="200" w:firstLine="420"/>
        <w:rPr>
          <w:rFonts w:ascii="楷体_GB2312" w:eastAsia="楷体_GB2312"/>
          <w:sz w:val="24"/>
        </w:rPr>
      </w:pPr>
      <w:r>
        <w:rPr>
          <w:rFonts w:ascii="宋体" w:hint="eastAsia"/>
          <w:bCs/>
        </w:rPr>
        <w:t>备注：以上几项内容由投标人结合自身实际情况分别阐述，加以承诺，并装订在册。</w:t>
      </w:r>
    </w:p>
    <w:p w14:paraId="2AD35B87" w14:textId="77777777" w:rsidR="007B75CB" w:rsidRDefault="007B75CB">
      <w:pPr>
        <w:widowControl/>
        <w:spacing w:line="360" w:lineRule="auto"/>
        <w:jc w:val="left"/>
        <w:rPr>
          <w:rFonts w:ascii="宋体"/>
          <w:bCs/>
        </w:rPr>
      </w:pPr>
    </w:p>
    <w:p w14:paraId="096B0889" w14:textId="77777777" w:rsidR="007B75CB" w:rsidRDefault="007B75CB" w:rsidP="0023731D">
      <w:pPr>
        <w:autoSpaceDE w:val="0"/>
        <w:autoSpaceDN w:val="0"/>
        <w:adjustRightInd w:val="0"/>
        <w:spacing w:line="360" w:lineRule="auto"/>
        <w:jc w:val="left"/>
        <w:rPr>
          <w:rFonts w:ascii="宋体"/>
          <w:lang w:val="zh-CN"/>
        </w:rPr>
      </w:pPr>
    </w:p>
    <w:p w14:paraId="6A3335FA" w14:textId="77777777" w:rsidR="007B75CB" w:rsidRDefault="007B75CB">
      <w:pPr>
        <w:widowControl/>
        <w:spacing w:line="360" w:lineRule="auto"/>
        <w:jc w:val="left"/>
        <w:rPr>
          <w:rFonts w:ascii="宋体"/>
        </w:rPr>
      </w:pPr>
    </w:p>
    <w:p w14:paraId="49AA993A" w14:textId="77777777" w:rsidR="007B75CB" w:rsidRDefault="007B75CB">
      <w:pPr>
        <w:widowControl/>
        <w:spacing w:line="360" w:lineRule="auto"/>
        <w:jc w:val="left"/>
        <w:rPr>
          <w:rFonts w:ascii="宋体"/>
        </w:rPr>
      </w:pPr>
    </w:p>
    <w:p w14:paraId="30C5250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629768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FB4C061"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644530F0" w14:textId="77777777" w:rsidR="007B75CB" w:rsidRDefault="007B75CB">
      <w:pPr>
        <w:spacing w:line="360" w:lineRule="auto"/>
        <w:rPr>
          <w:rFonts w:ascii="宋体"/>
          <w:bCs/>
        </w:rPr>
      </w:pPr>
    </w:p>
    <w:p w14:paraId="4D735003" w14:textId="77777777" w:rsidR="007B75CB" w:rsidRDefault="007B75CB">
      <w:pPr>
        <w:spacing w:line="360" w:lineRule="auto"/>
        <w:rPr>
          <w:rFonts w:ascii="宋体"/>
          <w:bCs/>
        </w:rPr>
      </w:pPr>
    </w:p>
    <w:p w14:paraId="5BD16159" w14:textId="77777777" w:rsidR="007B75CB" w:rsidRDefault="007B75CB">
      <w:pPr>
        <w:spacing w:line="360" w:lineRule="auto"/>
        <w:rPr>
          <w:rFonts w:ascii="宋体"/>
          <w:bCs/>
        </w:rPr>
      </w:pPr>
    </w:p>
    <w:p w14:paraId="649EA14A" w14:textId="77777777" w:rsidR="007B75CB" w:rsidRDefault="007B75CB">
      <w:pPr>
        <w:spacing w:line="360" w:lineRule="auto"/>
        <w:rPr>
          <w:rFonts w:ascii="宋体"/>
          <w:bCs/>
        </w:rPr>
      </w:pPr>
    </w:p>
    <w:p w14:paraId="349E7836" w14:textId="77777777" w:rsidR="007B75CB" w:rsidRDefault="00633CFC">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3E7691C6" w14:textId="77777777" w:rsidR="007B75CB" w:rsidRDefault="007B75CB">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7B75CB" w14:paraId="18DDD5D2" w14:textId="77777777">
        <w:trPr>
          <w:cantSplit/>
        </w:trPr>
        <w:tc>
          <w:tcPr>
            <w:tcW w:w="984" w:type="dxa"/>
            <w:vAlign w:val="center"/>
          </w:tcPr>
          <w:p w14:paraId="65C330D2" w14:textId="77777777" w:rsidR="007B75CB" w:rsidRDefault="00633CFC">
            <w:pPr>
              <w:jc w:val="center"/>
              <w:rPr>
                <w:rFonts w:ascii="宋体"/>
                <w:sz w:val="24"/>
                <w:szCs w:val="24"/>
              </w:rPr>
            </w:pPr>
            <w:r>
              <w:rPr>
                <w:rFonts w:ascii="宋体" w:hint="eastAsia"/>
                <w:sz w:val="24"/>
                <w:szCs w:val="24"/>
              </w:rPr>
              <w:t>序号</w:t>
            </w:r>
          </w:p>
        </w:tc>
        <w:tc>
          <w:tcPr>
            <w:tcW w:w="2852" w:type="dxa"/>
            <w:vAlign w:val="center"/>
          </w:tcPr>
          <w:p w14:paraId="0C34C49B" w14:textId="52F98EA3" w:rsidR="007B75CB" w:rsidRDefault="00A80C60">
            <w:pPr>
              <w:jc w:val="center"/>
              <w:rPr>
                <w:rFonts w:ascii="宋体"/>
                <w:sz w:val="24"/>
                <w:szCs w:val="24"/>
              </w:rPr>
            </w:pPr>
            <w:r>
              <w:rPr>
                <w:rFonts w:ascii="宋体" w:hint="eastAsia"/>
                <w:sz w:val="24"/>
                <w:szCs w:val="24"/>
              </w:rPr>
              <w:t>招标</w:t>
            </w:r>
            <w:r w:rsidR="00633CFC">
              <w:rPr>
                <w:rFonts w:ascii="宋体" w:hint="eastAsia"/>
                <w:sz w:val="24"/>
                <w:szCs w:val="24"/>
              </w:rPr>
              <w:t>要求</w:t>
            </w:r>
          </w:p>
        </w:tc>
        <w:tc>
          <w:tcPr>
            <w:tcW w:w="2852" w:type="dxa"/>
            <w:vAlign w:val="center"/>
          </w:tcPr>
          <w:p w14:paraId="5F671964" w14:textId="77777777" w:rsidR="007B75CB" w:rsidRDefault="00633CFC">
            <w:pPr>
              <w:jc w:val="center"/>
              <w:rPr>
                <w:rFonts w:ascii="宋体"/>
                <w:sz w:val="24"/>
                <w:szCs w:val="24"/>
              </w:rPr>
            </w:pPr>
            <w:r>
              <w:rPr>
                <w:rFonts w:ascii="宋体" w:hint="eastAsia"/>
                <w:sz w:val="24"/>
                <w:szCs w:val="24"/>
              </w:rPr>
              <w:t>投标响应</w:t>
            </w:r>
          </w:p>
        </w:tc>
        <w:tc>
          <w:tcPr>
            <w:tcW w:w="1308" w:type="dxa"/>
            <w:vAlign w:val="center"/>
          </w:tcPr>
          <w:p w14:paraId="1145FC2E" w14:textId="77777777" w:rsidR="007B75CB" w:rsidRDefault="00633CFC">
            <w:pPr>
              <w:jc w:val="center"/>
              <w:rPr>
                <w:rFonts w:ascii="宋体"/>
                <w:sz w:val="24"/>
                <w:szCs w:val="24"/>
              </w:rPr>
            </w:pPr>
            <w:r>
              <w:rPr>
                <w:rFonts w:ascii="宋体" w:hint="eastAsia"/>
                <w:sz w:val="24"/>
                <w:szCs w:val="24"/>
              </w:rPr>
              <w:t>超出、符合或偏离</w:t>
            </w:r>
          </w:p>
        </w:tc>
        <w:tc>
          <w:tcPr>
            <w:tcW w:w="1173" w:type="dxa"/>
            <w:vAlign w:val="center"/>
          </w:tcPr>
          <w:p w14:paraId="44E824F0" w14:textId="77777777" w:rsidR="007B75CB" w:rsidRDefault="00633CFC">
            <w:pPr>
              <w:jc w:val="center"/>
              <w:rPr>
                <w:rFonts w:ascii="宋体"/>
                <w:sz w:val="24"/>
                <w:szCs w:val="24"/>
              </w:rPr>
            </w:pPr>
            <w:r>
              <w:rPr>
                <w:rFonts w:ascii="宋体" w:hint="eastAsia"/>
                <w:sz w:val="24"/>
                <w:szCs w:val="24"/>
              </w:rPr>
              <w:t>原因</w:t>
            </w:r>
          </w:p>
        </w:tc>
      </w:tr>
      <w:tr w:rsidR="007B75CB" w14:paraId="5AC2B693" w14:textId="77777777">
        <w:trPr>
          <w:cantSplit/>
          <w:trHeight w:val="640"/>
        </w:trPr>
        <w:tc>
          <w:tcPr>
            <w:tcW w:w="984" w:type="dxa"/>
          </w:tcPr>
          <w:p w14:paraId="11608979" w14:textId="77777777" w:rsidR="007B75CB" w:rsidRDefault="00633CFC">
            <w:pPr>
              <w:jc w:val="center"/>
              <w:rPr>
                <w:rFonts w:ascii="宋体"/>
                <w:sz w:val="24"/>
                <w:szCs w:val="24"/>
              </w:rPr>
            </w:pPr>
            <w:r>
              <w:rPr>
                <w:rFonts w:ascii="宋体"/>
                <w:sz w:val="24"/>
                <w:szCs w:val="24"/>
              </w:rPr>
              <w:t>1</w:t>
            </w:r>
          </w:p>
        </w:tc>
        <w:tc>
          <w:tcPr>
            <w:tcW w:w="2852" w:type="dxa"/>
            <w:vAlign w:val="center"/>
          </w:tcPr>
          <w:p w14:paraId="3F869291" w14:textId="77777777" w:rsidR="007B75CB" w:rsidRDefault="007B75CB">
            <w:pPr>
              <w:widowControl/>
              <w:jc w:val="left"/>
              <w:rPr>
                <w:rFonts w:ascii="宋体" w:cs="宋体"/>
                <w:kern w:val="0"/>
                <w:sz w:val="20"/>
              </w:rPr>
            </w:pPr>
          </w:p>
        </w:tc>
        <w:tc>
          <w:tcPr>
            <w:tcW w:w="2852" w:type="dxa"/>
          </w:tcPr>
          <w:p w14:paraId="28B19394" w14:textId="77777777" w:rsidR="007B75CB" w:rsidRDefault="007B75CB">
            <w:pPr>
              <w:jc w:val="center"/>
              <w:rPr>
                <w:rFonts w:ascii="宋体"/>
                <w:sz w:val="24"/>
                <w:szCs w:val="24"/>
              </w:rPr>
            </w:pPr>
          </w:p>
        </w:tc>
        <w:tc>
          <w:tcPr>
            <w:tcW w:w="1308" w:type="dxa"/>
          </w:tcPr>
          <w:p w14:paraId="3F775282" w14:textId="77777777" w:rsidR="007B75CB" w:rsidRDefault="007B75CB">
            <w:pPr>
              <w:jc w:val="center"/>
              <w:rPr>
                <w:rFonts w:ascii="宋体"/>
                <w:sz w:val="24"/>
                <w:szCs w:val="24"/>
              </w:rPr>
            </w:pPr>
          </w:p>
        </w:tc>
        <w:tc>
          <w:tcPr>
            <w:tcW w:w="1173" w:type="dxa"/>
          </w:tcPr>
          <w:p w14:paraId="5FA5127A" w14:textId="77777777" w:rsidR="007B75CB" w:rsidRDefault="007B75CB">
            <w:pPr>
              <w:jc w:val="center"/>
              <w:rPr>
                <w:rFonts w:ascii="宋体"/>
                <w:sz w:val="24"/>
                <w:szCs w:val="24"/>
              </w:rPr>
            </w:pPr>
          </w:p>
        </w:tc>
      </w:tr>
      <w:tr w:rsidR="007B75CB" w14:paraId="148EE79D" w14:textId="77777777">
        <w:trPr>
          <w:cantSplit/>
          <w:trHeight w:val="640"/>
        </w:trPr>
        <w:tc>
          <w:tcPr>
            <w:tcW w:w="984" w:type="dxa"/>
          </w:tcPr>
          <w:p w14:paraId="7AE30096" w14:textId="77777777" w:rsidR="007B75CB" w:rsidRDefault="00633CFC">
            <w:pPr>
              <w:jc w:val="center"/>
              <w:rPr>
                <w:rFonts w:ascii="宋体"/>
                <w:sz w:val="24"/>
                <w:szCs w:val="24"/>
              </w:rPr>
            </w:pPr>
            <w:r>
              <w:rPr>
                <w:rFonts w:ascii="宋体"/>
                <w:sz w:val="24"/>
                <w:szCs w:val="24"/>
              </w:rPr>
              <w:t>2</w:t>
            </w:r>
          </w:p>
        </w:tc>
        <w:tc>
          <w:tcPr>
            <w:tcW w:w="2852" w:type="dxa"/>
            <w:vAlign w:val="center"/>
          </w:tcPr>
          <w:p w14:paraId="719A7CDD" w14:textId="77777777" w:rsidR="007B75CB" w:rsidRDefault="007B75CB">
            <w:pPr>
              <w:widowControl/>
              <w:jc w:val="left"/>
              <w:rPr>
                <w:rFonts w:ascii="宋体" w:cs="宋体"/>
                <w:kern w:val="0"/>
                <w:sz w:val="20"/>
              </w:rPr>
            </w:pPr>
          </w:p>
        </w:tc>
        <w:tc>
          <w:tcPr>
            <w:tcW w:w="2852" w:type="dxa"/>
          </w:tcPr>
          <w:p w14:paraId="4EB52C96" w14:textId="77777777" w:rsidR="007B75CB" w:rsidRDefault="007B75CB">
            <w:pPr>
              <w:jc w:val="center"/>
              <w:rPr>
                <w:rFonts w:ascii="宋体"/>
                <w:sz w:val="24"/>
                <w:szCs w:val="24"/>
              </w:rPr>
            </w:pPr>
          </w:p>
        </w:tc>
        <w:tc>
          <w:tcPr>
            <w:tcW w:w="1308" w:type="dxa"/>
          </w:tcPr>
          <w:p w14:paraId="177C4B8A" w14:textId="77777777" w:rsidR="007B75CB" w:rsidRDefault="007B75CB">
            <w:pPr>
              <w:jc w:val="center"/>
              <w:rPr>
                <w:rFonts w:ascii="宋体"/>
                <w:sz w:val="24"/>
                <w:szCs w:val="24"/>
              </w:rPr>
            </w:pPr>
          </w:p>
        </w:tc>
        <w:tc>
          <w:tcPr>
            <w:tcW w:w="1173" w:type="dxa"/>
          </w:tcPr>
          <w:p w14:paraId="166AA6D5" w14:textId="77777777" w:rsidR="007B75CB" w:rsidRDefault="007B75CB">
            <w:pPr>
              <w:jc w:val="center"/>
              <w:rPr>
                <w:rFonts w:ascii="宋体"/>
                <w:sz w:val="24"/>
                <w:szCs w:val="24"/>
              </w:rPr>
            </w:pPr>
          </w:p>
        </w:tc>
      </w:tr>
      <w:tr w:rsidR="007B75CB" w14:paraId="38576EB1" w14:textId="77777777">
        <w:trPr>
          <w:cantSplit/>
          <w:trHeight w:val="640"/>
        </w:trPr>
        <w:tc>
          <w:tcPr>
            <w:tcW w:w="984" w:type="dxa"/>
          </w:tcPr>
          <w:p w14:paraId="49582848" w14:textId="77777777" w:rsidR="007B75CB" w:rsidRDefault="00633CFC">
            <w:pPr>
              <w:jc w:val="center"/>
              <w:rPr>
                <w:rFonts w:ascii="宋体"/>
                <w:sz w:val="24"/>
                <w:szCs w:val="24"/>
              </w:rPr>
            </w:pPr>
            <w:r>
              <w:rPr>
                <w:rFonts w:ascii="宋体"/>
                <w:sz w:val="24"/>
                <w:szCs w:val="24"/>
              </w:rPr>
              <w:t>3</w:t>
            </w:r>
          </w:p>
        </w:tc>
        <w:tc>
          <w:tcPr>
            <w:tcW w:w="2852" w:type="dxa"/>
            <w:vAlign w:val="center"/>
          </w:tcPr>
          <w:p w14:paraId="560E3F7A" w14:textId="77777777" w:rsidR="007B75CB" w:rsidRDefault="007B75CB">
            <w:pPr>
              <w:widowControl/>
              <w:jc w:val="left"/>
              <w:rPr>
                <w:rFonts w:ascii="宋体" w:cs="宋体"/>
                <w:kern w:val="0"/>
                <w:sz w:val="20"/>
              </w:rPr>
            </w:pPr>
          </w:p>
        </w:tc>
        <w:tc>
          <w:tcPr>
            <w:tcW w:w="2852" w:type="dxa"/>
          </w:tcPr>
          <w:p w14:paraId="7BA605AE" w14:textId="77777777" w:rsidR="007B75CB" w:rsidRDefault="007B75CB">
            <w:pPr>
              <w:jc w:val="center"/>
              <w:rPr>
                <w:rFonts w:ascii="宋体"/>
                <w:sz w:val="24"/>
                <w:szCs w:val="24"/>
              </w:rPr>
            </w:pPr>
          </w:p>
        </w:tc>
        <w:tc>
          <w:tcPr>
            <w:tcW w:w="1308" w:type="dxa"/>
          </w:tcPr>
          <w:p w14:paraId="2B34E6AA" w14:textId="77777777" w:rsidR="007B75CB" w:rsidRDefault="007B75CB">
            <w:pPr>
              <w:jc w:val="center"/>
              <w:rPr>
                <w:rFonts w:ascii="宋体"/>
                <w:sz w:val="24"/>
                <w:szCs w:val="24"/>
              </w:rPr>
            </w:pPr>
          </w:p>
        </w:tc>
        <w:tc>
          <w:tcPr>
            <w:tcW w:w="1173" w:type="dxa"/>
          </w:tcPr>
          <w:p w14:paraId="2781C460" w14:textId="77777777" w:rsidR="007B75CB" w:rsidRDefault="007B75CB">
            <w:pPr>
              <w:jc w:val="center"/>
              <w:rPr>
                <w:rFonts w:ascii="宋体"/>
                <w:sz w:val="24"/>
                <w:szCs w:val="24"/>
              </w:rPr>
            </w:pPr>
          </w:p>
        </w:tc>
      </w:tr>
      <w:tr w:rsidR="007B75CB" w14:paraId="1FD475F3" w14:textId="77777777">
        <w:trPr>
          <w:cantSplit/>
          <w:trHeight w:val="640"/>
        </w:trPr>
        <w:tc>
          <w:tcPr>
            <w:tcW w:w="984" w:type="dxa"/>
          </w:tcPr>
          <w:p w14:paraId="0D3E51A6" w14:textId="77777777" w:rsidR="007B75CB" w:rsidRDefault="00633CFC">
            <w:pPr>
              <w:jc w:val="center"/>
              <w:rPr>
                <w:rFonts w:ascii="宋体"/>
                <w:sz w:val="24"/>
                <w:szCs w:val="24"/>
              </w:rPr>
            </w:pPr>
            <w:r>
              <w:rPr>
                <w:rFonts w:ascii="宋体"/>
                <w:sz w:val="24"/>
                <w:szCs w:val="24"/>
              </w:rPr>
              <w:t>4</w:t>
            </w:r>
          </w:p>
        </w:tc>
        <w:tc>
          <w:tcPr>
            <w:tcW w:w="2852" w:type="dxa"/>
            <w:vAlign w:val="center"/>
          </w:tcPr>
          <w:p w14:paraId="2ACEFC83" w14:textId="77777777" w:rsidR="007B75CB" w:rsidRDefault="007B75CB">
            <w:pPr>
              <w:widowControl/>
              <w:jc w:val="left"/>
              <w:rPr>
                <w:rFonts w:ascii="宋体" w:cs="宋体"/>
                <w:kern w:val="0"/>
                <w:sz w:val="20"/>
              </w:rPr>
            </w:pPr>
          </w:p>
        </w:tc>
        <w:tc>
          <w:tcPr>
            <w:tcW w:w="2852" w:type="dxa"/>
          </w:tcPr>
          <w:p w14:paraId="61B9F1B3" w14:textId="77777777" w:rsidR="007B75CB" w:rsidRDefault="007B75CB">
            <w:pPr>
              <w:jc w:val="center"/>
              <w:rPr>
                <w:rFonts w:ascii="宋体"/>
                <w:sz w:val="24"/>
                <w:szCs w:val="24"/>
              </w:rPr>
            </w:pPr>
          </w:p>
        </w:tc>
        <w:tc>
          <w:tcPr>
            <w:tcW w:w="1308" w:type="dxa"/>
          </w:tcPr>
          <w:p w14:paraId="357A3E23" w14:textId="77777777" w:rsidR="007B75CB" w:rsidRDefault="007B75CB">
            <w:pPr>
              <w:jc w:val="center"/>
              <w:rPr>
                <w:rFonts w:ascii="宋体"/>
                <w:sz w:val="24"/>
                <w:szCs w:val="24"/>
              </w:rPr>
            </w:pPr>
          </w:p>
        </w:tc>
        <w:tc>
          <w:tcPr>
            <w:tcW w:w="1173" w:type="dxa"/>
          </w:tcPr>
          <w:p w14:paraId="2DAEA3F3" w14:textId="77777777" w:rsidR="007B75CB" w:rsidRDefault="007B75CB">
            <w:pPr>
              <w:jc w:val="center"/>
              <w:rPr>
                <w:rFonts w:ascii="宋体"/>
                <w:sz w:val="24"/>
                <w:szCs w:val="24"/>
              </w:rPr>
            </w:pPr>
          </w:p>
        </w:tc>
      </w:tr>
      <w:tr w:rsidR="007B75CB" w14:paraId="0BE2ED48" w14:textId="77777777">
        <w:trPr>
          <w:cantSplit/>
          <w:trHeight w:val="640"/>
        </w:trPr>
        <w:tc>
          <w:tcPr>
            <w:tcW w:w="984" w:type="dxa"/>
          </w:tcPr>
          <w:p w14:paraId="34BDA87F" w14:textId="77777777" w:rsidR="007B75CB" w:rsidRDefault="00633CFC">
            <w:pPr>
              <w:jc w:val="center"/>
              <w:rPr>
                <w:rFonts w:ascii="宋体"/>
                <w:sz w:val="24"/>
                <w:szCs w:val="24"/>
              </w:rPr>
            </w:pPr>
            <w:r>
              <w:rPr>
                <w:rFonts w:ascii="宋体"/>
                <w:sz w:val="24"/>
                <w:szCs w:val="24"/>
              </w:rPr>
              <w:t>5</w:t>
            </w:r>
          </w:p>
        </w:tc>
        <w:tc>
          <w:tcPr>
            <w:tcW w:w="2852" w:type="dxa"/>
            <w:vAlign w:val="center"/>
          </w:tcPr>
          <w:p w14:paraId="6AF5D2F8" w14:textId="77777777" w:rsidR="007B75CB" w:rsidRDefault="007B75CB">
            <w:pPr>
              <w:widowControl/>
              <w:jc w:val="left"/>
              <w:rPr>
                <w:rFonts w:ascii="宋体" w:cs="宋体"/>
                <w:kern w:val="0"/>
                <w:sz w:val="20"/>
              </w:rPr>
            </w:pPr>
          </w:p>
        </w:tc>
        <w:tc>
          <w:tcPr>
            <w:tcW w:w="2852" w:type="dxa"/>
          </w:tcPr>
          <w:p w14:paraId="73AB7531" w14:textId="77777777" w:rsidR="007B75CB" w:rsidRDefault="007B75CB">
            <w:pPr>
              <w:jc w:val="center"/>
              <w:rPr>
                <w:rFonts w:ascii="宋体"/>
                <w:sz w:val="24"/>
                <w:szCs w:val="24"/>
              </w:rPr>
            </w:pPr>
          </w:p>
        </w:tc>
        <w:tc>
          <w:tcPr>
            <w:tcW w:w="1308" w:type="dxa"/>
          </w:tcPr>
          <w:p w14:paraId="13BBD7CF" w14:textId="77777777" w:rsidR="007B75CB" w:rsidRDefault="007B75CB">
            <w:pPr>
              <w:jc w:val="center"/>
              <w:rPr>
                <w:rFonts w:ascii="宋体"/>
                <w:sz w:val="24"/>
                <w:szCs w:val="24"/>
              </w:rPr>
            </w:pPr>
          </w:p>
        </w:tc>
        <w:tc>
          <w:tcPr>
            <w:tcW w:w="1173" w:type="dxa"/>
          </w:tcPr>
          <w:p w14:paraId="2852CF2E" w14:textId="77777777" w:rsidR="007B75CB" w:rsidRDefault="007B75CB">
            <w:pPr>
              <w:jc w:val="center"/>
              <w:rPr>
                <w:rFonts w:ascii="宋体"/>
                <w:sz w:val="24"/>
                <w:szCs w:val="24"/>
              </w:rPr>
            </w:pPr>
          </w:p>
        </w:tc>
      </w:tr>
      <w:tr w:rsidR="007B75CB" w14:paraId="2BE16636" w14:textId="77777777">
        <w:trPr>
          <w:cantSplit/>
          <w:trHeight w:val="640"/>
        </w:trPr>
        <w:tc>
          <w:tcPr>
            <w:tcW w:w="984" w:type="dxa"/>
          </w:tcPr>
          <w:p w14:paraId="1BB5A745" w14:textId="77777777" w:rsidR="007B75CB" w:rsidRDefault="00633CFC">
            <w:pPr>
              <w:jc w:val="center"/>
              <w:rPr>
                <w:rFonts w:ascii="宋体"/>
                <w:sz w:val="24"/>
                <w:szCs w:val="24"/>
              </w:rPr>
            </w:pPr>
            <w:r>
              <w:rPr>
                <w:rFonts w:ascii="宋体"/>
                <w:sz w:val="24"/>
                <w:szCs w:val="24"/>
              </w:rPr>
              <w:t>6</w:t>
            </w:r>
          </w:p>
        </w:tc>
        <w:tc>
          <w:tcPr>
            <w:tcW w:w="2852" w:type="dxa"/>
            <w:vAlign w:val="center"/>
          </w:tcPr>
          <w:p w14:paraId="22DEB9D1" w14:textId="77777777" w:rsidR="007B75CB" w:rsidRDefault="007B75CB">
            <w:pPr>
              <w:widowControl/>
              <w:jc w:val="left"/>
              <w:rPr>
                <w:rFonts w:ascii="宋体" w:cs="宋体"/>
                <w:kern w:val="0"/>
                <w:sz w:val="20"/>
              </w:rPr>
            </w:pPr>
          </w:p>
        </w:tc>
        <w:tc>
          <w:tcPr>
            <w:tcW w:w="2852" w:type="dxa"/>
          </w:tcPr>
          <w:p w14:paraId="558B3FCC" w14:textId="77777777" w:rsidR="007B75CB" w:rsidRDefault="007B75CB">
            <w:pPr>
              <w:jc w:val="center"/>
              <w:rPr>
                <w:rFonts w:ascii="宋体"/>
                <w:sz w:val="24"/>
                <w:szCs w:val="24"/>
              </w:rPr>
            </w:pPr>
          </w:p>
        </w:tc>
        <w:tc>
          <w:tcPr>
            <w:tcW w:w="1308" w:type="dxa"/>
          </w:tcPr>
          <w:p w14:paraId="5A1B49C7" w14:textId="77777777" w:rsidR="007B75CB" w:rsidRDefault="007B75CB">
            <w:pPr>
              <w:jc w:val="center"/>
              <w:rPr>
                <w:rFonts w:ascii="宋体"/>
                <w:sz w:val="24"/>
                <w:szCs w:val="24"/>
              </w:rPr>
            </w:pPr>
          </w:p>
        </w:tc>
        <w:tc>
          <w:tcPr>
            <w:tcW w:w="1173" w:type="dxa"/>
          </w:tcPr>
          <w:p w14:paraId="63EA3ADF" w14:textId="77777777" w:rsidR="007B75CB" w:rsidRDefault="007B75CB">
            <w:pPr>
              <w:jc w:val="center"/>
              <w:rPr>
                <w:rFonts w:ascii="宋体"/>
                <w:sz w:val="24"/>
                <w:szCs w:val="24"/>
              </w:rPr>
            </w:pPr>
          </w:p>
        </w:tc>
      </w:tr>
      <w:tr w:rsidR="007B75CB" w14:paraId="0A9910D3" w14:textId="77777777">
        <w:trPr>
          <w:cantSplit/>
          <w:trHeight w:val="640"/>
        </w:trPr>
        <w:tc>
          <w:tcPr>
            <w:tcW w:w="984" w:type="dxa"/>
          </w:tcPr>
          <w:p w14:paraId="011B005C" w14:textId="77777777" w:rsidR="007B75CB" w:rsidRDefault="00633CFC">
            <w:pPr>
              <w:jc w:val="center"/>
              <w:rPr>
                <w:rFonts w:ascii="宋体"/>
                <w:sz w:val="24"/>
                <w:szCs w:val="24"/>
              </w:rPr>
            </w:pPr>
            <w:r>
              <w:rPr>
                <w:rFonts w:ascii="宋体"/>
                <w:sz w:val="24"/>
                <w:szCs w:val="24"/>
              </w:rPr>
              <w:t>7</w:t>
            </w:r>
          </w:p>
        </w:tc>
        <w:tc>
          <w:tcPr>
            <w:tcW w:w="2852" w:type="dxa"/>
            <w:vAlign w:val="center"/>
          </w:tcPr>
          <w:p w14:paraId="03E97BA1" w14:textId="77777777" w:rsidR="007B75CB" w:rsidRDefault="007B75CB">
            <w:pPr>
              <w:widowControl/>
              <w:jc w:val="left"/>
              <w:rPr>
                <w:rFonts w:ascii="宋体" w:cs="宋体"/>
                <w:kern w:val="0"/>
                <w:sz w:val="20"/>
              </w:rPr>
            </w:pPr>
          </w:p>
        </w:tc>
        <w:tc>
          <w:tcPr>
            <w:tcW w:w="2852" w:type="dxa"/>
          </w:tcPr>
          <w:p w14:paraId="2F38776D" w14:textId="77777777" w:rsidR="007B75CB" w:rsidRDefault="007B75CB">
            <w:pPr>
              <w:jc w:val="center"/>
              <w:rPr>
                <w:rFonts w:ascii="宋体"/>
                <w:sz w:val="24"/>
                <w:szCs w:val="24"/>
              </w:rPr>
            </w:pPr>
          </w:p>
        </w:tc>
        <w:tc>
          <w:tcPr>
            <w:tcW w:w="1308" w:type="dxa"/>
          </w:tcPr>
          <w:p w14:paraId="244A6ED1" w14:textId="77777777" w:rsidR="007B75CB" w:rsidRDefault="007B75CB">
            <w:pPr>
              <w:jc w:val="center"/>
              <w:rPr>
                <w:rFonts w:ascii="宋体"/>
                <w:sz w:val="24"/>
                <w:szCs w:val="24"/>
              </w:rPr>
            </w:pPr>
          </w:p>
        </w:tc>
        <w:tc>
          <w:tcPr>
            <w:tcW w:w="1173" w:type="dxa"/>
          </w:tcPr>
          <w:p w14:paraId="568A16C9" w14:textId="77777777" w:rsidR="007B75CB" w:rsidRDefault="007B75CB">
            <w:pPr>
              <w:jc w:val="center"/>
              <w:rPr>
                <w:rFonts w:ascii="宋体"/>
                <w:sz w:val="24"/>
                <w:szCs w:val="24"/>
              </w:rPr>
            </w:pPr>
          </w:p>
        </w:tc>
      </w:tr>
      <w:tr w:rsidR="007B75CB" w14:paraId="0104D7F3" w14:textId="77777777">
        <w:trPr>
          <w:cantSplit/>
          <w:trHeight w:val="640"/>
        </w:trPr>
        <w:tc>
          <w:tcPr>
            <w:tcW w:w="984" w:type="dxa"/>
          </w:tcPr>
          <w:p w14:paraId="2D272ABF" w14:textId="77777777" w:rsidR="007B75CB" w:rsidRDefault="00633CFC">
            <w:pPr>
              <w:jc w:val="center"/>
              <w:rPr>
                <w:rFonts w:ascii="宋体"/>
                <w:sz w:val="24"/>
                <w:szCs w:val="24"/>
              </w:rPr>
            </w:pPr>
            <w:r>
              <w:rPr>
                <w:rFonts w:ascii="宋体"/>
                <w:sz w:val="24"/>
                <w:szCs w:val="24"/>
              </w:rPr>
              <w:t>8</w:t>
            </w:r>
          </w:p>
        </w:tc>
        <w:tc>
          <w:tcPr>
            <w:tcW w:w="2852" w:type="dxa"/>
            <w:vAlign w:val="center"/>
          </w:tcPr>
          <w:p w14:paraId="529FAEC9" w14:textId="77777777" w:rsidR="007B75CB" w:rsidRDefault="007B75CB">
            <w:pPr>
              <w:widowControl/>
              <w:jc w:val="left"/>
              <w:rPr>
                <w:rFonts w:ascii="宋体" w:cs="宋体"/>
                <w:kern w:val="0"/>
                <w:sz w:val="20"/>
              </w:rPr>
            </w:pPr>
          </w:p>
        </w:tc>
        <w:tc>
          <w:tcPr>
            <w:tcW w:w="2852" w:type="dxa"/>
          </w:tcPr>
          <w:p w14:paraId="53014736" w14:textId="77777777" w:rsidR="007B75CB" w:rsidRDefault="007B75CB">
            <w:pPr>
              <w:jc w:val="center"/>
              <w:rPr>
                <w:rFonts w:ascii="宋体"/>
                <w:sz w:val="24"/>
                <w:szCs w:val="24"/>
              </w:rPr>
            </w:pPr>
          </w:p>
        </w:tc>
        <w:tc>
          <w:tcPr>
            <w:tcW w:w="1308" w:type="dxa"/>
          </w:tcPr>
          <w:p w14:paraId="7315B58F" w14:textId="77777777" w:rsidR="007B75CB" w:rsidRDefault="007B75CB">
            <w:pPr>
              <w:jc w:val="center"/>
              <w:rPr>
                <w:rFonts w:ascii="宋体"/>
                <w:sz w:val="24"/>
                <w:szCs w:val="24"/>
              </w:rPr>
            </w:pPr>
          </w:p>
        </w:tc>
        <w:tc>
          <w:tcPr>
            <w:tcW w:w="1173" w:type="dxa"/>
          </w:tcPr>
          <w:p w14:paraId="22E33213" w14:textId="77777777" w:rsidR="007B75CB" w:rsidRDefault="007B75CB">
            <w:pPr>
              <w:jc w:val="center"/>
              <w:rPr>
                <w:rFonts w:ascii="宋体"/>
                <w:sz w:val="24"/>
                <w:szCs w:val="24"/>
              </w:rPr>
            </w:pPr>
          </w:p>
        </w:tc>
      </w:tr>
      <w:tr w:rsidR="007B75CB" w14:paraId="446F040A" w14:textId="77777777">
        <w:trPr>
          <w:cantSplit/>
          <w:trHeight w:val="640"/>
        </w:trPr>
        <w:tc>
          <w:tcPr>
            <w:tcW w:w="984" w:type="dxa"/>
          </w:tcPr>
          <w:p w14:paraId="31DD3EF9" w14:textId="77777777" w:rsidR="007B75CB" w:rsidRDefault="00633CFC">
            <w:pPr>
              <w:jc w:val="center"/>
              <w:rPr>
                <w:rFonts w:ascii="宋体"/>
                <w:sz w:val="24"/>
                <w:szCs w:val="24"/>
              </w:rPr>
            </w:pPr>
            <w:r>
              <w:rPr>
                <w:rFonts w:ascii="宋体"/>
                <w:sz w:val="24"/>
                <w:szCs w:val="24"/>
              </w:rPr>
              <w:t>9</w:t>
            </w:r>
          </w:p>
        </w:tc>
        <w:tc>
          <w:tcPr>
            <w:tcW w:w="2852" w:type="dxa"/>
            <w:vAlign w:val="center"/>
          </w:tcPr>
          <w:p w14:paraId="0FC5AB0E" w14:textId="77777777" w:rsidR="007B75CB" w:rsidRDefault="007B75CB">
            <w:pPr>
              <w:widowControl/>
              <w:jc w:val="left"/>
              <w:rPr>
                <w:rFonts w:ascii="宋体" w:cs="宋体"/>
                <w:kern w:val="0"/>
                <w:sz w:val="20"/>
              </w:rPr>
            </w:pPr>
          </w:p>
        </w:tc>
        <w:tc>
          <w:tcPr>
            <w:tcW w:w="2852" w:type="dxa"/>
          </w:tcPr>
          <w:p w14:paraId="2D3FF9D6" w14:textId="77777777" w:rsidR="007B75CB" w:rsidRDefault="007B75CB">
            <w:pPr>
              <w:jc w:val="center"/>
              <w:rPr>
                <w:rFonts w:ascii="宋体"/>
                <w:sz w:val="24"/>
                <w:szCs w:val="24"/>
              </w:rPr>
            </w:pPr>
          </w:p>
        </w:tc>
        <w:tc>
          <w:tcPr>
            <w:tcW w:w="1308" w:type="dxa"/>
          </w:tcPr>
          <w:p w14:paraId="0A605C5A" w14:textId="77777777" w:rsidR="007B75CB" w:rsidRDefault="007B75CB">
            <w:pPr>
              <w:jc w:val="center"/>
              <w:rPr>
                <w:rFonts w:ascii="宋体"/>
                <w:sz w:val="24"/>
                <w:szCs w:val="24"/>
              </w:rPr>
            </w:pPr>
          </w:p>
        </w:tc>
        <w:tc>
          <w:tcPr>
            <w:tcW w:w="1173" w:type="dxa"/>
          </w:tcPr>
          <w:p w14:paraId="2DC39D1C" w14:textId="77777777" w:rsidR="007B75CB" w:rsidRDefault="007B75CB">
            <w:pPr>
              <w:jc w:val="center"/>
              <w:rPr>
                <w:rFonts w:ascii="宋体"/>
                <w:sz w:val="24"/>
                <w:szCs w:val="24"/>
              </w:rPr>
            </w:pPr>
          </w:p>
        </w:tc>
      </w:tr>
      <w:tr w:rsidR="007B75CB" w14:paraId="07B9B747" w14:textId="77777777">
        <w:trPr>
          <w:cantSplit/>
          <w:trHeight w:val="640"/>
        </w:trPr>
        <w:tc>
          <w:tcPr>
            <w:tcW w:w="984" w:type="dxa"/>
          </w:tcPr>
          <w:p w14:paraId="71FAD30D" w14:textId="77777777" w:rsidR="007B75CB" w:rsidRDefault="00633CFC">
            <w:pPr>
              <w:jc w:val="center"/>
              <w:rPr>
                <w:rFonts w:ascii="宋体"/>
                <w:sz w:val="24"/>
                <w:szCs w:val="24"/>
              </w:rPr>
            </w:pPr>
            <w:r>
              <w:rPr>
                <w:rFonts w:ascii="宋体"/>
                <w:sz w:val="24"/>
                <w:szCs w:val="24"/>
              </w:rPr>
              <w:t>10</w:t>
            </w:r>
          </w:p>
        </w:tc>
        <w:tc>
          <w:tcPr>
            <w:tcW w:w="2852" w:type="dxa"/>
            <w:vAlign w:val="center"/>
          </w:tcPr>
          <w:p w14:paraId="3E7F92F5" w14:textId="77777777" w:rsidR="007B75CB" w:rsidRDefault="007B75CB">
            <w:pPr>
              <w:widowControl/>
              <w:jc w:val="left"/>
              <w:rPr>
                <w:rFonts w:ascii="宋体" w:cs="宋体"/>
                <w:kern w:val="0"/>
                <w:sz w:val="20"/>
              </w:rPr>
            </w:pPr>
          </w:p>
        </w:tc>
        <w:tc>
          <w:tcPr>
            <w:tcW w:w="2852" w:type="dxa"/>
          </w:tcPr>
          <w:p w14:paraId="3F3596F2" w14:textId="77777777" w:rsidR="007B75CB" w:rsidRDefault="007B75CB">
            <w:pPr>
              <w:jc w:val="center"/>
              <w:rPr>
                <w:rFonts w:ascii="宋体"/>
                <w:sz w:val="24"/>
                <w:szCs w:val="24"/>
              </w:rPr>
            </w:pPr>
          </w:p>
        </w:tc>
        <w:tc>
          <w:tcPr>
            <w:tcW w:w="1308" w:type="dxa"/>
          </w:tcPr>
          <w:p w14:paraId="05ECA8DF" w14:textId="77777777" w:rsidR="007B75CB" w:rsidRDefault="007B75CB">
            <w:pPr>
              <w:jc w:val="center"/>
              <w:rPr>
                <w:rFonts w:ascii="宋体"/>
                <w:sz w:val="24"/>
                <w:szCs w:val="24"/>
              </w:rPr>
            </w:pPr>
          </w:p>
        </w:tc>
        <w:tc>
          <w:tcPr>
            <w:tcW w:w="1173" w:type="dxa"/>
          </w:tcPr>
          <w:p w14:paraId="63171627" w14:textId="77777777" w:rsidR="007B75CB" w:rsidRDefault="007B75CB">
            <w:pPr>
              <w:jc w:val="center"/>
              <w:rPr>
                <w:rFonts w:ascii="宋体"/>
                <w:sz w:val="24"/>
                <w:szCs w:val="24"/>
              </w:rPr>
            </w:pPr>
          </w:p>
        </w:tc>
      </w:tr>
      <w:tr w:rsidR="007B75CB" w14:paraId="7E7C0791" w14:textId="77777777">
        <w:trPr>
          <w:cantSplit/>
          <w:trHeight w:val="640"/>
        </w:trPr>
        <w:tc>
          <w:tcPr>
            <w:tcW w:w="984" w:type="dxa"/>
          </w:tcPr>
          <w:p w14:paraId="7AB8E1DA" w14:textId="77777777" w:rsidR="007B75CB" w:rsidRDefault="00633CFC">
            <w:pPr>
              <w:jc w:val="center"/>
              <w:rPr>
                <w:rFonts w:ascii="宋体"/>
                <w:sz w:val="24"/>
                <w:szCs w:val="24"/>
              </w:rPr>
            </w:pPr>
            <w:r>
              <w:rPr>
                <w:rFonts w:ascii="宋体"/>
                <w:sz w:val="24"/>
                <w:szCs w:val="24"/>
              </w:rPr>
              <w:t>11</w:t>
            </w:r>
          </w:p>
        </w:tc>
        <w:tc>
          <w:tcPr>
            <w:tcW w:w="2852" w:type="dxa"/>
            <w:vAlign w:val="center"/>
          </w:tcPr>
          <w:p w14:paraId="21BD57D7" w14:textId="77777777" w:rsidR="007B75CB" w:rsidRDefault="007B75CB">
            <w:pPr>
              <w:widowControl/>
              <w:jc w:val="left"/>
              <w:rPr>
                <w:rFonts w:ascii="宋体" w:cs="宋体"/>
                <w:kern w:val="0"/>
                <w:sz w:val="20"/>
              </w:rPr>
            </w:pPr>
          </w:p>
        </w:tc>
        <w:tc>
          <w:tcPr>
            <w:tcW w:w="2852" w:type="dxa"/>
          </w:tcPr>
          <w:p w14:paraId="77DF9F74" w14:textId="77777777" w:rsidR="007B75CB" w:rsidRDefault="007B75CB">
            <w:pPr>
              <w:jc w:val="center"/>
              <w:rPr>
                <w:rFonts w:ascii="宋体"/>
                <w:sz w:val="24"/>
                <w:szCs w:val="24"/>
              </w:rPr>
            </w:pPr>
          </w:p>
        </w:tc>
        <w:tc>
          <w:tcPr>
            <w:tcW w:w="1308" w:type="dxa"/>
          </w:tcPr>
          <w:p w14:paraId="58F528DD" w14:textId="77777777" w:rsidR="007B75CB" w:rsidRDefault="007B75CB">
            <w:pPr>
              <w:jc w:val="center"/>
              <w:rPr>
                <w:rFonts w:ascii="宋体"/>
                <w:sz w:val="24"/>
                <w:szCs w:val="24"/>
              </w:rPr>
            </w:pPr>
          </w:p>
        </w:tc>
        <w:tc>
          <w:tcPr>
            <w:tcW w:w="1173" w:type="dxa"/>
          </w:tcPr>
          <w:p w14:paraId="502D8CB6" w14:textId="77777777" w:rsidR="007B75CB" w:rsidRDefault="007B75CB">
            <w:pPr>
              <w:jc w:val="center"/>
              <w:rPr>
                <w:rFonts w:ascii="宋体"/>
                <w:sz w:val="24"/>
                <w:szCs w:val="24"/>
              </w:rPr>
            </w:pPr>
          </w:p>
        </w:tc>
      </w:tr>
    </w:tbl>
    <w:p w14:paraId="773B43A1" w14:textId="77777777" w:rsidR="007B75CB" w:rsidRDefault="007B75CB">
      <w:pPr>
        <w:autoSpaceDE w:val="0"/>
        <w:autoSpaceDN w:val="0"/>
        <w:adjustRightInd w:val="0"/>
        <w:spacing w:line="360" w:lineRule="auto"/>
        <w:ind w:firstLineChars="200" w:firstLine="420"/>
        <w:jc w:val="left"/>
        <w:rPr>
          <w:rFonts w:ascii="宋体"/>
        </w:rPr>
      </w:pPr>
    </w:p>
    <w:p w14:paraId="379E5E5E" w14:textId="55157D54" w:rsidR="007B75CB" w:rsidRDefault="00633CFC">
      <w:pPr>
        <w:autoSpaceDE w:val="0"/>
        <w:autoSpaceDN w:val="0"/>
        <w:adjustRightInd w:val="0"/>
        <w:spacing w:line="360" w:lineRule="auto"/>
        <w:ind w:firstLineChars="200" w:firstLine="420"/>
        <w:jc w:val="left"/>
        <w:rPr>
          <w:rFonts w:ascii="宋体"/>
          <w:bCs/>
        </w:rPr>
      </w:pPr>
      <w:r>
        <w:rPr>
          <w:rFonts w:ascii="宋体" w:hint="eastAsia"/>
        </w:rPr>
        <w:t>注：投标人提交的投标文件中与</w:t>
      </w:r>
      <w:r w:rsidR="00A80C60">
        <w:rPr>
          <w:rFonts w:ascii="宋体" w:hint="eastAsia"/>
        </w:rPr>
        <w:t>招标</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Pr>
          <w:rFonts w:ascii="宋体" w:hint="eastAsia"/>
          <w:lang w:val="zh-CN"/>
        </w:rPr>
        <w:t>并详细阐述所投货物的主要组成部分、功能设计、实现思路及关键技术。</w:t>
      </w:r>
    </w:p>
    <w:p w14:paraId="5196FEC2" w14:textId="77777777" w:rsidR="007B75CB" w:rsidRDefault="00633CFC">
      <w:pPr>
        <w:spacing w:line="360" w:lineRule="auto"/>
        <w:ind w:firstLineChars="200" w:firstLine="420"/>
        <w:jc w:val="center"/>
        <w:rPr>
          <w:rFonts w:ascii="宋体"/>
          <w:bCs/>
        </w:rPr>
      </w:pPr>
      <w:r>
        <w:rPr>
          <w:rFonts w:ascii="宋体"/>
          <w:bCs/>
        </w:rPr>
        <w:t xml:space="preserve">            </w:t>
      </w:r>
    </w:p>
    <w:p w14:paraId="28B844AD"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402F5F6A"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746C32A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75E140DB" w14:textId="77777777" w:rsidR="007B75CB" w:rsidRDefault="007B75CB">
      <w:pPr>
        <w:spacing w:line="360" w:lineRule="auto"/>
        <w:rPr>
          <w:rFonts w:ascii="宋体"/>
          <w:bCs/>
        </w:rPr>
      </w:pPr>
    </w:p>
    <w:p w14:paraId="6BBD00BD" w14:textId="77777777" w:rsidR="00A37740" w:rsidRDefault="00A37740">
      <w:pPr>
        <w:spacing w:line="360" w:lineRule="auto"/>
        <w:rPr>
          <w:rFonts w:ascii="宋体"/>
          <w:bCs/>
        </w:rPr>
      </w:pPr>
    </w:p>
    <w:p w14:paraId="4CD23125" w14:textId="77777777" w:rsidR="00A37740" w:rsidRDefault="00A37740">
      <w:pPr>
        <w:spacing w:line="360" w:lineRule="auto"/>
        <w:rPr>
          <w:rFonts w:ascii="宋体"/>
          <w:bCs/>
        </w:rPr>
      </w:pPr>
    </w:p>
    <w:p w14:paraId="769D3563" w14:textId="77777777" w:rsidR="00BA1244" w:rsidRDefault="00BA1244">
      <w:pPr>
        <w:spacing w:line="360" w:lineRule="auto"/>
        <w:rPr>
          <w:rFonts w:ascii="宋体"/>
          <w:bCs/>
        </w:rPr>
      </w:pPr>
    </w:p>
    <w:p w14:paraId="08162123" w14:textId="12B20195" w:rsidR="00BA1244" w:rsidRPr="00BA1244" w:rsidRDefault="00BA1244" w:rsidP="00BA1244">
      <w:pPr>
        <w:spacing w:line="360" w:lineRule="auto"/>
        <w:jc w:val="center"/>
        <w:rPr>
          <w:rFonts w:ascii="楷体_GB2312" w:eastAsia="楷体_GB2312"/>
          <w:b/>
          <w:sz w:val="44"/>
          <w:szCs w:val="44"/>
        </w:rPr>
      </w:pPr>
      <w:r w:rsidRPr="00BA1244">
        <w:rPr>
          <w:rFonts w:ascii="楷体_GB2312" w:eastAsia="楷体_GB2312" w:hint="eastAsia"/>
          <w:b/>
          <w:sz w:val="44"/>
          <w:szCs w:val="44"/>
        </w:rPr>
        <w:lastRenderedPageBreak/>
        <w:t>施工方案</w:t>
      </w:r>
      <w:r w:rsidRPr="00BA1244">
        <w:rPr>
          <w:rFonts w:ascii="楷体_GB2312" w:eastAsia="楷体_GB2312"/>
          <w:b/>
          <w:sz w:val="44"/>
          <w:szCs w:val="44"/>
        </w:rPr>
        <w:t>（</w:t>
      </w:r>
      <w:r w:rsidRPr="00BA1244">
        <w:rPr>
          <w:rFonts w:ascii="楷体_GB2312" w:eastAsia="楷体_GB2312" w:hint="eastAsia"/>
          <w:b/>
          <w:sz w:val="44"/>
          <w:szCs w:val="44"/>
        </w:rPr>
        <w:t>建议</w:t>
      </w:r>
      <w:r w:rsidRPr="00BA1244">
        <w:rPr>
          <w:rFonts w:ascii="楷体_GB2312" w:eastAsia="楷体_GB2312"/>
          <w:b/>
          <w:sz w:val="44"/>
          <w:szCs w:val="44"/>
        </w:rPr>
        <w:t>表格）</w:t>
      </w:r>
    </w:p>
    <w:p w14:paraId="3482692C" w14:textId="6F8CF737" w:rsidR="00A37740" w:rsidRDefault="00A37740" w:rsidP="00567905">
      <w:pPr>
        <w:tabs>
          <w:tab w:val="left" w:pos="720"/>
        </w:tabs>
        <w:spacing w:line="440" w:lineRule="exact"/>
        <w:ind w:leftChars="200" w:left="420" w:firstLineChars="200" w:firstLine="420"/>
      </w:pPr>
      <w:r>
        <w:rPr>
          <w:rFonts w:hint="eastAsia"/>
        </w:rPr>
        <w:t>一、</w:t>
      </w:r>
      <w:r>
        <w:t>施工组织设计除采用文字表述外可附下列图表，图表及格式要求附后</w:t>
      </w:r>
      <w:r>
        <w:rPr>
          <w:rFonts w:hint="eastAsia"/>
        </w:rPr>
        <w:t>：</w:t>
      </w:r>
    </w:p>
    <w:p w14:paraId="0A0983F2" w14:textId="77777777" w:rsidR="00A37740" w:rsidRDefault="00A37740" w:rsidP="00A37740">
      <w:pPr>
        <w:pStyle w:val="378020"/>
      </w:pPr>
      <w:bookmarkStart w:id="14" w:name="_Toc152045799"/>
      <w:bookmarkStart w:id="15" w:name="_Toc227984086"/>
      <w:bookmarkStart w:id="16" w:name="_Toc351745532"/>
      <w:bookmarkStart w:id="17" w:name="_Toc152042588"/>
      <w:bookmarkStart w:id="18" w:name="_Toc144974867"/>
      <w:r>
        <w:t>附表</w:t>
      </w:r>
      <w:r>
        <w:rPr>
          <w:rFonts w:hint="eastAsia"/>
        </w:rPr>
        <w:t>一</w:t>
      </w:r>
      <w:r>
        <w:t>：劳动力计划表</w:t>
      </w:r>
      <w:bookmarkEnd w:id="14"/>
      <w:bookmarkEnd w:id="15"/>
      <w:bookmarkEnd w:id="16"/>
      <w:bookmarkEnd w:id="17"/>
      <w:bookmarkEnd w:id="18"/>
      <w:r>
        <w:rPr>
          <w:rFonts w:hint="eastAsia"/>
        </w:rPr>
        <w:t>和进度节点相对应</w:t>
      </w:r>
      <w:r>
        <w:rPr>
          <w:rFonts w:hint="eastAsia"/>
        </w:rPr>
        <w:t xml:space="preserve">    </w:t>
      </w:r>
      <w:r>
        <w:rPr>
          <w:b w:val="0"/>
          <w:sz w:val="21"/>
          <w:szCs w:val="21"/>
        </w:rPr>
        <w:t>单位：人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A37740" w14:paraId="7AFC129F" w14:textId="77777777" w:rsidTr="00190BD2">
        <w:tc>
          <w:tcPr>
            <w:tcW w:w="829" w:type="dxa"/>
            <w:vAlign w:val="center"/>
          </w:tcPr>
          <w:p w14:paraId="2A178EEA" w14:textId="77777777" w:rsidR="00A37740" w:rsidRDefault="00A37740" w:rsidP="00190BD2">
            <w:pPr>
              <w:spacing w:line="440" w:lineRule="exact"/>
              <w:jc w:val="center"/>
            </w:pPr>
            <w:r>
              <w:t>工种</w:t>
            </w:r>
          </w:p>
        </w:tc>
        <w:tc>
          <w:tcPr>
            <w:tcW w:w="7693" w:type="dxa"/>
            <w:gridSpan w:val="7"/>
            <w:vAlign w:val="center"/>
          </w:tcPr>
          <w:p w14:paraId="64D28318" w14:textId="77777777" w:rsidR="00A37740" w:rsidRDefault="00A37740" w:rsidP="00190BD2">
            <w:pPr>
              <w:spacing w:line="440" w:lineRule="exact"/>
              <w:jc w:val="center"/>
            </w:pPr>
            <w:r>
              <w:t>按工程施工阶段投入劳动力情况</w:t>
            </w:r>
            <w:r>
              <w:rPr>
                <w:rFonts w:hint="eastAsia"/>
              </w:rPr>
              <w:t>及进度节点</w:t>
            </w:r>
          </w:p>
        </w:tc>
      </w:tr>
      <w:tr w:rsidR="00A37740" w14:paraId="0A3439F4" w14:textId="77777777" w:rsidTr="00190BD2">
        <w:tc>
          <w:tcPr>
            <w:tcW w:w="829" w:type="dxa"/>
            <w:vAlign w:val="center"/>
          </w:tcPr>
          <w:p w14:paraId="336354F9" w14:textId="77777777" w:rsidR="00A37740" w:rsidRDefault="00A37740" w:rsidP="00190BD2">
            <w:pPr>
              <w:spacing w:line="440" w:lineRule="exact"/>
              <w:jc w:val="center"/>
            </w:pPr>
          </w:p>
        </w:tc>
        <w:tc>
          <w:tcPr>
            <w:tcW w:w="1304" w:type="dxa"/>
            <w:vAlign w:val="center"/>
          </w:tcPr>
          <w:p w14:paraId="04BFAE00" w14:textId="77777777" w:rsidR="00A37740" w:rsidRDefault="00A37740" w:rsidP="00190BD2">
            <w:pPr>
              <w:spacing w:line="440" w:lineRule="exact"/>
              <w:jc w:val="center"/>
            </w:pPr>
          </w:p>
        </w:tc>
        <w:tc>
          <w:tcPr>
            <w:tcW w:w="1065" w:type="dxa"/>
            <w:vAlign w:val="center"/>
          </w:tcPr>
          <w:p w14:paraId="4882EBCC" w14:textId="77777777" w:rsidR="00A37740" w:rsidRDefault="00A37740" w:rsidP="00190BD2">
            <w:pPr>
              <w:spacing w:line="440" w:lineRule="exact"/>
              <w:jc w:val="center"/>
            </w:pPr>
          </w:p>
        </w:tc>
        <w:tc>
          <w:tcPr>
            <w:tcW w:w="1065" w:type="dxa"/>
            <w:vAlign w:val="center"/>
          </w:tcPr>
          <w:p w14:paraId="619CDAFB" w14:textId="77777777" w:rsidR="00A37740" w:rsidRDefault="00A37740" w:rsidP="00190BD2">
            <w:pPr>
              <w:spacing w:line="440" w:lineRule="exact"/>
              <w:jc w:val="center"/>
            </w:pPr>
          </w:p>
        </w:tc>
        <w:tc>
          <w:tcPr>
            <w:tcW w:w="1065" w:type="dxa"/>
            <w:vAlign w:val="center"/>
          </w:tcPr>
          <w:p w14:paraId="5989C246" w14:textId="77777777" w:rsidR="00A37740" w:rsidRDefault="00A37740" w:rsidP="00190BD2">
            <w:pPr>
              <w:spacing w:line="440" w:lineRule="exact"/>
              <w:jc w:val="center"/>
            </w:pPr>
          </w:p>
        </w:tc>
        <w:tc>
          <w:tcPr>
            <w:tcW w:w="1065" w:type="dxa"/>
            <w:vAlign w:val="center"/>
          </w:tcPr>
          <w:p w14:paraId="14EED146" w14:textId="77777777" w:rsidR="00A37740" w:rsidRDefault="00A37740" w:rsidP="00190BD2">
            <w:pPr>
              <w:spacing w:line="440" w:lineRule="exact"/>
              <w:jc w:val="center"/>
            </w:pPr>
          </w:p>
        </w:tc>
        <w:tc>
          <w:tcPr>
            <w:tcW w:w="1065" w:type="dxa"/>
            <w:vAlign w:val="center"/>
          </w:tcPr>
          <w:p w14:paraId="28DF15BD" w14:textId="77777777" w:rsidR="00A37740" w:rsidRDefault="00A37740" w:rsidP="00190BD2">
            <w:pPr>
              <w:spacing w:line="440" w:lineRule="exact"/>
              <w:jc w:val="center"/>
            </w:pPr>
          </w:p>
        </w:tc>
        <w:tc>
          <w:tcPr>
            <w:tcW w:w="1064" w:type="dxa"/>
            <w:vAlign w:val="center"/>
          </w:tcPr>
          <w:p w14:paraId="1151CD0E" w14:textId="77777777" w:rsidR="00A37740" w:rsidRDefault="00A37740" w:rsidP="00190BD2">
            <w:pPr>
              <w:spacing w:line="440" w:lineRule="exact"/>
              <w:jc w:val="center"/>
            </w:pPr>
          </w:p>
        </w:tc>
      </w:tr>
      <w:tr w:rsidR="00A37740" w14:paraId="39596582" w14:textId="77777777" w:rsidTr="00190BD2">
        <w:tc>
          <w:tcPr>
            <w:tcW w:w="829" w:type="dxa"/>
            <w:vAlign w:val="center"/>
          </w:tcPr>
          <w:p w14:paraId="109FEB08" w14:textId="77777777" w:rsidR="00A37740" w:rsidRDefault="00A37740" w:rsidP="00190BD2">
            <w:pPr>
              <w:spacing w:line="440" w:lineRule="exact"/>
              <w:jc w:val="center"/>
            </w:pPr>
          </w:p>
        </w:tc>
        <w:tc>
          <w:tcPr>
            <w:tcW w:w="1304" w:type="dxa"/>
            <w:vAlign w:val="center"/>
          </w:tcPr>
          <w:p w14:paraId="62085DE2" w14:textId="77777777" w:rsidR="00A37740" w:rsidRDefault="00A37740" w:rsidP="00190BD2">
            <w:pPr>
              <w:spacing w:line="440" w:lineRule="exact"/>
              <w:jc w:val="center"/>
            </w:pPr>
          </w:p>
        </w:tc>
        <w:tc>
          <w:tcPr>
            <w:tcW w:w="1065" w:type="dxa"/>
            <w:vAlign w:val="center"/>
          </w:tcPr>
          <w:p w14:paraId="760687FB" w14:textId="77777777" w:rsidR="00A37740" w:rsidRDefault="00A37740" w:rsidP="00190BD2">
            <w:pPr>
              <w:spacing w:line="440" w:lineRule="exact"/>
              <w:jc w:val="center"/>
            </w:pPr>
          </w:p>
        </w:tc>
        <w:tc>
          <w:tcPr>
            <w:tcW w:w="1065" w:type="dxa"/>
            <w:vAlign w:val="center"/>
          </w:tcPr>
          <w:p w14:paraId="739BA310" w14:textId="77777777" w:rsidR="00A37740" w:rsidRDefault="00A37740" w:rsidP="00190BD2">
            <w:pPr>
              <w:spacing w:line="440" w:lineRule="exact"/>
              <w:jc w:val="center"/>
            </w:pPr>
          </w:p>
        </w:tc>
        <w:tc>
          <w:tcPr>
            <w:tcW w:w="1065" w:type="dxa"/>
            <w:vAlign w:val="center"/>
          </w:tcPr>
          <w:p w14:paraId="34CB98D2" w14:textId="77777777" w:rsidR="00A37740" w:rsidRDefault="00A37740" w:rsidP="00190BD2">
            <w:pPr>
              <w:spacing w:line="440" w:lineRule="exact"/>
              <w:jc w:val="center"/>
            </w:pPr>
          </w:p>
        </w:tc>
        <w:tc>
          <w:tcPr>
            <w:tcW w:w="1065" w:type="dxa"/>
            <w:vAlign w:val="center"/>
          </w:tcPr>
          <w:p w14:paraId="01B27B72" w14:textId="77777777" w:rsidR="00A37740" w:rsidRDefault="00A37740" w:rsidP="00190BD2">
            <w:pPr>
              <w:spacing w:line="440" w:lineRule="exact"/>
              <w:jc w:val="center"/>
            </w:pPr>
          </w:p>
        </w:tc>
        <w:tc>
          <w:tcPr>
            <w:tcW w:w="1065" w:type="dxa"/>
            <w:vAlign w:val="center"/>
          </w:tcPr>
          <w:p w14:paraId="37367F02" w14:textId="77777777" w:rsidR="00A37740" w:rsidRDefault="00A37740" w:rsidP="00190BD2">
            <w:pPr>
              <w:spacing w:line="440" w:lineRule="exact"/>
              <w:jc w:val="center"/>
            </w:pPr>
          </w:p>
        </w:tc>
        <w:tc>
          <w:tcPr>
            <w:tcW w:w="1064" w:type="dxa"/>
            <w:vAlign w:val="center"/>
          </w:tcPr>
          <w:p w14:paraId="40B34B37" w14:textId="77777777" w:rsidR="00A37740" w:rsidRDefault="00A37740" w:rsidP="00190BD2">
            <w:pPr>
              <w:spacing w:line="440" w:lineRule="exact"/>
              <w:jc w:val="center"/>
            </w:pPr>
          </w:p>
        </w:tc>
      </w:tr>
      <w:tr w:rsidR="00A37740" w14:paraId="4918F665" w14:textId="77777777" w:rsidTr="00190BD2">
        <w:tc>
          <w:tcPr>
            <w:tcW w:w="829" w:type="dxa"/>
          </w:tcPr>
          <w:p w14:paraId="3597EE9D" w14:textId="77777777" w:rsidR="00A37740" w:rsidRDefault="00A37740" w:rsidP="00190BD2">
            <w:pPr>
              <w:spacing w:line="440" w:lineRule="exact"/>
              <w:jc w:val="center"/>
            </w:pPr>
          </w:p>
        </w:tc>
        <w:tc>
          <w:tcPr>
            <w:tcW w:w="1304" w:type="dxa"/>
          </w:tcPr>
          <w:p w14:paraId="20A9D454" w14:textId="77777777" w:rsidR="00A37740" w:rsidRDefault="00A37740" w:rsidP="00190BD2">
            <w:pPr>
              <w:spacing w:line="440" w:lineRule="exact"/>
              <w:jc w:val="center"/>
            </w:pPr>
          </w:p>
        </w:tc>
        <w:tc>
          <w:tcPr>
            <w:tcW w:w="1065" w:type="dxa"/>
          </w:tcPr>
          <w:p w14:paraId="2E436572" w14:textId="77777777" w:rsidR="00A37740" w:rsidRDefault="00A37740" w:rsidP="00190BD2">
            <w:pPr>
              <w:spacing w:line="440" w:lineRule="exact"/>
              <w:jc w:val="center"/>
            </w:pPr>
          </w:p>
        </w:tc>
        <w:tc>
          <w:tcPr>
            <w:tcW w:w="1065" w:type="dxa"/>
          </w:tcPr>
          <w:p w14:paraId="6A979277" w14:textId="77777777" w:rsidR="00A37740" w:rsidRDefault="00A37740" w:rsidP="00190BD2">
            <w:pPr>
              <w:spacing w:line="440" w:lineRule="exact"/>
              <w:jc w:val="center"/>
            </w:pPr>
          </w:p>
        </w:tc>
        <w:tc>
          <w:tcPr>
            <w:tcW w:w="1065" w:type="dxa"/>
          </w:tcPr>
          <w:p w14:paraId="53DAC715" w14:textId="77777777" w:rsidR="00A37740" w:rsidRDefault="00A37740" w:rsidP="00190BD2">
            <w:pPr>
              <w:spacing w:line="440" w:lineRule="exact"/>
              <w:jc w:val="center"/>
            </w:pPr>
          </w:p>
        </w:tc>
        <w:tc>
          <w:tcPr>
            <w:tcW w:w="1065" w:type="dxa"/>
          </w:tcPr>
          <w:p w14:paraId="0B144108" w14:textId="77777777" w:rsidR="00A37740" w:rsidRDefault="00A37740" w:rsidP="00190BD2">
            <w:pPr>
              <w:spacing w:line="440" w:lineRule="exact"/>
              <w:jc w:val="center"/>
            </w:pPr>
          </w:p>
        </w:tc>
        <w:tc>
          <w:tcPr>
            <w:tcW w:w="1065" w:type="dxa"/>
          </w:tcPr>
          <w:p w14:paraId="230F7F90" w14:textId="77777777" w:rsidR="00A37740" w:rsidRDefault="00A37740" w:rsidP="00190BD2">
            <w:pPr>
              <w:spacing w:line="440" w:lineRule="exact"/>
              <w:jc w:val="center"/>
            </w:pPr>
          </w:p>
        </w:tc>
        <w:tc>
          <w:tcPr>
            <w:tcW w:w="1064" w:type="dxa"/>
          </w:tcPr>
          <w:p w14:paraId="249D7EDF" w14:textId="77777777" w:rsidR="00A37740" w:rsidRDefault="00A37740" w:rsidP="00190BD2">
            <w:pPr>
              <w:spacing w:line="440" w:lineRule="exact"/>
              <w:jc w:val="center"/>
            </w:pPr>
          </w:p>
        </w:tc>
      </w:tr>
    </w:tbl>
    <w:p w14:paraId="5DB1622C" w14:textId="77777777" w:rsidR="00A37740" w:rsidRDefault="00A37740" w:rsidP="00A37740">
      <w:pPr>
        <w:pStyle w:val="378020"/>
      </w:pPr>
      <w:bookmarkStart w:id="19" w:name="_Toc152045800"/>
      <w:bookmarkStart w:id="20" w:name="_Toc144974868"/>
      <w:bookmarkStart w:id="21" w:name="_Toc152042589"/>
      <w:bookmarkStart w:id="22" w:name="_Toc227984087"/>
      <w:bookmarkStart w:id="23" w:name="_Toc351745533"/>
      <w:r>
        <w:t>附表</w:t>
      </w:r>
      <w:r>
        <w:rPr>
          <w:rFonts w:hint="eastAsia"/>
        </w:rPr>
        <w:t>二</w:t>
      </w:r>
      <w:r>
        <w:t>：临时用地表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A37740" w14:paraId="30809721" w14:textId="77777777" w:rsidTr="00190BD2">
        <w:tc>
          <w:tcPr>
            <w:tcW w:w="2130" w:type="dxa"/>
          </w:tcPr>
          <w:p w14:paraId="791017E2" w14:textId="77777777" w:rsidR="00A37740" w:rsidRDefault="00A37740" w:rsidP="00567905">
            <w:pPr>
              <w:spacing w:line="440" w:lineRule="exact"/>
              <w:jc w:val="center"/>
            </w:pPr>
            <w:r>
              <w:t>用途</w:t>
            </w:r>
          </w:p>
        </w:tc>
        <w:tc>
          <w:tcPr>
            <w:tcW w:w="2130" w:type="dxa"/>
          </w:tcPr>
          <w:p w14:paraId="79713A80" w14:textId="77777777" w:rsidR="00A37740" w:rsidRDefault="00A37740" w:rsidP="00567905">
            <w:pPr>
              <w:spacing w:line="440" w:lineRule="exact"/>
              <w:jc w:val="center"/>
            </w:pPr>
            <w:r>
              <w:t>面积（平方米）</w:t>
            </w:r>
          </w:p>
        </w:tc>
        <w:tc>
          <w:tcPr>
            <w:tcW w:w="2131" w:type="dxa"/>
          </w:tcPr>
          <w:p w14:paraId="07DE3504" w14:textId="77777777" w:rsidR="00A37740" w:rsidRDefault="00A37740" w:rsidP="00567905">
            <w:pPr>
              <w:spacing w:line="440" w:lineRule="exact"/>
              <w:jc w:val="center"/>
            </w:pPr>
            <w:r>
              <w:t>位置</w:t>
            </w:r>
          </w:p>
        </w:tc>
        <w:tc>
          <w:tcPr>
            <w:tcW w:w="2131" w:type="dxa"/>
          </w:tcPr>
          <w:p w14:paraId="72A49F4F" w14:textId="77777777" w:rsidR="00A37740" w:rsidRDefault="00A37740" w:rsidP="00567905">
            <w:pPr>
              <w:spacing w:line="440" w:lineRule="exact"/>
              <w:jc w:val="center"/>
            </w:pPr>
            <w:r>
              <w:t>需用时间</w:t>
            </w:r>
          </w:p>
        </w:tc>
      </w:tr>
      <w:tr w:rsidR="00A37740" w14:paraId="0DEC1710" w14:textId="77777777" w:rsidTr="00190BD2">
        <w:tc>
          <w:tcPr>
            <w:tcW w:w="2130" w:type="dxa"/>
          </w:tcPr>
          <w:p w14:paraId="5032A986" w14:textId="77777777" w:rsidR="00A37740" w:rsidRDefault="00A37740" w:rsidP="00190BD2">
            <w:pPr>
              <w:spacing w:line="440" w:lineRule="exact"/>
            </w:pPr>
          </w:p>
        </w:tc>
        <w:tc>
          <w:tcPr>
            <w:tcW w:w="2130" w:type="dxa"/>
          </w:tcPr>
          <w:p w14:paraId="429E6008" w14:textId="77777777" w:rsidR="00A37740" w:rsidRDefault="00A37740" w:rsidP="00190BD2">
            <w:pPr>
              <w:spacing w:line="440" w:lineRule="exact"/>
            </w:pPr>
          </w:p>
        </w:tc>
        <w:tc>
          <w:tcPr>
            <w:tcW w:w="2131" w:type="dxa"/>
          </w:tcPr>
          <w:p w14:paraId="50D6F164" w14:textId="77777777" w:rsidR="00A37740" w:rsidRDefault="00A37740" w:rsidP="00190BD2">
            <w:pPr>
              <w:spacing w:line="440" w:lineRule="exact"/>
            </w:pPr>
          </w:p>
        </w:tc>
        <w:tc>
          <w:tcPr>
            <w:tcW w:w="2131" w:type="dxa"/>
          </w:tcPr>
          <w:p w14:paraId="60F7650A" w14:textId="77777777" w:rsidR="00A37740" w:rsidRDefault="00A37740" w:rsidP="00190BD2">
            <w:pPr>
              <w:spacing w:line="440" w:lineRule="exact"/>
            </w:pPr>
          </w:p>
        </w:tc>
      </w:tr>
      <w:tr w:rsidR="00A37740" w14:paraId="72EC6B61" w14:textId="77777777" w:rsidTr="00190BD2">
        <w:tc>
          <w:tcPr>
            <w:tcW w:w="2130" w:type="dxa"/>
          </w:tcPr>
          <w:p w14:paraId="353D7FE7" w14:textId="77777777" w:rsidR="00A37740" w:rsidRDefault="00A37740" w:rsidP="00190BD2">
            <w:pPr>
              <w:spacing w:line="440" w:lineRule="exact"/>
            </w:pPr>
          </w:p>
        </w:tc>
        <w:tc>
          <w:tcPr>
            <w:tcW w:w="2130" w:type="dxa"/>
          </w:tcPr>
          <w:p w14:paraId="13609883" w14:textId="77777777" w:rsidR="00A37740" w:rsidRDefault="00A37740" w:rsidP="00190BD2">
            <w:pPr>
              <w:spacing w:line="440" w:lineRule="exact"/>
            </w:pPr>
          </w:p>
        </w:tc>
        <w:tc>
          <w:tcPr>
            <w:tcW w:w="2131" w:type="dxa"/>
          </w:tcPr>
          <w:p w14:paraId="7BC79A06" w14:textId="77777777" w:rsidR="00A37740" w:rsidRDefault="00A37740" w:rsidP="00190BD2">
            <w:pPr>
              <w:spacing w:line="440" w:lineRule="exact"/>
            </w:pPr>
          </w:p>
        </w:tc>
        <w:tc>
          <w:tcPr>
            <w:tcW w:w="2131" w:type="dxa"/>
          </w:tcPr>
          <w:p w14:paraId="336CE07A" w14:textId="77777777" w:rsidR="00A37740" w:rsidRDefault="00A37740" w:rsidP="00190BD2">
            <w:pPr>
              <w:spacing w:line="440" w:lineRule="exact"/>
            </w:pPr>
          </w:p>
        </w:tc>
      </w:tr>
      <w:tr w:rsidR="00A37740" w14:paraId="4E3427B3" w14:textId="77777777" w:rsidTr="00190BD2">
        <w:tc>
          <w:tcPr>
            <w:tcW w:w="2130" w:type="dxa"/>
          </w:tcPr>
          <w:p w14:paraId="72E057E1" w14:textId="77777777" w:rsidR="00A37740" w:rsidRDefault="00A37740" w:rsidP="00190BD2">
            <w:pPr>
              <w:spacing w:line="440" w:lineRule="exact"/>
            </w:pPr>
          </w:p>
        </w:tc>
        <w:tc>
          <w:tcPr>
            <w:tcW w:w="2130" w:type="dxa"/>
          </w:tcPr>
          <w:p w14:paraId="23984575" w14:textId="77777777" w:rsidR="00A37740" w:rsidRDefault="00A37740" w:rsidP="00190BD2">
            <w:pPr>
              <w:spacing w:line="440" w:lineRule="exact"/>
            </w:pPr>
          </w:p>
        </w:tc>
        <w:tc>
          <w:tcPr>
            <w:tcW w:w="2131" w:type="dxa"/>
          </w:tcPr>
          <w:p w14:paraId="23AD5094" w14:textId="77777777" w:rsidR="00A37740" w:rsidRDefault="00A37740" w:rsidP="00190BD2">
            <w:pPr>
              <w:spacing w:line="440" w:lineRule="exact"/>
            </w:pPr>
          </w:p>
        </w:tc>
        <w:tc>
          <w:tcPr>
            <w:tcW w:w="2131" w:type="dxa"/>
          </w:tcPr>
          <w:p w14:paraId="4AF904A6" w14:textId="77777777" w:rsidR="00A37740" w:rsidRDefault="00A37740" w:rsidP="00190BD2">
            <w:pPr>
              <w:spacing w:line="440" w:lineRule="exact"/>
            </w:pPr>
          </w:p>
        </w:tc>
      </w:tr>
    </w:tbl>
    <w:p w14:paraId="41E3DE3C" w14:textId="77777777" w:rsidR="00A37740" w:rsidRDefault="00A37740" w:rsidP="00A37740">
      <w:pPr>
        <w:pStyle w:val="378020"/>
        <w:rPr>
          <w:rFonts w:ascii="宋体" w:hAnsi="宋体"/>
          <w:szCs w:val="24"/>
        </w:rPr>
      </w:pPr>
      <w:r>
        <w:t>附表</w:t>
      </w:r>
      <w:r>
        <w:rPr>
          <w:rFonts w:hint="eastAsia"/>
        </w:rPr>
        <w:t>三</w:t>
      </w:r>
      <w:r>
        <w:t>：</w:t>
      </w:r>
      <w:r>
        <w:rPr>
          <w:rFonts w:ascii="宋体" w:hAnsi="宋体" w:hint="eastAsia"/>
          <w:szCs w:val="24"/>
        </w:rPr>
        <w:t>拟投入的主要施工机械和检测仪器进场计划表</w:t>
      </w:r>
    </w:p>
    <w:tbl>
      <w:tblPr>
        <w:tblW w:w="8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21"/>
        <w:gridCol w:w="988"/>
        <w:gridCol w:w="1152"/>
        <w:gridCol w:w="1152"/>
        <w:gridCol w:w="1001"/>
        <w:gridCol w:w="987"/>
        <w:gridCol w:w="1083"/>
      </w:tblGrid>
      <w:tr w:rsidR="00A37740" w14:paraId="258F707C" w14:textId="77777777" w:rsidTr="00190BD2">
        <w:trPr>
          <w:trHeight w:val="609"/>
        </w:trPr>
        <w:tc>
          <w:tcPr>
            <w:tcW w:w="846" w:type="dxa"/>
            <w:tcBorders>
              <w:top w:val="single" w:sz="4" w:space="0" w:color="auto"/>
              <w:left w:val="single" w:sz="4" w:space="0" w:color="auto"/>
              <w:bottom w:val="single" w:sz="4" w:space="0" w:color="auto"/>
              <w:right w:val="single" w:sz="4" w:space="0" w:color="auto"/>
            </w:tcBorders>
            <w:vAlign w:val="center"/>
          </w:tcPr>
          <w:p w14:paraId="5DD18653" w14:textId="77777777" w:rsidR="00A37740" w:rsidRDefault="00A37740" w:rsidP="00190BD2">
            <w:pPr>
              <w:ind w:firstLineChars="100" w:firstLine="180"/>
              <w:rPr>
                <w:rFonts w:ascii="宋体" w:hAnsi="宋体"/>
                <w:sz w:val="24"/>
                <w:szCs w:val="24"/>
              </w:rPr>
            </w:pPr>
            <w:r>
              <w:rPr>
                <w:rFonts w:ascii="宋体" w:hAnsi="宋体" w:hint="eastAsia"/>
                <w:sz w:val="18"/>
                <w:szCs w:val="18"/>
              </w:rPr>
              <w:t>序号</w:t>
            </w:r>
          </w:p>
        </w:tc>
        <w:tc>
          <w:tcPr>
            <w:tcW w:w="1621" w:type="dxa"/>
            <w:tcBorders>
              <w:top w:val="single" w:sz="4" w:space="0" w:color="auto"/>
              <w:left w:val="single" w:sz="4" w:space="0" w:color="auto"/>
              <w:bottom w:val="single" w:sz="4" w:space="0" w:color="auto"/>
              <w:right w:val="single" w:sz="4" w:space="0" w:color="auto"/>
            </w:tcBorders>
            <w:vAlign w:val="center"/>
          </w:tcPr>
          <w:p w14:paraId="4A1B18E2" w14:textId="77777777" w:rsidR="00A37740" w:rsidRDefault="00A37740" w:rsidP="00190BD2">
            <w:pPr>
              <w:rPr>
                <w:rFonts w:ascii="宋体" w:hAnsi="宋体"/>
                <w:sz w:val="18"/>
                <w:szCs w:val="18"/>
              </w:rPr>
            </w:pPr>
            <w:r>
              <w:rPr>
                <w:rFonts w:ascii="宋体" w:hAnsi="宋体" w:hint="eastAsia"/>
                <w:sz w:val="18"/>
                <w:szCs w:val="18"/>
              </w:rPr>
              <w:t>机械或仪器名称</w:t>
            </w:r>
          </w:p>
        </w:tc>
        <w:tc>
          <w:tcPr>
            <w:tcW w:w="988" w:type="dxa"/>
            <w:tcBorders>
              <w:top w:val="single" w:sz="4" w:space="0" w:color="auto"/>
              <w:left w:val="single" w:sz="4" w:space="0" w:color="auto"/>
              <w:bottom w:val="single" w:sz="4" w:space="0" w:color="auto"/>
              <w:right w:val="single" w:sz="4" w:space="0" w:color="auto"/>
            </w:tcBorders>
            <w:vAlign w:val="center"/>
          </w:tcPr>
          <w:p w14:paraId="0C96842D" w14:textId="77777777" w:rsidR="00A37740" w:rsidRDefault="00A37740" w:rsidP="00190BD2">
            <w:pPr>
              <w:rPr>
                <w:rFonts w:ascii="宋体" w:hAnsi="宋体"/>
                <w:sz w:val="18"/>
                <w:szCs w:val="18"/>
              </w:rPr>
            </w:pPr>
            <w:r>
              <w:rPr>
                <w:rFonts w:ascii="宋体" w:hAnsi="宋体" w:hint="eastAsia"/>
                <w:sz w:val="18"/>
                <w:szCs w:val="18"/>
              </w:rPr>
              <w:t>型号规格</w:t>
            </w:r>
          </w:p>
        </w:tc>
        <w:tc>
          <w:tcPr>
            <w:tcW w:w="1152" w:type="dxa"/>
            <w:tcBorders>
              <w:top w:val="single" w:sz="4" w:space="0" w:color="auto"/>
              <w:left w:val="single" w:sz="4" w:space="0" w:color="auto"/>
              <w:bottom w:val="single" w:sz="4" w:space="0" w:color="auto"/>
              <w:right w:val="single" w:sz="4" w:space="0" w:color="auto"/>
            </w:tcBorders>
            <w:vAlign w:val="center"/>
          </w:tcPr>
          <w:p w14:paraId="05595F4F" w14:textId="77777777" w:rsidR="00A37740" w:rsidRDefault="00A37740" w:rsidP="00190BD2">
            <w:pPr>
              <w:rPr>
                <w:rFonts w:ascii="宋体" w:hAnsi="宋体"/>
                <w:sz w:val="18"/>
                <w:szCs w:val="18"/>
              </w:rPr>
            </w:pPr>
            <w:r>
              <w:rPr>
                <w:rFonts w:ascii="宋体" w:hAnsi="宋体" w:hint="eastAsia"/>
                <w:sz w:val="18"/>
                <w:szCs w:val="18"/>
              </w:rPr>
              <w:t>数量/单位</w:t>
            </w:r>
          </w:p>
        </w:tc>
        <w:tc>
          <w:tcPr>
            <w:tcW w:w="1152" w:type="dxa"/>
            <w:tcBorders>
              <w:top w:val="single" w:sz="4" w:space="0" w:color="auto"/>
              <w:left w:val="single" w:sz="4" w:space="0" w:color="auto"/>
              <w:bottom w:val="single" w:sz="4" w:space="0" w:color="auto"/>
              <w:right w:val="single" w:sz="4" w:space="0" w:color="auto"/>
            </w:tcBorders>
            <w:vAlign w:val="center"/>
          </w:tcPr>
          <w:p w14:paraId="50AA0C93" w14:textId="77777777" w:rsidR="00A37740" w:rsidRDefault="00A37740" w:rsidP="00190BD2">
            <w:pPr>
              <w:rPr>
                <w:rFonts w:ascii="宋体" w:hAnsi="宋体"/>
                <w:sz w:val="18"/>
                <w:szCs w:val="18"/>
              </w:rPr>
            </w:pPr>
            <w:r>
              <w:rPr>
                <w:rFonts w:ascii="宋体" w:hAnsi="宋体" w:hint="eastAsia"/>
                <w:sz w:val="18"/>
                <w:szCs w:val="18"/>
              </w:rPr>
              <w:t>国别/产地</w:t>
            </w:r>
          </w:p>
        </w:tc>
        <w:tc>
          <w:tcPr>
            <w:tcW w:w="1001" w:type="dxa"/>
            <w:tcBorders>
              <w:top w:val="single" w:sz="4" w:space="0" w:color="auto"/>
              <w:left w:val="single" w:sz="4" w:space="0" w:color="auto"/>
              <w:bottom w:val="single" w:sz="4" w:space="0" w:color="auto"/>
              <w:right w:val="single" w:sz="4" w:space="0" w:color="auto"/>
            </w:tcBorders>
            <w:vAlign w:val="center"/>
          </w:tcPr>
          <w:p w14:paraId="26B14A0E" w14:textId="77777777" w:rsidR="00A37740" w:rsidRDefault="00A37740" w:rsidP="00190BD2">
            <w:pPr>
              <w:rPr>
                <w:rFonts w:ascii="宋体" w:hAnsi="宋体"/>
                <w:sz w:val="18"/>
                <w:szCs w:val="18"/>
              </w:rPr>
            </w:pPr>
            <w:r>
              <w:rPr>
                <w:rFonts w:ascii="宋体" w:hAnsi="宋体" w:hint="eastAsia"/>
                <w:sz w:val="18"/>
                <w:szCs w:val="18"/>
              </w:rPr>
              <w:t>制造年份</w:t>
            </w:r>
          </w:p>
        </w:tc>
        <w:tc>
          <w:tcPr>
            <w:tcW w:w="987" w:type="dxa"/>
            <w:tcBorders>
              <w:top w:val="single" w:sz="4" w:space="0" w:color="auto"/>
              <w:left w:val="single" w:sz="4" w:space="0" w:color="auto"/>
              <w:bottom w:val="single" w:sz="4" w:space="0" w:color="auto"/>
              <w:right w:val="single" w:sz="4" w:space="0" w:color="auto"/>
            </w:tcBorders>
            <w:vAlign w:val="center"/>
          </w:tcPr>
          <w:p w14:paraId="7A72CF14" w14:textId="77777777" w:rsidR="00A37740" w:rsidRDefault="00A37740" w:rsidP="00190BD2">
            <w:pPr>
              <w:rPr>
                <w:rFonts w:ascii="宋体" w:hAnsi="宋体"/>
                <w:sz w:val="18"/>
                <w:szCs w:val="18"/>
              </w:rPr>
            </w:pPr>
            <w:r>
              <w:rPr>
                <w:rFonts w:ascii="宋体" w:hAnsi="宋体" w:hint="eastAsia"/>
                <w:sz w:val="18"/>
                <w:szCs w:val="18"/>
              </w:rPr>
              <w:t>生产能力</w:t>
            </w:r>
          </w:p>
        </w:tc>
        <w:tc>
          <w:tcPr>
            <w:tcW w:w="1083" w:type="dxa"/>
            <w:tcBorders>
              <w:top w:val="single" w:sz="4" w:space="0" w:color="auto"/>
              <w:left w:val="single" w:sz="4" w:space="0" w:color="auto"/>
              <w:bottom w:val="single" w:sz="4" w:space="0" w:color="auto"/>
              <w:right w:val="single" w:sz="4" w:space="0" w:color="auto"/>
            </w:tcBorders>
            <w:vAlign w:val="center"/>
          </w:tcPr>
          <w:p w14:paraId="217F23DC" w14:textId="77777777" w:rsidR="00A37740" w:rsidRDefault="00A37740" w:rsidP="00190BD2">
            <w:pPr>
              <w:rPr>
                <w:rFonts w:ascii="宋体" w:hAnsi="宋体"/>
                <w:sz w:val="18"/>
                <w:szCs w:val="18"/>
              </w:rPr>
            </w:pPr>
            <w:r>
              <w:rPr>
                <w:rFonts w:ascii="宋体" w:hAnsi="宋体" w:hint="eastAsia"/>
                <w:sz w:val="18"/>
                <w:szCs w:val="18"/>
              </w:rPr>
              <w:t>进场时间</w:t>
            </w:r>
          </w:p>
        </w:tc>
      </w:tr>
      <w:tr w:rsidR="00A37740" w14:paraId="7F1ED5F9" w14:textId="77777777" w:rsidTr="00190BD2">
        <w:trPr>
          <w:trHeight w:val="609"/>
        </w:trPr>
        <w:tc>
          <w:tcPr>
            <w:tcW w:w="846" w:type="dxa"/>
            <w:tcBorders>
              <w:top w:val="single" w:sz="4" w:space="0" w:color="auto"/>
              <w:left w:val="single" w:sz="4" w:space="0" w:color="auto"/>
              <w:bottom w:val="single" w:sz="4" w:space="0" w:color="auto"/>
              <w:right w:val="single" w:sz="4" w:space="0" w:color="auto"/>
            </w:tcBorders>
          </w:tcPr>
          <w:p w14:paraId="0ADB1C6B" w14:textId="77777777" w:rsidR="00A37740" w:rsidRDefault="00A37740" w:rsidP="00190BD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2DDE068" w14:textId="77777777" w:rsidR="00A37740" w:rsidRDefault="00A37740" w:rsidP="00190BD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14:paraId="64F6BDB6"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68D8D757"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61CA17D8" w14:textId="77777777" w:rsidR="00A37740" w:rsidRDefault="00A37740" w:rsidP="00190BD2">
            <w:pPr>
              <w:widowControl/>
              <w:jc w:val="left"/>
              <w:rPr>
                <w:rFonts w:ascii="宋体" w:hAnsi="宋体"/>
                <w:sz w:val="24"/>
                <w:szCs w:val="24"/>
              </w:rPr>
            </w:pPr>
          </w:p>
          <w:p w14:paraId="2101A13F" w14:textId="77777777" w:rsidR="00A37740" w:rsidRDefault="00A37740" w:rsidP="00190BD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14:paraId="5693B751" w14:textId="77777777" w:rsidR="00A37740" w:rsidRDefault="00A37740" w:rsidP="00190BD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14:paraId="7BEC7890" w14:textId="77777777" w:rsidR="00A37740" w:rsidRDefault="00A37740" w:rsidP="00190BD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39DA19DC" w14:textId="77777777" w:rsidR="00A37740" w:rsidRDefault="00A37740" w:rsidP="00190BD2">
            <w:pPr>
              <w:ind w:firstLineChars="100" w:firstLine="240"/>
              <w:rPr>
                <w:rFonts w:ascii="宋体" w:hAnsi="宋体"/>
                <w:sz w:val="24"/>
                <w:szCs w:val="24"/>
              </w:rPr>
            </w:pPr>
          </w:p>
        </w:tc>
      </w:tr>
      <w:tr w:rsidR="00A37740" w14:paraId="7D3A0200" w14:textId="77777777" w:rsidTr="00190BD2">
        <w:trPr>
          <w:trHeight w:val="609"/>
        </w:trPr>
        <w:tc>
          <w:tcPr>
            <w:tcW w:w="846" w:type="dxa"/>
            <w:tcBorders>
              <w:top w:val="single" w:sz="4" w:space="0" w:color="auto"/>
              <w:left w:val="single" w:sz="4" w:space="0" w:color="auto"/>
              <w:bottom w:val="single" w:sz="4" w:space="0" w:color="auto"/>
              <w:right w:val="single" w:sz="4" w:space="0" w:color="auto"/>
            </w:tcBorders>
          </w:tcPr>
          <w:p w14:paraId="5D03B57B" w14:textId="77777777" w:rsidR="00A37740" w:rsidRDefault="00A37740" w:rsidP="00190BD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14:paraId="72560B9E" w14:textId="77777777" w:rsidR="00A37740" w:rsidRDefault="00A37740" w:rsidP="00190BD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14:paraId="6A08A7BA"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69178A2C" w14:textId="77777777" w:rsidR="00A37740" w:rsidRDefault="00A37740" w:rsidP="00190BD2">
            <w:pPr>
              <w:ind w:firstLineChars="100" w:firstLine="240"/>
              <w:rPr>
                <w:rFonts w:ascii="宋体" w:hAnsi="宋体"/>
                <w:sz w:val="24"/>
                <w:szCs w:val="24"/>
              </w:rPr>
            </w:pPr>
          </w:p>
          <w:p w14:paraId="471CA0A3"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304B6136" w14:textId="77777777" w:rsidR="00A37740" w:rsidRDefault="00A37740" w:rsidP="00190BD2">
            <w:pPr>
              <w:widowControl/>
              <w:jc w:val="left"/>
              <w:rPr>
                <w:rFonts w:ascii="宋体" w:hAnsi="宋体"/>
                <w:sz w:val="24"/>
                <w:szCs w:val="24"/>
              </w:rPr>
            </w:pPr>
          </w:p>
          <w:p w14:paraId="56DD1FD8" w14:textId="77777777" w:rsidR="00A37740" w:rsidRDefault="00A37740" w:rsidP="00190BD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14:paraId="7C1B8964" w14:textId="77777777" w:rsidR="00A37740" w:rsidRDefault="00A37740" w:rsidP="00190BD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14:paraId="4772BF0F" w14:textId="77777777" w:rsidR="00A37740" w:rsidRDefault="00A37740" w:rsidP="00190BD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8187480" w14:textId="77777777" w:rsidR="00A37740" w:rsidRDefault="00A37740" w:rsidP="00190BD2">
            <w:pPr>
              <w:ind w:firstLineChars="100" w:firstLine="240"/>
              <w:rPr>
                <w:rFonts w:ascii="宋体" w:hAnsi="宋体"/>
                <w:sz w:val="24"/>
                <w:szCs w:val="24"/>
              </w:rPr>
            </w:pPr>
          </w:p>
        </w:tc>
      </w:tr>
      <w:tr w:rsidR="00A37740" w14:paraId="7143E7B7" w14:textId="77777777" w:rsidTr="00190BD2">
        <w:trPr>
          <w:trHeight w:val="609"/>
        </w:trPr>
        <w:tc>
          <w:tcPr>
            <w:tcW w:w="846" w:type="dxa"/>
            <w:tcBorders>
              <w:top w:val="single" w:sz="4" w:space="0" w:color="auto"/>
              <w:left w:val="single" w:sz="4" w:space="0" w:color="auto"/>
              <w:bottom w:val="single" w:sz="4" w:space="0" w:color="auto"/>
              <w:right w:val="single" w:sz="4" w:space="0" w:color="auto"/>
            </w:tcBorders>
          </w:tcPr>
          <w:p w14:paraId="356BC059" w14:textId="77777777" w:rsidR="00A37740" w:rsidRDefault="00A37740" w:rsidP="00190BD2">
            <w:pPr>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14:paraId="01BEE409" w14:textId="77777777" w:rsidR="00A37740" w:rsidRDefault="00A37740" w:rsidP="00190BD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14:paraId="133EEE9C"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70549922" w14:textId="77777777" w:rsidR="00A37740" w:rsidRDefault="00A37740" w:rsidP="00190BD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14:paraId="7883A29C" w14:textId="77777777" w:rsidR="00A37740" w:rsidRDefault="00A37740" w:rsidP="00190BD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14:paraId="6D024536" w14:textId="77777777" w:rsidR="00A37740" w:rsidRDefault="00A37740" w:rsidP="00190BD2">
            <w:pPr>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14:paraId="0B262347" w14:textId="77777777" w:rsidR="00A37740" w:rsidRDefault="00A37740" w:rsidP="00190BD2">
            <w:pPr>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1241B9B" w14:textId="77777777" w:rsidR="00A37740" w:rsidRDefault="00A37740" w:rsidP="00190BD2">
            <w:pPr>
              <w:rPr>
                <w:rFonts w:ascii="宋体" w:hAnsi="宋体"/>
                <w:sz w:val="24"/>
                <w:szCs w:val="24"/>
              </w:rPr>
            </w:pPr>
          </w:p>
        </w:tc>
      </w:tr>
    </w:tbl>
    <w:p w14:paraId="551D5296" w14:textId="77777777" w:rsidR="00A37740" w:rsidRDefault="00A37740" w:rsidP="00A37740">
      <w:pPr>
        <w:pStyle w:val="378020"/>
      </w:pPr>
      <w:r>
        <w:t>附表</w:t>
      </w:r>
      <w:r>
        <w:rPr>
          <w:rFonts w:hint="eastAsia"/>
        </w:rPr>
        <w:t>四：</w:t>
      </w:r>
      <w:r>
        <w:t>计划开、</w:t>
      </w:r>
      <w:r>
        <w:rPr>
          <w:rFonts w:hint="eastAsia"/>
        </w:rPr>
        <w:t>竣工</w:t>
      </w:r>
      <w:r>
        <w:t>日期和施工进度</w:t>
      </w:r>
      <w:bookmarkEnd w:id="19"/>
      <w:bookmarkEnd w:id="20"/>
      <w:bookmarkEnd w:id="21"/>
      <w:bookmarkEnd w:id="22"/>
      <w:bookmarkEnd w:id="23"/>
      <w:r>
        <w:rPr>
          <w:rFonts w:hint="eastAsia"/>
        </w:rPr>
        <w:t>表</w:t>
      </w:r>
    </w:p>
    <w:p w14:paraId="60F62F1D" w14:textId="1B7F46A0" w:rsidR="00A37740" w:rsidRDefault="00A37740" w:rsidP="00A37740">
      <w:pPr>
        <w:spacing w:line="440" w:lineRule="exact"/>
        <w:ind w:firstLineChars="200" w:firstLine="420"/>
      </w:pPr>
      <w:r>
        <w:t>投标人应递交施工进度图或施工进度表，说明按</w:t>
      </w:r>
      <w:r w:rsidR="00AA7F6E">
        <w:rPr>
          <w:rFonts w:hint="eastAsia"/>
        </w:rPr>
        <w:t>招标</w:t>
      </w:r>
      <w:r>
        <w:t>文件要求的计划工期进行施工的各个关键日期</w:t>
      </w:r>
      <w:r>
        <w:rPr>
          <w:rFonts w:hint="eastAsia"/>
        </w:rPr>
        <w:t>，并详细列明进度安排计划</w:t>
      </w:r>
      <w:r>
        <w:t>。</w:t>
      </w:r>
    </w:p>
    <w:p w14:paraId="5F7A5795" w14:textId="77777777" w:rsidR="00A37740" w:rsidRDefault="00A37740" w:rsidP="00A37740">
      <w:pPr>
        <w:pStyle w:val="378020"/>
      </w:pPr>
      <w:bookmarkStart w:id="24" w:name="_Toc152042591"/>
      <w:bookmarkStart w:id="25" w:name="_Toc144974870"/>
      <w:bookmarkStart w:id="26" w:name="_Toc152045802"/>
      <w:bookmarkStart w:id="27" w:name="_Toc227984089"/>
      <w:bookmarkStart w:id="28" w:name="_Toc351745535"/>
      <w:bookmarkStart w:id="29" w:name="_Toc152045801"/>
      <w:bookmarkStart w:id="30" w:name="_Toc144974869"/>
      <w:bookmarkStart w:id="31" w:name="_Toc227984088"/>
      <w:bookmarkStart w:id="32" w:name="_Toc351745534"/>
      <w:bookmarkStart w:id="33" w:name="_Toc152042590"/>
      <w:r>
        <w:t>附表</w:t>
      </w:r>
      <w:r>
        <w:rPr>
          <w:rFonts w:hint="eastAsia"/>
        </w:rPr>
        <w:t>五：</w:t>
      </w:r>
      <w:bookmarkEnd w:id="24"/>
      <w:bookmarkEnd w:id="25"/>
      <w:bookmarkEnd w:id="26"/>
      <w:bookmarkEnd w:id="27"/>
      <w:bookmarkEnd w:id="28"/>
      <w:r>
        <w:t>施工总平面图</w:t>
      </w:r>
      <w:bookmarkEnd w:id="29"/>
      <w:bookmarkEnd w:id="30"/>
      <w:bookmarkEnd w:id="31"/>
      <w:bookmarkEnd w:id="32"/>
      <w:bookmarkEnd w:id="33"/>
    </w:p>
    <w:p w14:paraId="737EC61E" w14:textId="77777777" w:rsidR="00A37740" w:rsidRDefault="00A37740" w:rsidP="00A37740">
      <w:pPr>
        <w:spacing w:line="440" w:lineRule="exact"/>
        <w:ind w:firstLineChars="200" w:firstLine="420"/>
      </w:pPr>
      <w:r>
        <w:t>投标人应递交一份施工总平面图，绘出现场临时设施布置图表并附文字说明，说明临时设施、现场办公、设备及仓储、供电、供水、卫生、生活、道路、消防等设施的情况和布置。</w:t>
      </w:r>
    </w:p>
    <w:p w14:paraId="618368AE" w14:textId="77777777" w:rsidR="00A37740" w:rsidRDefault="00A37740" w:rsidP="00A37740">
      <w:pPr>
        <w:spacing w:line="440" w:lineRule="exact"/>
        <w:rPr>
          <w:rFonts w:eastAsia="黑体"/>
          <w:b/>
          <w:bCs/>
          <w:sz w:val="24"/>
        </w:rPr>
      </w:pPr>
      <w:r>
        <w:rPr>
          <w:rFonts w:eastAsia="黑体" w:hint="eastAsia"/>
          <w:b/>
          <w:bCs/>
          <w:sz w:val="24"/>
        </w:rPr>
        <w:t>附件六：其他（根据</w:t>
      </w:r>
      <w:r>
        <w:rPr>
          <w:rFonts w:eastAsia="黑体"/>
          <w:b/>
          <w:bCs/>
          <w:sz w:val="24"/>
        </w:rPr>
        <w:t>上述要求由</w:t>
      </w:r>
      <w:r>
        <w:rPr>
          <w:rFonts w:eastAsia="黑体" w:hint="eastAsia"/>
          <w:b/>
          <w:bCs/>
          <w:sz w:val="24"/>
        </w:rPr>
        <w:t>投标人</w:t>
      </w:r>
      <w:r>
        <w:rPr>
          <w:rFonts w:eastAsia="黑体"/>
          <w:b/>
          <w:bCs/>
          <w:sz w:val="24"/>
        </w:rPr>
        <w:t>自行编制）</w:t>
      </w:r>
    </w:p>
    <w:p w14:paraId="3AB81A27" w14:textId="7CC52A49" w:rsidR="00D468D3" w:rsidRPr="00AA7F6E" w:rsidRDefault="00A37740" w:rsidP="00AA7F6E">
      <w:pPr>
        <w:pStyle w:val="378020"/>
        <w:ind w:firstLineChars="200" w:firstLine="482"/>
      </w:pPr>
      <w:r>
        <w:br w:type="page"/>
      </w:r>
    </w:p>
    <w:p w14:paraId="62C4EE04" w14:textId="77777777" w:rsidR="007B75CB" w:rsidRDefault="00633CFC">
      <w:pPr>
        <w:spacing w:line="360" w:lineRule="auto"/>
        <w:rPr>
          <w:rFonts w:ascii="华文楷体" w:eastAsia="华文楷体"/>
          <w:sz w:val="24"/>
        </w:rPr>
      </w:pPr>
      <w:r>
        <w:rPr>
          <w:rFonts w:ascii="楷体_GB2312" w:eastAsia="楷体_GB2312" w:hint="eastAsia"/>
          <w:b/>
          <w:sz w:val="44"/>
          <w:szCs w:val="44"/>
        </w:rPr>
        <w:lastRenderedPageBreak/>
        <w:t xml:space="preserve">           </w:t>
      </w:r>
      <w:r>
        <w:rPr>
          <w:rFonts w:ascii="楷体_GB2312" w:eastAsia="楷体_GB2312" w:hint="eastAsia"/>
          <w:b/>
          <w:sz w:val="48"/>
          <w:szCs w:val="48"/>
        </w:rPr>
        <w:t xml:space="preserve"> 投标报价一览表</w:t>
      </w:r>
      <w:r>
        <w:rPr>
          <w:rFonts w:ascii="楷体_GB2312" w:eastAsia="楷体_GB2312"/>
          <w:b/>
          <w:sz w:val="44"/>
          <w:szCs w:val="44"/>
        </w:rPr>
        <w:t xml:space="preserve">  </w:t>
      </w:r>
      <w:r>
        <w:rPr>
          <w:rFonts w:ascii="华文楷体" w:eastAsia="华文楷体"/>
          <w:sz w:val="24"/>
        </w:rPr>
        <w:t xml:space="preserve">  </w:t>
      </w:r>
    </w:p>
    <w:p w14:paraId="37EBF1C3" w14:textId="77777777" w:rsidR="007B75CB" w:rsidRDefault="00633CFC">
      <w:pPr>
        <w:spacing w:line="360" w:lineRule="auto"/>
        <w:rPr>
          <w:rFonts w:ascii="华文楷体" w:eastAsia="华文楷体"/>
          <w:sz w:val="24"/>
        </w:rPr>
      </w:pPr>
      <w:r>
        <w:rPr>
          <w:rFonts w:ascii="华文楷体" w:eastAsia="华文楷体"/>
          <w:sz w:val="24"/>
        </w:rPr>
        <w:t xml:space="preserve">       </w:t>
      </w:r>
    </w:p>
    <w:p w14:paraId="71A6854D" w14:textId="77777777" w:rsidR="007B75CB" w:rsidRDefault="00633CFC">
      <w:pPr>
        <w:ind w:firstLine="309"/>
        <w:rPr>
          <w:rFonts w:ascii="宋体"/>
          <w:bCs/>
          <w:sz w:val="24"/>
        </w:rPr>
      </w:pPr>
      <w:r>
        <w:rPr>
          <w:rFonts w:ascii="华文楷体" w:eastAsia="华文楷体"/>
          <w:sz w:val="24"/>
        </w:rPr>
        <w:t xml:space="preserve"> </w:t>
      </w:r>
      <w:r>
        <w:rPr>
          <w:rFonts w:ascii="宋体" w:hint="eastAsia"/>
          <w:bCs/>
          <w:sz w:val="24"/>
        </w:rPr>
        <w:t>投标人全称（加盖公章）：</w:t>
      </w:r>
      <w:r>
        <w:rPr>
          <w:rFonts w:ascii="宋体"/>
          <w:bCs/>
          <w:sz w:val="24"/>
        </w:rPr>
        <w:t xml:space="preserve">  </w:t>
      </w:r>
    </w:p>
    <w:p w14:paraId="1C54D568" w14:textId="77777777" w:rsidR="007B75CB" w:rsidRDefault="00633CFC">
      <w:pPr>
        <w:spacing w:line="360" w:lineRule="auto"/>
        <w:rPr>
          <w:rFonts w:ascii="华文楷体" w:eastAsia="华文楷体"/>
          <w:sz w:val="24"/>
        </w:rPr>
      </w:pPr>
      <w:r>
        <w:rPr>
          <w:rFonts w:ascii="华文楷体" w:eastAsia="华文楷体"/>
          <w:sz w:val="24"/>
        </w:rPr>
        <w:t xml:space="preserve">                                                 </w:t>
      </w:r>
      <w:r>
        <w:rPr>
          <w:rFonts w:ascii="华文楷体" w:eastAsia="华文楷体" w:hint="eastAsia"/>
          <w:sz w:val="24"/>
        </w:rPr>
        <w:t>货币单位：元</w:t>
      </w:r>
      <w:r>
        <w:rPr>
          <w:rFonts w:ascii="华文楷体" w:eastAsia="华文楷体"/>
          <w:sz w:val="24"/>
        </w:rPr>
        <w:t xml:space="preserve"> </w:t>
      </w:r>
      <w:r>
        <w:rPr>
          <w:rFonts w:ascii="华文楷体" w:eastAsia="华文楷体" w:hint="eastAsia"/>
          <w:sz w:val="24"/>
        </w:rPr>
        <w:t>人民币</w:t>
      </w:r>
    </w:p>
    <w:p w14:paraId="7D8BC920" w14:textId="77777777" w:rsidR="007B75CB" w:rsidRDefault="007B75CB">
      <w:pPr>
        <w:snapToGrid w:val="0"/>
        <w:spacing w:line="360" w:lineRule="auto"/>
        <w:ind w:firstLineChars="200" w:firstLine="420"/>
      </w:pP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7B75CB" w14:paraId="71852C42" w14:textId="77777777">
        <w:trPr>
          <w:trHeight w:val="620"/>
        </w:trPr>
        <w:tc>
          <w:tcPr>
            <w:tcW w:w="1908" w:type="dxa"/>
            <w:vAlign w:val="center"/>
          </w:tcPr>
          <w:p w14:paraId="76AFC25D" w14:textId="77777777" w:rsidR="007B75CB" w:rsidRDefault="00633CFC">
            <w:pPr>
              <w:jc w:val="center"/>
              <w:rPr>
                <w:rFonts w:ascii="宋体"/>
                <w:bCs/>
                <w:sz w:val="24"/>
              </w:rPr>
            </w:pPr>
            <w:r>
              <w:rPr>
                <w:rFonts w:ascii="宋体" w:hint="eastAsia"/>
                <w:bCs/>
                <w:sz w:val="24"/>
              </w:rPr>
              <w:t>项目名称</w:t>
            </w:r>
          </w:p>
        </w:tc>
        <w:tc>
          <w:tcPr>
            <w:tcW w:w="6840" w:type="dxa"/>
            <w:vAlign w:val="center"/>
          </w:tcPr>
          <w:p w14:paraId="4FC05FCC" w14:textId="77777777" w:rsidR="007B75CB" w:rsidRDefault="007B75CB">
            <w:pPr>
              <w:rPr>
                <w:rFonts w:ascii="宋体"/>
                <w:bCs/>
                <w:sz w:val="24"/>
              </w:rPr>
            </w:pPr>
          </w:p>
          <w:p w14:paraId="2227F23F" w14:textId="77777777" w:rsidR="007B75CB" w:rsidRDefault="007B75CB">
            <w:pPr>
              <w:rPr>
                <w:rFonts w:ascii="宋体"/>
                <w:bCs/>
                <w:sz w:val="24"/>
              </w:rPr>
            </w:pPr>
          </w:p>
        </w:tc>
      </w:tr>
      <w:tr w:rsidR="007B75CB" w14:paraId="66FB24F9" w14:textId="77777777">
        <w:trPr>
          <w:trHeight w:val="608"/>
        </w:trPr>
        <w:tc>
          <w:tcPr>
            <w:tcW w:w="1908" w:type="dxa"/>
            <w:vAlign w:val="center"/>
          </w:tcPr>
          <w:p w14:paraId="1CFFC3DC" w14:textId="77777777" w:rsidR="007B75CB" w:rsidRDefault="00633CFC">
            <w:pPr>
              <w:jc w:val="center"/>
              <w:rPr>
                <w:rFonts w:ascii="宋体"/>
                <w:bCs/>
                <w:sz w:val="24"/>
              </w:rPr>
            </w:pPr>
            <w:r>
              <w:rPr>
                <w:rFonts w:ascii="宋体" w:hint="eastAsia"/>
                <w:bCs/>
                <w:sz w:val="24"/>
              </w:rPr>
              <w:t>项目编号</w:t>
            </w:r>
          </w:p>
        </w:tc>
        <w:tc>
          <w:tcPr>
            <w:tcW w:w="6840" w:type="dxa"/>
            <w:vAlign w:val="center"/>
          </w:tcPr>
          <w:p w14:paraId="1B098758" w14:textId="77777777" w:rsidR="007B75CB" w:rsidRDefault="007B75CB">
            <w:pPr>
              <w:rPr>
                <w:rFonts w:ascii="宋体"/>
                <w:bCs/>
                <w:sz w:val="24"/>
              </w:rPr>
            </w:pPr>
          </w:p>
          <w:p w14:paraId="579A0C31" w14:textId="77777777" w:rsidR="007B75CB" w:rsidRDefault="00633CFC">
            <w:pPr>
              <w:rPr>
                <w:rFonts w:ascii="宋体"/>
                <w:bCs/>
                <w:sz w:val="24"/>
              </w:rPr>
            </w:pPr>
            <w:r>
              <w:rPr>
                <w:rFonts w:ascii="宋体"/>
                <w:bCs/>
                <w:sz w:val="24"/>
              </w:rPr>
              <w:t xml:space="preserve"> </w:t>
            </w:r>
          </w:p>
          <w:p w14:paraId="4BD289BE" w14:textId="77777777" w:rsidR="007B75CB" w:rsidRDefault="007B75CB">
            <w:pPr>
              <w:rPr>
                <w:rFonts w:ascii="宋体"/>
                <w:bCs/>
                <w:sz w:val="24"/>
              </w:rPr>
            </w:pPr>
          </w:p>
        </w:tc>
      </w:tr>
      <w:tr w:rsidR="007B75CB" w14:paraId="6C75153A" w14:textId="77777777">
        <w:trPr>
          <w:trHeight w:val="608"/>
        </w:trPr>
        <w:tc>
          <w:tcPr>
            <w:tcW w:w="1908" w:type="dxa"/>
            <w:vAlign w:val="center"/>
          </w:tcPr>
          <w:p w14:paraId="4BC65453" w14:textId="77777777" w:rsidR="007B75CB" w:rsidRDefault="00633CFC">
            <w:pPr>
              <w:jc w:val="center"/>
              <w:rPr>
                <w:rFonts w:ascii="宋体"/>
                <w:bCs/>
                <w:sz w:val="24"/>
              </w:rPr>
            </w:pPr>
            <w:r>
              <w:rPr>
                <w:rFonts w:ascii="宋体" w:hint="eastAsia"/>
                <w:bCs/>
                <w:sz w:val="24"/>
              </w:rPr>
              <w:t>投标</w:t>
            </w:r>
            <w:r>
              <w:rPr>
                <w:rFonts w:ascii="宋体"/>
                <w:bCs/>
                <w:sz w:val="24"/>
              </w:rPr>
              <w:t>总价</w:t>
            </w:r>
          </w:p>
        </w:tc>
        <w:tc>
          <w:tcPr>
            <w:tcW w:w="6840" w:type="dxa"/>
            <w:vAlign w:val="center"/>
          </w:tcPr>
          <w:p w14:paraId="129DD543" w14:textId="77777777" w:rsidR="007B75CB" w:rsidRDefault="007B75CB">
            <w:pPr>
              <w:rPr>
                <w:rFonts w:ascii="宋体"/>
                <w:bCs/>
                <w:sz w:val="24"/>
              </w:rPr>
            </w:pPr>
          </w:p>
          <w:p w14:paraId="4C0B2E66" w14:textId="77777777" w:rsidR="007B75CB" w:rsidRDefault="007B75CB">
            <w:pPr>
              <w:rPr>
                <w:rFonts w:ascii="宋体"/>
                <w:bCs/>
                <w:sz w:val="24"/>
              </w:rPr>
            </w:pPr>
          </w:p>
          <w:p w14:paraId="63FFEEB2" w14:textId="77777777" w:rsidR="007B75CB" w:rsidRDefault="007B75CB">
            <w:pPr>
              <w:rPr>
                <w:rFonts w:ascii="宋体"/>
                <w:bCs/>
                <w:sz w:val="24"/>
              </w:rPr>
            </w:pPr>
          </w:p>
        </w:tc>
      </w:tr>
    </w:tbl>
    <w:p w14:paraId="62BC47DB" w14:textId="77777777" w:rsidR="007B75CB" w:rsidRDefault="007B75CB">
      <w:pPr>
        <w:snapToGrid w:val="0"/>
        <w:spacing w:line="360" w:lineRule="auto"/>
        <w:ind w:firstLineChars="200" w:firstLine="420"/>
      </w:pPr>
    </w:p>
    <w:p w14:paraId="3163FAEF" w14:textId="77777777" w:rsidR="007B75CB" w:rsidRPr="00220EE7" w:rsidRDefault="007B75CB">
      <w:pPr>
        <w:spacing w:line="360" w:lineRule="auto"/>
        <w:rPr>
          <w:rFonts w:ascii="楷体_GB2312" w:eastAsia="楷体_GB2312"/>
          <w:b/>
          <w:sz w:val="44"/>
          <w:szCs w:val="44"/>
        </w:rPr>
      </w:pPr>
    </w:p>
    <w:p w14:paraId="639E734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BA0798" w14:textId="4FA04040" w:rsidR="007B75CB" w:rsidRDefault="00633CFC">
      <w:pPr>
        <w:spacing w:line="360" w:lineRule="auto"/>
        <w:ind w:firstLineChars="200" w:firstLine="420"/>
        <w:jc w:val="center"/>
        <w:rPr>
          <w:rFonts w:ascii="宋体"/>
          <w:bCs/>
        </w:rPr>
      </w:pPr>
      <w:r>
        <w:rPr>
          <w:rFonts w:ascii="宋体"/>
          <w:bCs/>
        </w:rPr>
        <w:t xml:space="preserve">                                   </w:t>
      </w:r>
      <w:r w:rsidR="00220EE7">
        <w:rPr>
          <w:rFonts w:ascii="宋体"/>
          <w:bCs/>
        </w:rPr>
        <w:t xml:space="preserve"> </w:t>
      </w:r>
      <w:r>
        <w:rPr>
          <w:rFonts w:ascii="宋体" w:hint="eastAsia"/>
          <w:bCs/>
        </w:rPr>
        <w:t>法定代表人或授权代表：（签字或盖章）</w:t>
      </w:r>
    </w:p>
    <w:p w14:paraId="0BC23C05" w14:textId="51CDC924" w:rsidR="007B75CB" w:rsidRDefault="00633CFC">
      <w:pPr>
        <w:spacing w:line="360" w:lineRule="auto"/>
        <w:ind w:firstLineChars="200" w:firstLine="420"/>
        <w:rPr>
          <w:rFonts w:ascii="宋体"/>
          <w:bCs/>
        </w:rPr>
      </w:pPr>
      <w:r>
        <w:rPr>
          <w:rFonts w:ascii="宋体"/>
          <w:bCs/>
        </w:rPr>
        <w:t xml:space="preserve">                                     </w:t>
      </w:r>
      <w:r w:rsidR="00220EE7">
        <w:rPr>
          <w:rFonts w:ascii="宋体"/>
          <w:bCs/>
        </w:rPr>
        <w:t xml:space="preserve"> </w:t>
      </w: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35855193" w14:textId="77777777" w:rsidR="007B75CB" w:rsidRDefault="007B75CB">
      <w:pPr>
        <w:spacing w:line="360" w:lineRule="auto"/>
        <w:ind w:firstLineChars="200" w:firstLine="420"/>
        <w:rPr>
          <w:rFonts w:ascii="宋体"/>
          <w:bCs/>
        </w:rPr>
      </w:pPr>
    </w:p>
    <w:p w14:paraId="5697525D" w14:textId="77777777" w:rsidR="007B75CB" w:rsidRDefault="007B75CB">
      <w:pPr>
        <w:spacing w:line="360" w:lineRule="auto"/>
        <w:ind w:firstLineChars="200" w:firstLine="420"/>
        <w:rPr>
          <w:rFonts w:ascii="宋体"/>
          <w:bCs/>
        </w:rPr>
      </w:pPr>
    </w:p>
    <w:p w14:paraId="063F8B16" w14:textId="77777777" w:rsidR="007B75CB" w:rsidRDefault="007B75CB">
      <w:pPr>
        <w:spacing w:line="360" w:lineRule="auto"/>
        <w:rPr>
          <w:rFonts w:ascii="宋体"/>
          <w:bCs/>
        </w:rPr>
      </w:pPr>
    </w:p>
    <w:p w14:paraId="4EC7818A" w14:textId="77777777" w:rsidR="007B75CB" w:rsidRDefault="007B75CB">
      <w:pPr>
        <w:spacing w:line="360" w:lineRule="auto"/>
        <w:rPr>
          <w:rFonts w:ascii="宋体"/>
          <w:bCs/>
        </w:rPr>
      </w:pPr>
    </w:p>
    <w:p w14:paraId="56C16DF6" w14:textId="77777777" w:rsidR="007B75CB" w:rsidRDefault="007B75CB">
      <w:pPr>
        <w:spacing w:line="360" w:lineRule="auto"/>
        <w:rPr>
          <w:rFonts w:ascii="宋体"/>
          <w:bCs/>
        </w:rPr>
      </w:pPr>
    </w:p>
    <w:p w14:paraId="55A4669C" w14:textId="77777777" w:rsidR="007B75CB" w:rsidRDefault="007B75CB">
      <w:pPr>
        <w:spacing w:line="360" w:lineRule="auto"/>
        <w:rPr>
          <w:rFonts w:ascii="宋体"/>
          <w:bCs/>
        </w:rPr>
      </w:pPr>
    </w:p>
    <w:p w14:paraId="1F014C42" w14:textId="77777777" w:rsidR="007B75CB" w:rsidRDefault="007B75CB">
      <w:pPr>
        <w:spacing w:line="360" w:lineRule="auto"/>
        <w:rPr>
          <w:rFonts w:ascii="宋体"/>
          <w:bCs/>
        </w:rPr>
      </w:pPr>
    </w:p>
    <w:p w14:paraId="0FD754CC" w14:textId="77777777" w:rsidR="007B75CB" w:rsidRDefault="007B75CB">
      <w:pPr>
        <w:spacing w:line="360" w:lineRule="auto"/>
        <w:rPr>
          <w:rFonts w:ascii="宋体"/>
          <w:bCs/>
        </w:rPr>
      </w:pPr>
    </w:p>
    <w:p w14:paraId="52DCE143" w14:textId="77777777" w:rsidR="007B75CB" w:rsidRDefault="007B75CB">
      <w:pPr>
        <w:spacing w:line="360" w:lineRule="auto"/>
        <w:rPr>
          <w:rFonts w:ascii="宋体"/>
          <w:bCs/>
        </w:rPr>
      </w:pPr>
    </w:p>
    <w:p w14:paraId="2854E8AF" w14:textId="77777777" w:rsidR="006E21D3" w:rsidRDefault="006E21D3">
      <w:pPr>
        <w:spacing w:line="360" w:lineRule="auto"/>
        <w:rPr>
          <w:rFonts w:ascii="宋体"/>
          <w:bCs/>
        </w:rPr>
      </w:pPr>
    </w:p>
    <w:p w14:paraId="5C6F51D2" w14:textId="77777777" w:rsidR="006E21D3" w:rsidRDefault="006E21D3">
      <w:pPr>
        <w:spacing w:line="360" w:lineRule="auto"/>
        <w:rPr>
          <w:rFonts w:ascii="宋体"/>
          <w:bCs/>
        </w:rPr>
      </w:pPr>
    </w:p>
    <w:p w14:paraId="35A2D3BC" w14:textId="77777777" w:rsidR="006E21D3" w:rsidRDefault="006E21D3">
      <w:pPr>
        <w:spacing w:line="360" w:lineRule="auto"/>
        <w:rPr>
          <w:rFonts w:ascii="宋体"/>
          <w:bCs/>
        </w:rPr>
      </w:pPr>
    </w:p>
    <w:p w14:paraId="42A1A318" w14:textId="77777777" w:rsidR="006E21D3" w:rsidRDefault="006E21D3">
      <w:pPr>
        <w:spacing w:line="360" w:lineRule="auto"/>
        <w:rPr>
          <w:rFonts w:ascii="宋体"/>
          <w:bCs/>
        </w:rPr>
      </w:pPr>
    </w:p>
    <w:p w14:paraId="7EBAA84B" w14:textId="77777777" w:rsidR="007B75CB" w:rsidRDefault="00633CFC">
      <w:pPr>
        <w:spacing w:line="360" w:lineRule="auto"/>
        <w:rPr>
          <w:rFonts w:ascii="楷体_GB2312" w:eastAsia="楷体_GB2312"/>
          <w:b/>
          <w:sz w:val="44"/>
          <w:szCs w:val="44"/>
        </w:rPr>
      </w:pPr>
      <w:r>
        <w:rPr>
          <w:rFonts w:ascii="楷体_GB2312" w:eastAsia="楷体_GB2312" w:hint="eastAsia"/>
          <w:b/>
          <w:sz w:val="44"/>
          <w:szCs w:val="44"/>
        </w:rPr>
        <w:lastRenderedPageBreak/>
        <w:t xml:space="preserve">       </w:t>
      </w:r>
      <w:r>
        <w:rPr>
          <w:rFonts w:ascii="楷体_GB2312" w:eastAsia="楷体_GB2312" w:hint="eastAsia"/>
          <w:b/>
          <w:sz w:val="48"/>
          <w:szCs w:val="48"/>
        </w:rPr>
        <w:t>投标配置及分项报价明细表</w:t>
      </w:r>
    </w:p>
    <w:p w14:paraId="59D74718" w14:textId="77777777" w:rsidR="007B75CB" w:rsidRDefault="00633CFC">
      <w:pPr>
        <w:spacing w:line="360" w:lineRule="auto"/>
        <w:ind w:firstLineChars="494" w:firstLine="1581"/>
        <w:rPr>
          <w:rFonts w:ascii="楷体_GB2312" w:eastAsia="楷体_GB2312"/>
          <w:b/>
          <w:sz w:val="44"/>
          <w:szCs w:val="44"/>
        </w:rPr>
      </w:pPr>
      <w:r>
        <w:rPr>
          <w:rFonts w:ascii="宋体"/>
          <w:bCs/>
          <w:sz w:val="32"/>
          <w:szCs w:val="32"/>
        </w:rPr>
        <w:t xml:space="preserve">                                  </w:t>
      </w:r>
    </w:p>
    <w:p w14:paraId="02679DF3" w14:textId="77777777" w:rsidR="00974D95" w:rsidRDefault="00633CFC">
      <w:pPr>
        <w:tabs>
          <w:tab w:val="left" w:pos="900"/>
        </w:tabs>
        <w:spacing w:line="360" w:lineRule="auto"/>
        <w:rPr>
          <w:rFonts w:ascii="宋体"/>
          <w:bCs/>
          <w:sz w:val="24"/>
        </w:rPr>
      </w:pPr>
      <w:r>
        <w:rPr>
          <w:rFonts w:ascii="宋体" w:hint="eastAsia"/>
          <w:bCs/>
          <w:sz w:val="24"/>
        </w:rPr>
        <w:t>投标人全称（加盖公章）：</w:t>
      </w:r>
      <w:r w:rsidR="00974D95">
        <w:rPr>
          <w:rFonts w:ascii="宋体"/>
          <w:bCs/>
          <w:sz w:val="24"/>
        </w:rPr>
        <w:t xml:space="preserve">                     </w:t>
      </w:r>
    </w:p>
    <w:p w14:paraId="57FCF4A2" w14:textId="027631BB" w:rsidR="007B75CB" w:rsidRDefault="00A80C60">
      <w:pPr>
        <w:tabs>
          <w:tab w:val="left" w:pos="900"/>
        </w:tabs>
        <w:spacing w:line="360" w:lineRule="auto"/>
        <w:rPr>
          <w:rFonts w:ascii="宋体"/>
          <w:bCs/>
          <w:sz w:val="24"/>
        </w:rPr>
      </w:pPr>
      <w:r>
        <w:rPr>
          <w:rFonts w:ascii="宋体" w:hint="eastAsia"/>
          <w:bCs/>
          <w:sz w:val="24"/>
        </w:rPr>
        <w:t>招标</w:t>
      </w:r>
      <w:r w:rsidR="00633CFC">
        <w:rPr>
          <w:rFonts w:ascii="宋体" w:hint="eastAsia"/>
          <w:bCs/>
          <w:sz w:val="24"/>
        </w:rPr>
        <w:t>编号：</w:t>
      </w:r>
      <w:r w:rsidR="00B710D3">
        <w:rPr>
          <w:rFonts w:ascii="宋体" w:hint="eastAsia"/>
          <w:bCs/>
          <w:sz w:val="24"/>
        </w:rPr>
        <w:t>2017008-AFJS</w:t>
      </w:r>
      <w:r w:rsidR="00633CFC">
        <w:rPr>
          <w:rFonts w:ascii="宋体"/>
          <w:bCs/>
          <w:sz w:val="24"/>
        </w:rPr>
        <w:t xml:space="preserve">    </w:t>
      </w:r>
    </w:p>
    <w:p w14:paraId="6917BE54" w14:textId="77777777" w:rsidR="00C96354" w:rsidRDefault="00633CFC" w:rsidP="00974D95">
      <w:pPr>
        <w:tabs>
          <w:tab w:val="left" w:pos="900"/>
        </w:tabs>
        <w:spacing w:line="360" w:lineRule="auto"/>
        <w:ind w:firstLineChars="2850" w:firstLine="5985"/>
      </w:pPr>
      <w:r>
        <w:rPr>
          <w:rFonts w:hint="eastAsia"/>
        </w:rPr>
        <w:t>货币单位：元</w:t>
      </w:r>
      <w:r>
        <w:t xml:space="preserve"> </w:t>
      </w:r>
      <w:r>
        <w:rPr>
          <w:rFonts w:hint="eastAsia"/>
        </w:rPr>
        <w:t>人民币</w:t>
      </w:r>
    </w:p>
    <w:p w14:paraId="1E41BD33" w14:textId="38A5C3FB" w:rsidR="007B75CB" w:rsidRDefault="00C96354" w:rsidP="00C96354">
      <w:pPr>
        <w:tabs>
          <w:tab w:val="left" w:pos="900"/>
        </w:tabs>
        <w:spacing w:line="360" w:lineRule="auto"/>
        <w:rPr>
          <w:b/>
          <w:sz w:val="32"/>
          <w:szCs w:val="32"/>
        </w:rPr>
      </w:pPr>
      <w:r>
        <w:rPr>
          <w:rFonts w:hint="eastAsia"/>
        </w:rPr>
        <w:t>表一</w:t>
      </w:r>
      <w:r>
        <w:t>：</w:t>
      </w:r>
      <w:r w:rsidR="00633CFC">
        <w:rPr>
          <w:sz w:val="32"/>
          <w:szCs w:val="32"/>
        </w:rPr>
        <w:t xml:space="preserve">   </w:t>
      </w:r>
      <w:r w:rsidR="00633CFC">
        <w:rPr>
          <w:b/>
          <w:sz w:val="32"/>
          <w:szCs w:val="32"/>
        </w:rPr>
        <w:t xml:space="preserve">  </w:t>
      </w:r>
      <w:r w:rsidR="00633CFC">
        <w:rPr>
          <w:rFonts w:ascii="宋体"/>
          <w:sz w:val="24"/>
        </w:rPr>
        <w:t xml:space="preserve">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530"/>
        <w:gridCol w:w="1076"/>
        <w:gridCol w:w="992"/>
        <w:gridCol w:w="887"/>
        <w:gridCol w:w="1785"/>
      </w:tblGrid>
      <w:tr w:rsidR="00675654" w14:paraId="24E1E1B4" w14:textId="77777777" w:rsidTr="00E8495B">
        <w:trPr>
          <w:cantSplit/>
          <w:trHeight w:val="398"/>
        </w:trPr>
        <w:tc>
          <w:tcPr>
            <w:tcW w:w="2747" w:type="dxa"/>
            <w:vAlign w:val="center"/>
          </w:tcPr>
          <w:p w14:paraId="6EAECC81" w14:textId="5451263C" w:rsidR="00675654" w:rsidRDefault="00675654" w:rsidP="00C7326A">
            <w:pPr>
              <w:jc w:val="center"/>
              <w:rPr>
                <w:rFonts w:ascii="宋体"/>
                <w:sz w:val="24"/>
                <w:szCs w:val="24"/>
              </w:rPr>
            </w:pPr>
            <w:r>
              <w:rPr>
                <w:rFonts w:ascii="宋体" w:hint="eastAsia"/>
                <w:sz w:val="24"/>
                <w:szCs w:val="24"/>
              </w:rPr>
              <w:t>设备名称及规格型号</w:t>
            </w:r>
          </w:p>
        </w:tc>
        <w:tc>
          <w:tcPr>
            <w:tcW w:w="1530" w:type="dxa"/>
            <w:vAlign w:val="center"/>
          </w:tcPr>
          <w:p w14:paraId="42E85C29" w14:textId="4077825A" w:rsidR="00675654" w:rsidRDefault="00675654" w:rsidP="00675654">
            <w:pPr>
              <w:jc w:val="center"/>
              <w:rPr>
                <w:rFonts w:ascii="宋体"/>
                <w:sz w:val="24"/>
                <w:szCs w:val="24"/>
              </w:rPr>
            </w:pPr>
            <w:r>
              <w:rPr>
                <w:rFonts w:ascii="宋体" w:hint="eastAsia"/>
                <w:sz w:val="24"/>
                <w:szCs w:val="24"/>
              </w:rPr>
              <w:t>计量单位</w:t>
            </w:r>
          </w:p>
        </w:tc>
        <w:tc>
          <w:tcPr>
            <w:tcW w:w="1076" w:type="dxa"/>
            <w:vAlign w:val="center"/>
          </w:tcPr>
          <w:p w14:paraId="67246EED" w14:textId="39298707" w:rsidR="00675654" w:rsidRDefault="00675654" w:rsidP="00675654">
            <w:pPr>
              <w:jc w:val="center"/>
              <w:rPr>
                <w:rFonts w:ascii="宋体"/>
                <w:sz w:val="24"/>
                <w:szCs w:val="24"/>
              </w:rPr>
            </w:pPr>
            <w:r>
              <w:rPr>
                <w:rFonts w:ascii="宋体" w:hint="eastAsia"/>
                <w:sz w:val="24"/>
                <w:szCs w:val="24"/>
              </w:rPr>
              <w:t>数量</w:t>
            </w:r>
          </w:p>
        </w:tc>
        <w:tc>
          <w:tcPr>
            <w:tcW w:w="992" w:type="dxa"/>
            <w:vAlign w:val="center"/>
          </w:tcPr>
          <w:p w14:paraId="5DCB5BE6" w14:textId="392E1D5F" w:rsidR="00675654" w:rsidRDefault="00675654" w:rsidP="00675654">
            <w:pPr>
              <w:jc w:val="center"/>
              <w:rPr>
                <w:rFonts w:ascii="宋体"/>
                <w:sz w:val="24"/>
                <w:szCs w:val="24"/>
              </w:rPr>
            </w:pPr>
            <w:r>
              <w:rPr>
                <w:rFonts w:ascii="宋体" w:hint="eastAsia"/>
                <w:sz w:val="24"/>
                <w:szCs w:val="24"/>
              </w:rPr>
              <w:t>单价</w:t>
            </w:r>
          </w:p>
        </w:tc>
        <w:tc>
          <w:tcPr>
            <w:tcW w:w="887" w:type="dxa"/>
            <w:vAlign w:val="center"/>
          </w:tcPr>
          <w:p w14:paraId="7BC078B9" w14:textId="61DFB263" w:rsidR="00675654" w:rsidRDefault="00675654" w:rsidP="00675654">
            <w:pPr>
              <w:jc w:val="center"/>
              <w:rPr>
                <w:rFonts w:ascii="宋体"/>
                <w:sz w:val="24"/>
                <w:szCs w:val="24"/>
              </w:rPr>
            </w:pPr>
            <w:r>
              <w:rPr>
                <w:rFonts w:ascii="宋体" w:hint="eastAsia"/>
                <w:sz w:val="24"/>
                <w:szCs w:val="24"/>
              </w:rPr>
              <w:t>总价</w:t>
            </w:r>
          </w:p>
        </w:tc>
        <w:tc>
          <w:tcPr>
            <w:tcW w:w="1785" w:type="dxa"/>
            <w:vAlign w:val="center"/>
          </w:tcPr>
          <w:p w14:paraId="44B312B7" w14:textId="4E27DAD6" w:rsidR="00675654" w:rsidRDefault="00675654" w:rsidP="0028080A">
            <w:pPr>
              <w:rPr>
                <w:rFonts w:ascii="宋体"/>
                <w:sz w:val="24"/>
                <w:szCs w:val="24"/>
              </w:rPr>
            </w:pPr>
            <w:r>
              <w:rPr>
                <w:rFonts w:ascii="宋体" w:hint="eastAsia"/>
                <w:sz w:val="24"/>
                <w:szCs w:val="24"/>
              </w:rPr>
              <w:t>供货期、原产地</w:t>
            </w:r>
          </w:p>
        </w:tc>
      </w:tr>
      <w:tr w:rsidR="00675654" w14:paraId="6469A075" w14:textId="77777777" w:rsidTr="00E8495B">
        <w:trPr>
          <w:cantSplit/>
          <w:trHeight w:val="305"/>
        </w:trPr>
        <w:tc>
          <w:tcPr>
            <w:tcW w:w="2747" w:type="dxa"/>
            <w:vAlign w:val="center"/>
          </w:tcPr>
          <w:p w14:paraId="089C8D76" w14:textId="77777777" w:rsidR="00675654" w:rsidRDefault="00675654" w:rsidP="00675654">
            <w:pPr>
              <w:widowControl/>
              <w:jc w:val="center"/>
              <w:rPr>
                <w:rFonts w:ascii="宋体" w:cs="宋体"/>
                <w:kern w:val="0"/>
                <w:sz w:val="20"/>
              </w:rPr>
            </w:pPr>
          </w:p>
        </w:tc>
        <w:tc>
          <w:tcPr>
            <w:tcW w:w="1530" w:type="dxa"/>
            <w:vAlign w:val="center"/>
          </w:tcPr>
          <w:p w14:paraId="36CE77A7" w14:textId="77777777" w:rsidR="00675654" w:rsidRDefault="00675654" w:rsidP="00675654">
            <w:pPr>
              <w:widowControl/>
              <w:jc w:val="center"/>
              <w:rPr>
                <w:rFonts w:ascii="宋体" w:cs="宋体"/>
                <w:kern w:val="0"/>
                <w:sz w:val="20"/>
              </w:rPr>
            </w:pPr>
          </w:p>
          <w:p w14:paraId="78EB9DE3" w14:textId="77777777" w:rsidR="00E26EAD" w:rsidRDefault="00E26EAD" w:rsidP="00E26EAD">
            <w:pPr>
              <w:widowControl/>
              <w:rPr>
                <w:rFonts w:ascii="宋体" w:cs="宋体"/>
                <w:kern w:val="0"/>
                <w:sz w:val="20"/>
              </w:rPr>
            </w:pPr>
          </w:p>
        </w:tc>
        <w:tc>
          <w:tcPr>
            <w:tcW w:w="1076" w:type="dxa"/>
            <w:vAlign w:val="center"/>
          </w:tcPr>
          <w:p w14:paraId="7C838D3F" w14:textId="77777777" w:rsidR="00675654" w:rsidRDefault="00675654" w:rsidP="00675654">
            <w:pPr>
              <w:rPr>
                <w:rFonts w:ascii="宋体"/>
                <w:sz w:val="24"/>
                <w:szCs w:val="24"/>
              </w:rPr>
            </w:pPr>
          </w:p>
        </w:tc>
        <w:tc>
          <w:tcPr>
            <w:tcW w:w="992" w:type="dxa"/>
            <w:vAlign w:val="center"/>
          </w:tcPr>
          <w:p w14:paraId="53F131B0" w14:textId="77777777" w:rsidR="00675654" w:rsidRDefault="00675654" w:rsidP="00675654">
            <w:pPr>
              <w:rPr>
                <w:rFonts w:ascii="宋体"/>
                <w:sz w:val="24"/>
                <w:szCs w:val="24"/>
              </w:rPr>
            </w:pPr>
          </w:p>
        </w:tc>
        <w:tc>
          <w:tcPr>
            <w:tcW w:w="887" w:type="dxa"/>
            <w:vAlign w:val="center"/>
          </w:tcPr>
          <w:p w14:paraId="5DCEAB37" w14:textId="4BC4B218" w:rsidR="00675654" w:rsidRDefault="00675654" w:rsidP="00675654">
            <w:pPr>
              <w:rPr>
                <w:rFonts w:ascii="宋体"/>
                <w:sz w:val="24"/>
                <w:szCs w:val="24"/>
              </w:rPr>
            </w:pPr>
          </w:p>
        </w:tc>
        <w:tc>
          <w:tcPr>
            <w:tcW w:w="1785" w:type="dxa"/>
            <w:vAlign w:val="center"/>
          </w:tcPr>
          <w:p w14:paraId="5C8B3B2A" w14:textId="77777777" w:rsidR="00675654" w:rsidRDefault="00675654" w:rsidP="00675654">
            <w:pPr>
              <w:rPr>
                <w:rFonts w:ascii="宋体"/>
                <w:sz w:val="24"/>
                <w:szCs w:val="24"/>
              </w:rPr>
            </w:pPr>
          </w:p>
        </w:tc>
      </w:tr>
      <w:tr w:rsidR="00675654" w14:paraId="19E77EC5" w14:textId="77777777" w:rsidTr="00E8495B">
        <w:trPr>
          <w:cantSplit/>
          <w:trHeight w:val="297"/>
        </w:trPr>
        <w:tc>
          <w:tcPr>
            <w:tcW w:w="2747" w:type="dxa"/>
            <w:vAlign w:val="center"/>
          </w:tcPr>
          <w:p w14:paraId="433D9F6A" w14:textId="77777777" w:rsidR="00675654" w:rsidRDefault="00675654" w:rsidP="00675654">
            <w:pPr>
              <w:widowControl/>
              <w:jc w:val="center"/>
              <w:rPr>
                <w:rFonts w:ascii="宋体" w:cs="宋体"/>
                <w:kern w:val="0"/>
                <w:sz w:val="20"/>
              </w:rPr>
            </w:pPr>
          </w:p>
        </w:tc>
        <w:tc>
          <w:tcPr>
            <w:tcW w:w="1530" w:type="dxa"/>
            <w:vAlign w:val="center"/>
          </w:tcPr>
          <w:p w14:paraId="523C4863" w14:textId="77777777" w:rsidR="00675654" w:rsidRDefault="00675654" w:rsidP="00675654">
            <w:pPr>
              <w:widowControl/>
              <w:jc w:val="center"/>
              <w:rPr>
                <w:rFonts w:ascii="宋体" w:cs="宋体"/>
                <w:kern w:val="0"/>
                <w:sz w:val="20"/>
              </w:rPr>
            </w:pPr>
          </w:p>
          <w:p w14:paraId="2E198977" w14:textId="77777777" w:rsidR="00E26EAD" w:rsidRDefault="00E26EAD" w:rsidP="00675654">
            <w:pPr>
              <w:widowControl/>
              <w:jc w:val="center"/>
              <w:rPr>
                <w:rFonts w:ascii="宋体" w:cs="宋体"/>
                <w:kern w:val="0"/>
                <w:sz w:val="20"/>
              </w:rPr>
            </w:pPr>
          </w:p>
        </w:tc>
        <w:tc>
          <w:tcPr>
            <w:tcW w:w="1076" w:type="dxa"/>
            <w:vAlign w:val="center"/>
          </w:tcPr>
          <w:p w14:paraId="426715FE" w14:textId="77777777" w:rsidR="00675654" w:rsidRDefault="00675654" w:rsidP="00675654">
            <w:pPr>
              <w:rPr>
                <w:rFonts w:ascii="宋体"/>
                <w:sz w:val="24"/>
                <w:szCs w:val="24"/>
              </w:rPr>
            </w:pPr>
          </w:p>
        </w:tc>
        <w:tc>
          <w:tcPr>
            <w:tcW w:w="992" w:type="dxa"/>
            <w:vAlign w:val="center"/>
          </w:tcPr>
          <w:p w14:paraId="024C2275" w14:textId="77777777" w:rsidR="00675654" w:rsidRDefault="00675654" w:rsidP="00675654">
            <w:pPr>
              <w:rPr>
                <w:rFonts w:ascii="宋体"/>
                <w:sz w:val="24"/>
                <w:szCs w:val="24"/>
              </w:rPr>
            </w:pPr>
          </w:p>
        </w:tc>
        <w:tc>
          <w:tcPr>
            <w:tcW w:w="887" w:type="dxa"/>
            <w:vAlign w:val="center"/>
          </w:tcPr>
          <w:p w14:paraId="07C38BB7" w14:textId="24B9ADC5" w:rsidR="00675654" w:rsidRDefault="00675654" w:rsidP="00675654">
            <w:pPr>
              <w:rPr>
                <w:rFonts w:ascii="宋体"/>
                <w:sz w:val="24"/>
                <w:szCs w:val="24"/>
              </w:rPr>
            </w:pPr>
          </w:p>
        </w:tc>
        <w:tc>
          <w:tcPr>
            <w:tcW w:w="1785" w:type="dxa"/>
            <w:vAlign w:val="center"/>
          </w:tcPr>
          <w:p w14:paraId="73D3A82B" w14:textId="77777777" w:rsidR="00675654" w:rsidRDefault="00675654" w:rsidP="00675654">
            <w:pPr>
              <w:rPr>
                <w:rFonts w:ascii="宋体"/>
                <w:sz w:val="24"/>
                <w:szCs w:val="24"/>
              </w:rPr>
            </w:pPr>
          </w:p>
        </w:tc>
      </w:tr>
      <w:tr w:rsidR="00675654" w14:paraId="30959A3B" w14:textId="77777777" w:rsidTr="00E8495B">
        <w:trPr>
          <w:cantSplit/>
          <w:trHeight w:val="288"/>
        </w:trPr>
        <w:tc>
          <w:tcPr>
            <w:tcW w:w="2747" w:type="dxa"/>
            <w:vAlign w:val="center"/>
          </w:tcPr>
          <w:p w14:paraId="60F71CDD" w14:textId="77777777" w:rsidR="00675654" w:rsidRDefault="00675654" w:rsidP="00675654">
            <w:pPr>
              <w:widowControl/>
              <w:jc w:val="center"/>
              <w:rPr>
                <w:rFonts w:ascii="宋体" w:cs="宋体"/>
                <w:kern w:val="0"/>
                <w:sz w:val="20"/>
              </w:rPr>
            </w:pPr>
          </w:p>
        </w:tc>
        <w:tc>
          <w:tcPr>
            <w:tcW w:w="1530" w:type="dxa"/>
            <w:vAlign w:val="center"/>
          </w:tcPr>
          <w:p w14:paraId="6DB1D58E" w14:textId="77777777" w:rsidR="00675654" w:rsidRDefault="00675654" w:rsidP="00675654">
            <w:pPr>
              <w:widowControl/>
              <w:jc w:val="center"/>
              <w:rPr>
                <w:rFonts w:ascii="宋体" w:cs="宋体"/>
                <w:kern w:val="0"/>
                <w:sz w:val="20"/>
              </w:rPr>
            </w:pPr>
          </w:p>
          <w:p w14:paraId="031B2733" w14:textId="77777777" w:rsidR="00E26EAD" w:rsidRDefault="00E26EAD" w:rsidP="00675654">
            <w:pPr>
              <w:widowControl/>
              <w:jc w:val="center"/>
              <w:rPr>
                <w:rFonts w:ascii="宋体" w:cs="宋体"/>
                <w:kern w:val="0"/>
                <w:sz w:val="20"/>
              </w:rPr>
            </w:pPr>
          </w:p>
        </w:tc>
        <w:tc>
          <w:tcPr>
            <w:tcW w:w="1076" w:type="dxa"/>
            <w:vAlign w:val="center"/>
          </w:tcPr>
          <w:p w14:paraId="0CF67F86" w14:textId="77777777" w:rsidR="00675654" w:rsidRDefault="00675654" w:rsidP="00675654">
            <w:pPr>
              <w:rPr>
                <w:rFonts w:ascii="宋体"/>
                <w:sz w:val="24"/>
                <w:szCs w:val="24"/>
              </w:rPr>
            </w:pPr>
          </w:p>
        </w:tc>
        <w:tc>
          <w:tcPr>
            <w:tcW w:w="992" w:type="dxa"/>
            <w:vAlign w:val="center"/>
          </w:tcPr>
          <w:p w14:paraId="758A41BF" w14:textId="77777777" w:rsidR="00675654" w:rsidRDefault="00675654" w:rsidP="00675654">
            <w:pPr>
              <w:rPr>
                <w:rFonts w:ascii="宋体"/>
                <w:sz w:val="24"/>
                <w:szCs w:val="24"/>
              </w:rPr>
            </w:pPr>
          </w:p>
        </w:tc>
        <w:tc>
          <w:tcPr>
            <w:tcW w:w="887" w:type="dxa"/>
            <w:vAlign w:val="center"/>
          </w:tcPr>
          <w:p w14:paraId="6786DF8A" w14:textId="16E54B66" w:rsidR="00675654" w:rsidRDefault="00675654" w:rsidP="00675654">
            <w:pPr>
              <w:rPr>
                <w:rFonts w:ascii="宋体"/>
                <w:sz w:val="24"/>
                <w:szCs w:val="24"/>
              </w:rPr>
            </w:pPr>
          </w:p>
        </w:tc>
        <w:tc>
          <w:tcPr>
            <w:tcW w:w="1785" w:type="dxa"/>
            <w:vAlign w:val="center"/>
          </w:tcPr>
          <w:p w14:paraId="3C3AA340" w14:textId="77777777" w:rsidR="00675654" w:rsidRDefault="00675654" w:rsidP="00675654">
            <w:pPr>
              <w:rPr>
                <w:rFonts w:ascii="宋体"/>
                <w:sz w:val="24"/>
                <w:szCs w:val="24"/>
              </w:rPr>
            </w:pPr>
          </w:p>
        </w:tc>
      </w:tr>
      <w:tr w:rsidR="00675654" w14:paraId="5DD1CD2B" w14:textId="77777777" w:rsidTr="00E8495B">
        <w:trPr>
          <w:cantSplit/>
          <w:trHeight w:val="261"/>
        </w:trPr>
        <w:tc>
          <w:tcPr>
            <w:tcW w:w="2747" w:type="dxa"/>
            <w:vAlign w:val="center"/>
          </w:tcPr>
          <w:p w14:paraId="764A83F3" w14:textId="77777777" w:rsidR="00675654" w:rsidRDefault="00675654" w:rsidP="00675654">
            <w:pPr>
              <w:widowControl/>
              <w:jc w:val="center"/>
              <w:rPr>
                <w:rFonts w:ascii="宋体" w:cs="宋体"/>
                <w:kern w:val="0"/>
                <w:sz w:val="20"/>
              </w:rPr>
            </w:pPr>
          </w:p>
        </w:tc>
        <w:tc>
          <w:tcPr>
            <w:tcW w:w="1530" w:type="dxa"/>
            <w:vAlign w:val="center"/>
          </w:tcPr>
          <w:p w14:paraId="5A5A8F63" w14:textId="77777777" w:rsidR="00675654" w:rsidRDefault="00675654" w:rsidP="00675654">
            <w:pPr>
              <w:widowControl/>
              <w:jc w:val="center"/>
              <w:rPr>
                <w:rFonts w:ascii="宋体" w:cs="宋体"/>
                <w:kern w:val="0"/>
                <w:sz w:val="20"/>
              </w:rPr>
            </w:pPr>
          </w:p>
          <w:p w14:paraId="23B4FC29" w14:textId="77777777" w:rsidR="00E26EAD" w:rsidRDefault="00E26EAD" w:rsidP="00675654">
            <w:pPr>
              <w:widowControl/>
              <w:jc w:val="center"/>
              <w:rPr>
                <w:rFonts w:ascii="宋体" w:cs="宋体"/>
                <w:kern w:val="0"/>
                <w:sz w:val="20"/>
              </w:rPr>
            </w:pPr>
          </w:p>
        </w:tc>
        <w:tc>
          <w:tcPr>
            <w:tcW w:w="1076" w:type="dxa"/>
            <w:vAlign w:val="center"/>
          </w:tcPr>
          <w:p w14:paraId="6D482735" w14:textId="77777777" w:rsidR="00675654" w:rsidRDefault="00675654" w:rsidP="00675654">
            <w:pPr>
              <w:rPr>
                <w:rFonts w:ascii="宋体"/>
                <w:sz w:val="24"/>
                <w:szCs w:val="24"/>
              </w:rPr>
            </w:pPr>
          </w:p>
        </w:tc>
        <w:tc>
          <w:tcPr>
            <w:tcW w:w="992" w:type="dxa"/>
            <w:vAlign w:val="center"/>
          </w:tcPr>
          <w:p w14:paraId="7058695D" w14:textId="77777777" w:rsidR="00675654" w:rsidRDefault="00675654" w:rsidP="00675654">
            <w:pPr>
              <w:rPr>
                <w:rFonts w:ascii="宋体"/>
                <w:sz w:val="24"/>
                <w:szCs w:val="24"/>
              </w:rPr>
            </w:pPr>
          </w:p>
        </w:tc>
        <w:tc>
          <w:tcPr>
            <w:tcW w:w="887" w:type="dxa"/>
            <w:vAlign w:val="center"/>
          </w:tcPr>
          <w:p w14:paraId="04151CC3" w14:textId="346DB8D4" w:rsidR="00675654" w:rsidRDefault="00675654" w:rsidP="00675654">
            <w:pPr>
              <w:rPr>
                <w:rFonts w:ascii="宋体"/>
                <w:sz w:val="24"/>
                <w:szCs w:val="24"/>
              </w:rPr>
            </w:pPr>
          </w:p>
        </w:tc>
        <w:tc>
          <w:tcPr>
            <w:tcW w:w="1785" w:type="dxa"/>
            <w:vAlign w:val="center"/>
          </w:tcPr>
          <w:p w14:paraId="38FD05BC" w14:textId="77777777" w:rsidR="00675654" w:rsidRDefault="00675654" w:rsidP="00675654">
            <w:pPr>
              <w:rPr>
                <w:rFonts w:ascii="宋体"/>
                <w:sz w:val="24"/>
                <w:szCs w:val="24"/>
              </w:rPr>
            </w:pPr>
          </w:p>
        </w:tc>
      </w:tr>
      <w:tr w:rsidR="00675654" w14:paraId="7AE8A95F" w14:textId="77777777" w:rsidTr="00E8495B">
        <w:trPr>
          <w:cantSplit/>
          <w:trHeight w:val="265"/>
        </w:trPr>
        <w:tc>
          <w:tcPr>
            <w:tcW w:w="2747" w:type="dxa"/>
            <w:vAlign w:val="center"/>
          </w:tcPr>
          <w:p w14:paraId="54B8DC96" w14:textId="77777777" w:rsidR="00675654" w:rsidRDefault="00675654" w:rsidP="00675654">
            <w:pPr>
              <w:widowControl/>
              <w:jc w:val="center"/>
              <w:rPr>
                <w:rFonts w:ascii="宋体" w:cs="宋体"/>
                <w:kern w:val="0"/>
                <w:sz w:val="20"/>
              </w:rPr>
            </w:pPr>
          </w:p>
        </w:tc>
        <w:tc>
          <w:tcPr>
            <w:tcW w:w="1530" w:type="dxa"/>
            <w:vAlign w:val="center"/>
          </w:tcPr>
          <w:p w14:paraId="5F3BAAE5" w14:textId="77777777" w:rsidR="00675654" w:rsidRDefault="00675654" w:rsidP="00675654">
            <w:pPr>
              <w:widowControl/>
              <w:jc w:val="center"/>
              <w:rPr>
                <w:rFonts w:ascii="宋体" w:cs="宋体"/>
                <w:kern w:val="0"/>
                <w:sz w:val="20"/>
              </w:rPr>
            </w:pPr>
          </w:p>
          <w:p w14:paraId="52F34AE5" w14:textId="77777777" w:rsidR="00E26EAD" w:rsidRDefault="00E26EAD" w:rsidP="00E26EAD">
            <w:pPr>
              <w:widowControl/>
              <w:rPr>
                <w:rFonts w:ascii="宋体" w:cs="宋体"/>
                <w:kern w:val="0"/>
                <w:sz w:val="20"/>
              </w:rPr>
            </w:pPr>
          </w:p>
        </w:tc>
        <w:tc>
          <w:tcPr>
            <w:tcW w:w="1076" w:type="dxa"/>
            <w:vAlign w:val="center"/>
          </w:tcPr>
          <w:p w14:paraId="72842331" w14:textId="77777777" w:rsidR="00675654" w:rsidRDefault="00675654" w:rsidP="00675654">
            <w:pPr>
              <w:rPr>
                <w:rFonts w:ascii="宋体"/>
                <w:sz w:val="24"/>
                <w:szCs w:val="24"/>
              </w:rPr>
            </w:pPr>
          </w:p>
        </w:tc>
        <w:tc>
          <w:tcPr>
            <w:tcW w:w="992" w:type="dxa"/>
            <w:vAlign w:val="center"/>
          </w:tcPr>
          <w:p w14:paraId="28267207" w14:textId="77777777" w:rsidR="00675654" w:rsidRDefault="00675654" w:rsidP="00675654">
            <w:pPr>
              <w:rPr>
                <w:rFonts w:ascii="宋体"/>
                <w:sz w:val="24"/>
                <w:szCs w:val="24"/>
              </w:rPr>
            </w:pPr>
          </w:p>
        </w:tc>
        <w:tc>
          <w:tcPr>
            <w:tcW w:w="887" w:type="dxa"/>
            <w:vAlign w:val="center"/>
          </w:tcPr>
          <w:p w14:paraId="524711D9" w14:textId="4B7A2691" w:rsidR="00675654" w:rsidRDefault="00675654" w:rsidP="00675654">
            <w:pPr>
              <w:rPr>
                <w:rFonts w:ascii="宋体"/>
                <w:sz w:val="24"/>
                <w:szCs w:val="24"/>
              </w:rPr>
            </w:pPr>
          </w:p>
        </w:tc>
        <w:tc>
          <w:tcPr>
            <w:tcW w:w="1785" w:type="dxa"/>
            <w:vAlign w:val="center"/>
          </w:tcPr>
          <w:p w14:paraId="0B84A633" w14:textId="77777777" w:rsidR="00675654" w:rsidRDefault="00675654" w:rsidP="00675654">
            <w:pPr>
              <w:rPr>
                <w:rFonts w:ascii="宋体"/>
                <w:sz w:val="24"/>
                <w:szCs w:val="24"/>
              </w:rPr>
            </w:pPr>
          </w:p>
        </w:tc>
      </w:tr>
      <w:tr w:rsidR="00B40228" w14:paraId="6D4EB049" w14:textId="77777777" w:rsidTr="00E8495B">
        <w:trPr>
          <w:cantSplit/>
          <w:trHeight w:val="265"/>
        </w:trPr>
        <w:tc>
          <w:tcPr>
            <w:tcW w:w="2747" w:type="dxa"/>
            <w:vAlign w:val="center"/>
          </w:tcPr>
          <w:p w14:paraId="6ACB5CC6" w14:textId="77777777" w:rsidR="00B40228" w:rsidRDefault="00B40228" w:rsidP="00675654">
            <w:pPr>
              <w:widowControl/>
              <w:jc w:val="center"/>
              <w:rPr>
                <w:rFonts w:ascii="宋体" w:cs="宋体"/>
                <w:kern w:val="0"/>
                <w:sz w:val="20"/>
              </w:rPr>
            </w:pPr>
          </w:p>
        </w:tc>
        <w:tc>
          <w:tcPr>
            <w:tcW w:w="1530" w:type="dxa"/>
            <w:vAlign w:val="center"/>
          </w:tcPr>
          <w:p w14:paraId="16B3199F" w14:textId="77777777" w:rsidR="00B40228" w:rsidRDefault="00B40228" w:rsidP="00675654">
            <w:pPr>
              <w:widowControl/>
              <w:jc w:val="center"/>
              <w:rPr>
                <w:rFonts w:ascii="宋体" w:cs="宋体"/>
                <w:kern w:val="0"/>
                <w:sz w:val="20"/>
              </w:rPr>
            </w:pPr>
          </w:p>
        </w:tc>
        <w:tc>
          <w:tcPr>
            <w:tcW w:w="1076" w:type="dxa"/>
            <w:vAlign w:val="center"/>
          </w:tcPr>
          <w:p w14:paraId="6FEA957E" w14:textId="77777777" w:rsidR="00B40228" w:rsidRDefault="00B40228" w:rsidP="00675654">
            <w:pPr>
              <w:rPr>
                <w:rFonts w:ascii="宋体"/>
                <w:sz w:val="24"/>
                <w:szCs w:val="24"/>
              </w:rPr>
            </w:pPr>
          </w:p>
        </w:tc>
        <w:tc>
          <w:tcPr>
            <w:tcW w:w="992" w:type="dxa"/>
            <w:vAlign w:val="center"/>
          </w:tcPr>
          <w:p w14:paraId="1575ED79" w14:textId="77777777" w:rsidR="00B40228" w:rsidRDefault="00B40228" w:rsidP="00675654">
            <w:pPr>
              <w:rPr>
                <w:rFonts w:ascii="宋体"/>
                <w:sz w:val="24"/>
                <w:szCs w:val="24"/>
              </w:rPr>
            </w:pPr>
          </w:p>
        </w:tc>
        <w:tc>
          <w:tcPr>
            <w:tcW w:w="887" w:type="dxa"/>
            <w:vAlign w:val="center"/>
          </w:tcPr>
          <w:p w14:paraId="6824079B" w14:textId="77777777" w:rsidR="00B40228" w:rsidRDefault="00B40228" w:rsidP="00675654">
            <w:pPr>
              <w:rPr>
                <w:rFonts w:ascii="宋体"/>
                <w:sz w:val="24"/>
                <w:szCs w:val="24"/>
              </w:rPr>
            </w:pPr>
          </w:p>
        </w:tc>
        <w:tc>
          <w:tcPr>
            <w:tcW w:w="1785" w:type="dxa"/>
            <w:vAlign w:val="center"/>
          </w:tcPr>
          <w:p w14:paraId="7ECDDFE5" w14:textId="77777777" w:rsidR="00B40228" w:rsidRDefault="00B40228" w:rsidP="00675654">
            <w:pPr>
              <w:rPr>
                <w:rFonts w:ascii="宋体"/>
                <w:sz w:val="24"/>
                <w:szCs w:val="24"/>
              </w:rPr>
            </w:pPr>
          </w:p>
          <w:p w14:paraId="4944BE8B" w14:textId="77777777" w:rsidR="00B40228" w:rsidRDefault="00B40228" w:rsidP="00675654">
            <w:pPr>
              <w:rPr>
                <w:rFonts w:ascii="宋体"/>
                <w:sz w:val="24"/>
                <w:szCs w:val="24"/>
              </w:rPr>
            </w:pPr>
          </w:p>
        </w:tc>
      </w:tr>
      <w:tr w:rsidR="00B40228" w14:paraId="3285AEC5" w14:textId="77777777" w:rsidTr="00E8495B">
        <w:trPr>
          <w:cantSplit/>
          <w:trHeight w:val="265"/>
        </w:trPr>
        <w:tc>
          <w:tcPr>
            <w:tcW w:w="2747" w:type="dxa"/>
            <w:vAlign w:val="center"/>
          </w:tcPr>
          <w:p w14:paraId="2381393E" w14:textId="77777777" w:rsidR="00B40228" w:rsidRDefault="00B40228" w:rsidP="00675654">
            <w:pPr>
              <w:widowControl/>
              <w:jc w:val="center"/>
              <w:rPr>
                <w:rFonts w:ascii="宋体" w:cs="宋体"/>
                <w:kern w:val="0"/>
                <w:sz w:val="20"/>
              </w:rPr>
            </w:pPr>
          </w:p>
        </w:tc>
        <w:tc>
          <w:tcPr>
            <w:tcW w:w="1530" w:type="dxa"/>
            <w:vAlign w:val="center"/>
          </w:tcPr>
          <w:p w14:paraId="2F7DBB51" w14:textId="77777777" w:rsidR="00B40228" w:rsidRDefault="00B40228" w:rsidP="00675654">
            <w:pPr>
              <w:widowControl/>
              <w:jc w:val="center"/>
              <w:rPr>
                <w:rFonts w:ascii="宋体" w:cs="宋体"/>
                <w:kern w:val="0"/>
                <w:sz w:val="20"/>
              </w:rPr>
            </w:pPr>
          </w:p>
        </w:tc>
        <w:tc>
          <w:tcPr>
            <w:tcW w:w="1076" w:type="dxa"/>
            <w:vAlign w:val="center"/>
          </w:tcPr>
          <w:p w14:paraId="0587EA52" w14:textId="77777777" w:rsidR="00B40228" w:rsidRDefault="00B40228" w:rsidP="00675654">
            <w:pPr>
              <w:rPr>
                <w:rFonts w:ascii="宋体"/>
                <w:sz w:val="24"/>
                <w:szCs w:val="24"/>
              </w:rPr>
            </w:pPr>
          </w:p>
        </w:tc>
        <w:tc>
          <w:tcPr>
            <w:tcW w:w="992" w:type="dxa"/>
            <w:vAlign w:val="center"/>
          </w:tcPr>
          <w:p w14:paraId="4A3501BD" w14:textId="77777777" w:rsidR="00B40228" w:rsidRDefault="00B40228" w:rsidP="00675654">
            <w:pPr>
              <w:rPr>
                <w:rFonts w:ascii="宋体"/>
                <w:sz w:val="24"/>
                <w:szCs w:val="24"/>
              </w:rPr>
            </w:pPr>
          </w:p>
        </w:tc>
        <w:tc>
          <w:tcPr>
            <w:tcW w:w="887" w:type="dxa"/>
            <w:vAlign w:val="center"/>
          </w:tcPr>
          <w:p w14:paraId="6E90811B" w14:textId="77777777" w:rsidR="00B40228" w:rsidRDefault="00B40228" w:rsidP="00675654">
            <w:pPr>
              <w:rPr>
                <w:rFonts w:ascii="宋体"/>
                <w:sz w:val="24"/>
                <w:szCs w:val="24"/>
              </w:rPr>
            </w:pPr>
          </w:p>
        </w:tc>
        <w:tc>
          <w:tcPr>
            <w:tcW w:w="1785" w:type="dxa"/>
            <w:vAlign w:val="center"/>
          </w:tcPr>
          <w:p w14:paraId="3B134C4D" w14:textId="77777777" w:rsidR="00B40228" w:rsidRDefault="00B40228" w:rsidP="00675654">
            <w:pPr>
              <w:rPr>
                <w:rFonts w:ascii="宋体"/>
                <w:sz w:val="24"/>
                <w:szCs w:val="24"/>
              </w:rPr>
            </w:pPr>
          </w:p>
          <w:p w14:paraId="38B5D3A8" w14:textId="77777777" w:rsidR="00B40228" w:rsidRDefault="00B40228" w:rsidP="00675654">
            <w:pPr>
              <w:rPr>
                <w:rFonts w:ascii="宋体"/>
                <w:sz w:val="24"/>
                <w:szCs w:val="24"/>
              </w:rPr>
            </w:pPr>
          </w:p>
        </w:tc>
      </w:tr>
      <w:tr w:rsidR="00675654" w14:paraId="2804223B" w14:textId="77777777" w:rsidTr="00AC038F">
        <w:trPr>
          <w:cantSplit/>
          <w:trHeight w:val="375"/>
        </w:trPr>
        <w:tc>
          <w:tcPr>
            <w:tcW w:w="2747" w:type="dxa"/>
            <w:vAlign w:val="center"/>
          </w:tcPr>
          <w:p w14:paraId="227A7851" w14:textId="77777777" w:rsidR="00675654" w:rsidRDefault="00675654" w:rsidP="00675654">
            <w:pPr>
              <w:jc w:val="center"/>
              <w:rPr>
                <w:rFonts w:ascii="宋体"/>
                <w:sz w:val="24"/>
                <w:szCs w:val="24"/>
              </w:rPr>
            </w:pPr>
            <w:r>
              <w:rPr>
                <w:rFonts w:ascii="宋体" w:hint="eastAsia"/>
                <w:sz w:val="24"/>
                <w:szCs w:val="24"/>
              </w:rPr>
              <w:t>合计</w:t>
            </w:r>
          </w:p>
        </w:tc>
        <w:tc>
          <w:tcPr>
            <w:tcW w:w="6270" w:type="dxa"/>
            <w:gridSpan w:val="5"/>
          </w:tcPr>
          <w:p w14:paraId="264022CF" w14:textId="77777777" w:rsidR="00675654" w:rsidRDefault="00675654" w:rsidP="00675654">
            <w:pPr>
              <w:rPr>
                <w:rFonts w:ascii="宋体"/>
                <w:sz w:val="24"/>
                <w:szCs w:val="24"/>
              </w:rPr>
            </w:pPr>
            <w:r>
              <w:rPr>
                <w:rFonts w:ascii="宋体"/>
                <w:sz w:val="24"/>
                <w:szCs w:val="24"/>
              </w:rPr>
              <w:t xml:space="preserve"> </w:t>
            </w:r>
          </w:p>
          <w:p w14:paraId="4F6670D9" w14:textId="77777777" w:rsidR="00E26EAD" w:rsidRDefault="00E26EAD" w:rsidP="00675654">
            <w:pPr>
              <w:rPr>
                <w:rFonts w:ascii="宋体"/>
                <w:sz w:val="24"/>
                <w:szCs w:val="24"/>
              </w:rPr>
            </w:pPr>
          </w:p>
        </w:tc>
      </w:tr>
    </w:tbl>
    <w:p w14:paraId="05842F87" w14:textId="77777777" w:rsidR="00E26EAD" w:rsidRDefault="00E26EAD">
      <w:pPr>
        <w:spacing w:line="360" w:lineRule="auto"/>
      </w:pPr>
    </w:p>
    <w:p w14:paraId="3B1FF6BB" w14:textId="77777777" w:rsidR="00E26EAD" w:rsidRDefault="00E26EAD">
      <w:pPr>
        <w:spacing w:line="360" w:lineRule="auto"/>
      </w:pPr>
    </w:p>
    <w:p w14:paraId="54492F9C" w14:textId="77777777" w:rsidR="00E26EAD" w:rsidRDefault="00E26EAD">
      <w:pPr>
        <w:spacing w:line="360" w:lineRule="auto"/>
      </w:pPr>
    </w:p>
    <w:p w14:paraId="16B45F0C" w14:textId="77777777" w:rsidR="00E26EAD" w:rsidRDefault="00E26EAD">
      <w:pPr>
        <w:spacing w:line="360" w:lineRule="auto"/>
      </w:pPr>
    </w:p>
    <w:p w14:paraId="20AF0E00" w14:textId="77777777" w:rsidR="00E26EAD" w:rsidRDefault="00E26EAD">
      <w:pPr>
        <w:spacing w:line="360" w:lineRule="auto"/>
      </w:pPr>
    </w:p>
    <w:p w14:paraId="76B8EA24" w14:textId="77777777" w:rsidR="00E26EAD" w:rsidRDefault="00E26EAD">
      <w:pPr>
        <w:spacing w:line="360" w:lineRule="auto"/>
      </w:pPr>
    </w:p>
    <w:p w14:paraId="2EFB669C" w14:textId="77777777" w:rsidR="00E26EAD" w:rsidRDefault="00E26EAD">
      <w:pPr>
        <w:spacing w:line="360" w:lineRule="auto"/>
      </w:pPr>
    </w:p>
    <w:p w14:paraId="7D9C2823" w14:textId="77777777" w:rsidR="00E26EAD" w:rsidRDefault="00E26EAD">
      <w:pPr>
        <w:spacing w:line="360" w:lineRule="auto"/>
      </w:pPr>
    </w:p>
    <w:p w14:paraId="6ABCD321" w14:textId="77777777" w:rsidR="00E26EAD" w:rsidRDefault="00E26EAD">
      <w:pPr>
        <w:spacing w:line="360" w:lineRule="auto"/>
      </w:pPr>
    </w:p>
    <w:p w14:paraId="68FC821C" w14:textId="77777777" w:rsidR="00E26EAD" w:rsidRDefault="00E26EAD">
      <w:pPr>
        <w:spacing w:line="360" w:lineRule="auto"/>
      </w:pPr>
    </w:p>
    <w:p w14:paraId="554CF90D" w14:textId="77777777" w:rsidR="00E26EAD" w:rsidRDefault="00E26EAD">
      <w:pPr>
        <w:spacing w:line="360" w:lineRule="auto"/>
      </w:pPr>
    </w:p>
    <w:p w14:paraId="689CC464" w14:textId="77777777" w:rsidR="002E136A" w:rsidRDefault="00C96354">
      <w:pPr>
        <w:spacing w:line="360" w:lineRule="auto"/>
      </w:pPr>
      <w:r>
        <w:rPr>
          <w:rFonts w:hint="eastAsia"/>
        </w:rPr>
        <w:lastRenderedPageBreak/>
        <w:t>表二</w:t>
      </w:r>
      <w:r>
        <w:t>：</w:t>
      </w:r>
    </w:p>
    <w:tbl>
      <w:tblPr>
        <w:tblW w:w="9356" w:type="dxa"/>
        <w:tblInd w:w="-34" w:type="dxa"/>
        <w:tblLook w:val="04A0" w:firstRow="1" w:lastRow="0" w:firstColumn="1" w:lastColumn="0" w:noHBand="0" w:noVBand="1"/>
      </w:tblPr>
      <w:tblGrid>
        <w:gridCol w:w="709"/>
        <w:gridCol w:w="6521"/>
        <w:gridCol w:w="709"/>
        <w:gridCol w:w="708"/>
        <w:gridCol w:w="709"/>
      </w:tblGrid>
      <w:tr w:rsidR="002E136A" w:rsidRPr="00762B9F" w14:paraId="560B508D" w14:textId="5599C5F5" w:rsidTr="002E136A">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321A"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序号</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37BA005D"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项目名称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ACBF5B"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计量单位</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360283"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预估数量</w:t>
            </w:r>
          </w:p>
        </w:tc>
        <w:tc>
          <w:tcPr>
            <w:tcW w:w="709" w:type="dxa"/>
            <w:tcBorders>
              <w:top w:val="single" w:sz="4" w:space="0" w:color="auto"/>
              <w:left w:val="nil"/>
              <w:bottom w:val="single" w:sz="4" w:space="0" w:color="auto"/>
              <w:right w:val="single" w:sz="4" w:space="0" w:color="auto"/>
            </w:tcBorders>
          </w:tcPr>
          <w:p w14:paraId="074C2D63" w14:textId="70C8DC9F" w:rsidR="002E136A" w:rsidRPr="00762B9F" w:rsidRDefault="002E136A" w:rsidP="007A1377">
            <w:pPr>
              <w:widowControl/>
              <w:jc w:val="center"/>
              <w:rPr>
                <w:rFonts w:ascii="宋体" w:hAnsi="宋体" w:cs="宋体"/>
                <w:color w:val="000000"/>
                <w:kern w:val="0"/>
                <w:szCs w:val="21"/>
              </w:rPr>
            </w:pPr>
            <w:r>
              <w:rPr>
                <w:rFonts w:ascii="宋体" w:hAnsi="宋体" w:cs="宋体" w:hint="eastAsia"/>
                <w:color w:val="000000"/>
                <w:kern w:val="0"/>
                <w:szCs w:val="21"/>
              </w:rPr>
              <w:t>报价</w:t>
            </w:r>
          </w:p>
        </w:tc>
      </w:tr>
      <w:tr w:rsidR="002E136A" w:rsidRPr="00762B9F" w14:paraId="66F8A757" w14:textId="1075D93A" w:rsidTr="002E136A">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1E1FE5"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w:t>
            </w:r>
          </w:p>
        </w:tc>
        <w:tc>
          <w:tcPr>
            <w:tcW w:w="6521" w:type="dxa"/>
            <w:tcBorders>
              <w:top w:val="nil"/>
              <w:left w:val="nil"/>
              <w:bottom w:val="single" w:sz="4" w:space="0" w:color="auto"/>
              <w:right w:val="single" w:sz="4" w:space="0" w:color="auto"/>
            </w:tcBorders>
            <w:shd w:val="clear" w:color="auto" w:fill="auto"/>
            <w:noWrap/>
            <w:vAlign w:val="center"/>
            <w:hideMark/>
          </w:tcPr>
          <w:p w14:paraId="1DBA5289"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矿棉板拆除及恢复</w:t>
            </w:r>
          </w:p>
        </w:tc>
        <w:tc>
          <w:tcPr>
            <w:tcW w:w="709" w:type="dxa"/>
            <w:tcBorders>
              <w:top w:val="nil"/>
              <w:left w:val="nil"/>
              <w:bottom w:val="single" w:sz="4" w:space="0" w:color="auto"/>
              <w:right w:val="single" w:sz="4" w:space="0" w:color="auto"/>
            </w:tcBorders>
            <w:shd w:val="clear" w:color="auto" w:fill="auto"/>
            <w:noWrap/>
            <w:vAlign w:val="center"/>
            <w:hideMark/>
          </w:tcPr>
          <w:p w14:paraId="0FFD0A0B"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708" w:type="dxa"/>
            <w:tcBorders>
              <w:top w:val="nil"/>
              <w:left w:val="nil"/>
              <w:bottom w:val="single" w:sz="4" w:space="0" w:color="auto"/>
              <w:right w:val="single" w:sz="4" w:space="0" w:color="auto"/>
            </w:tcBorders>
            <w:shd w:val="clear" w:color="auto" w:fill="auto"/>
            <w:noWrap/>
            <w:vAlign w:val="center"/>
            <w:hideMark/>
          </w:tcPr>
          <w:p w14:paraId="79770B47"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tcPr>
          <w:p w14:paraId="141B4AA2"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3F5C1F06" w14:textId="760AE40B" w:rsidTr="002E136A">
        <w:trPr>
          <w:trHeight w:val="4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389AE1"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2</w:t>
            </w:r>
          </w:p>
        </w:tc>
        <w:tc>
          <w:tcPr>
            <w:tcW w:w="6521" w:type="dxa"/>
            <w:tcBorders>
              <w:top w:val="nil"/>
              <w:left w:val="nil"/>
              <w:bottom w:val="single" w:sz="4" w:space="0" w:color="auto"/>
              <w:right w:val="single" w:sz="4" w:space="0" w:color="auto"/>
            </w:tcBorders>
            <w:shd w:val="clear" w:color="auto" w:fill="auto"/>
            <w:noWrap/>
            <w:vAlign w:val="center"/>
            <w:hideMark/>
          </w:tcPr>
          <w:p w14:paraId="529AA79E"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墙面切割锯缝</w:t>
            </w:r>
          </w:p>
        </w:tc>
        <w:tc>
          <w:tcPr>
            <w:tcW w:w="709" w:type="dxa"/>
            <w:tcBorders>
              <w:top w:val="nil"/>
              <w:left w:val="nil"/>
              <w:bottom w:val="single" w:sz="4" w:space="0" w:color="auto"/>
              <w:right w:val="single" w:sz="4" w:space="0" w:color="auto"/>
            </w:tcBorders>
            <w:shd w:val="clear" w:color="auto" w:fill="auto"/>
            <w:noWrap/>
            <w:vAlign w:val="center"/>
            <w:hideMark/>
          </w:tcPr>
          <w:p w14:paraId="121D383C"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0603157D"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3</w:t>
            </w:r>
          </w:p>
        </w:tc>
        <w:tc>
          <w:tcPr>
            <w:tcW w:w="709" w:type="dxa"/>
            <w:tcBorders>
              <w:top w:val="nil"/>
              <w:left w:val="nil"/>
              <w:bottom w:val="single" w:sz="4" w:space="0" w:color="auto"/>
              <w:right w:val="single" w:sz="4" w:space="0" w:color="auto"/>
            </w:tcBorders>
          </w:tcPr>
          <w:p w14:paraId="1ADB66DF"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313C2942" w14:textId="6E0629A3" w:rsidTr="002E136A">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1EEF03"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3</w:t>
            </w:r>
          </w:p>
        </w:tc>
        <w:tc>
          <w:tcPr>
            <w:tcW w:w="6521" w:type="dxa"/>
            <w:tcBorders>
              <w:top w:val="nil"/>
              <w:left w:val="nil"/>
              <w:bottom w:val="single" w:sz="4" w:space="0" w:color="auto"/>
              <w:right w:val="single" w:sz="4" w:space="0" w:color="auto"/>
            </w:tcBorders>
            <w:shd w:val="clear" w:color="auto" w:fill="auto"/>
            <w:noWrap/>
            <w:vAlign w:val="center"/>
            <w:hideMark/>
          </w:tcPr>
          <w:p w14:paraId="59C42B04"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抗静电套餐地板</w:t>
            </w:r>
          </w:p>
        </w:tc>
        <w:tc>
          <w:tcPr>
            <w:tcW w:w="709" w:type="dxa"/>
            <w:tcBorders>
              <w:top w:val="nil"/>
              <w:left w:val="nil"/>
              <w:bottom w:val="single" w:sz="4" w:space="0" w:color="auto"/>
              <w:right w:val="single" w:sz="4" w:space="0" w:color="auto"/>
            </w:tcBorders>
            <w:shd w:val="clear" w:color="auto" w:fill="auto"/>
            <w:noWrap/>
            <w:vAlign w:val="center"/>
            <w:hideMark/>
          </w:tcPr>
          <w:p w14:paraId="55B32BFE"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708" w:type="dxa"/>
            <w:tcBorders>
              <w:top w:val="nil"/>
              <w:left w:val="nil"/>
              <w:bottom w:val="single" w:sz="4" w:space="0" w:color="auto"/>
              <w:right w:val="single" w:sz="4" w:space="0" w:color="auto"/>
            </w:tcBorders>
            <w:shd w:val="clear" w:color="auto" w:fill="auto"/>
            <w:noWrap/>
            <w:vAlign w:val="center"/>
            <w:hideMark/>
          </w:tcPr>
          <w:p w14:paraId="55AB8C8F"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105</w:t>
            </w:r>
          </w:p>
        </w:tc>
        <w:tc>
          <w:tcPr>
            <w:tcW w:w="709" w:type="dxa"/>
            <w:tcBorders>
              <w:top w:val="nil"/>
              <w:left w:val="nil"/>
              <w:bottom w:val="single" w:sz="4" w:space="0" w:color="auto"/>
              <w:right w:val="single" w:sz="4" w:space="0" w:color="auto"/>
            </w:tcBorders>
          </w:tcPr>
          <w:p w14:paraId="7D784DFE"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3B5636D6" w14:textId="0B550C2D" w:rsidTr="002E136A">
        <w:trPr>
          <w:trHeight w:val="6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07A49D"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4</w:t>
            </w:r>
          </w:p>
        </w:tc>
        <w:tc>
          <w:tcPr>
            <w:tcW w:w="6521" w:type="dxa"/>
            <w:tcBorders>
              <w:top w:val="nil"/>
              <w:left w:val="nil"/>
              <w:bottom w:val="single" w:sz="4" w:space="0" w:color="auto"/>
              <w:right w:val="single" w:sz="4" w:space="0" w:color="auto"/>
            </w:tcBorders>
            <w:shd w:val="clear" w:color="auto" w:fill="auto"/>
            <w:vAlign w:val="center"/>
            <w:hideMark/>
          </w:tcPr>
          <w:p w14:paraId="7C42FA7E"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65型活动隔断门板（门板厚度为65mm采用氧化铝合金边框，门板材质为免漆板）及配套轨道（65型吊轨，双叠轮吊轮）</w:t>
            </w:r>
          </w:p>
        </w:tc>
        <w:tc>
          <w:tcPr>
            <w:tcW w:w="709" w:type="dxa"/>
            <w:tcBorders>
              <w:top w:val="nil"/>
              <w:left w:val="nil"/>
              <w:bottom w:val="single" w:sz="4" w:space="0" w:color="auto"/>
              <w:right w:val="single" w:sz="4" w:space="0" w:color="auto"/>
            </w:tcBorders>
            <w:shd w:val="clear" w:color="auto" w:fill="auto"/>
            <w:noWrap/>
            <w:vAlign w:val="center"/>
            <w:hideMark/>
          </w:tcPr>
          <w:p w14:paraId="30909D80"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平米</w:t>
            </w:r>
          </w:p>
        </w:tc>
        <w:tc>
          <w:tcPr>
            <w:tcW w:w="708" w:type="dxa"/>
            <w:tcBorders>
              <w:top w:val="nil"/>
              <w:left w:val="nil"/>
              <w:bottom w:val="single" w:sz="4" w:space="0" w:color="auto"/>
              <w:right w:val="single" w:sz="4" w:space="0" w:color="auto"/>
            </w:tcBorders>
            <w:shd w:val="clear" w:color="auto" w:fill="auto"/>
            <w:noWrap/>
            <w:vAlign w:val="center"/>
            <w:hideMark/>
          </w:tcPr>
          <w:p w14:paraId="36F6F65E"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52</w:t>
            </w:r>
          </w:p>
        </w:tc>
        <w:tc>
          <w:tcPr>
            <w:tcW w:w="709" w:type="dxa"/>
            <w:tcBorders>
              <w:top w:val="nil"/>
              <w:left w:val="nil"/>
              <w:bottom w:val="single" w:sz="4" w:space="0" w:color="auto"/>
              <w:right w:val="single" w:sz="4" w:space="0" w:color="auto"/>
            </w:tcBorders>
          </w:tcPr>
          <w:p w14:paraId="58C0DA69"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090F3224" w14:textId="7987D398" w:rsidTr="002E136A">
        <w:trPr>
          <w:trHeight w:val="2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827C8A"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5</w:t>
            </w:r>
          </w:p>
        </w:tc>
        <w:tc>
          <w:tcPr>
            <w:tcW w:w="6521" w:type="dxa"/>
            <w:tcBorders>
              <w:top w:val="nil"/>
              <w:left w:val="nil"/>
              <w:bottom w:val="single" w:sz="4" w:space="0" w:color="auto"/>
              <w:right w:val="single" w:sz="4" w:space="0" w:color="auto"/>
            </w:tcBorders>
            <w:shd w:val="clear" w:color="auto" w:fill="auto"/>
            <w:vAlign w:val="center"/>
            <w:hideMark/>
          </w:tcPr>
          <w:p w14:paraId="29F0C14E"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65型活动隔断门板配套轨道（65型吊轨，双叠轮吊轮）延长</w:t>
            </w:r>
          </w:p>
        </w:tc>
        <w:tc>
          <w:tcPr>
            <w:tcW w:w="709" w:type="dxa"/>
            <w:tcBorders>
              <w:top w:val="nil"/>
              <w:left w:val="nil"/>
              <w:bottom w:val="single" w:sz="4" w:space="0" w:color="auto"/>
              <w:right w:val="single" w:sz="4" w:space="0" w:color="auto"/>
            </w:tcBorders>
            <w:shd w:val="clear" w:color="auto" w:fill="auto"/>
            <w:noWrap/>
            <w:vAlign w:val="center"/>
            <w:hideMark/>
          </w:tcPr>
          <w:p w14:paraId="14349AE4"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4126D03B"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tcPr>
          <w:p w14:paraId="6ACD6C2C"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774DFFB5" w14:textId="65BBBADC" w:rsidTr="002E136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03463A"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6</w:t>
            </w:r>
          </w:p>
        </w:tc>
        <w:tc>
          <w:tcPr>
            <w:tcW w:w="6521" w:type="dxa"/>
            <w:tcBorders>
              <w:top w:val="nil"/>
              <w:left w:val="nil"/>
              <w:bottom w:val="single" w:sz="4" w:space="0" w:color="auto"/>
              <w:right w:val="single" w:sz="4" w:space="0" w:color="auto"/>
            </w:tcBorders>
            <w:shd w:val="clear" w:color="auto" w:fill="auto"/>
            <w:noWrap/>
            <w:vAlign w:val="center"/>
            <w:hideMark/>
          </w:tcPr>
          <w:p w14:paraId="43A9ECEC"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UPVC中型管地板敷设（D25）</w:t>
            </w:r>
          </w:p>
        </w:tc>
        <w:tc>
          <w:tcPr>
            <w:tcW w:w="709" w:type="dxa"/>
            <w:tcBorders>
              <w:top w:val="nil"/>
              <w:left w:val="nil"/>
              <w:bottom w:val="single" w:sz="4" w:space="0" w:color="auto"/>
              <w:right w:val="single" w:sz="4" w:space="0" w:color="auto"/>
            </w:tcBorders>
            <w:shd w:val="clear" w:color="auto" w:fill="auto"/>
            <w:noWrap/>
            <w:vAlign w:val="center"/>
            <w:hideMark/>
          </w:tcPr>
          <w:p w14:paraId="68F2E902"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49E1D24F"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150</w:t>
            </w:r>
          </w:p>
        </w:tc>
        <w:tc>
          <w:tcPr>
            <w:tcW w:w="709" w:type="dxa"/>
            <w:tcBorders>
              <w:top w:val="nil"/>
              <w:left w:val="nil"/>
              <w:bottom w:val="single" w:sz="4" w:space="0" w:color="auto"/>
              <w:right w:val="single" w:sz="4" w:space="0" w:color="auto"/>
            </w:tcBorders>
          </w:tcPr>
          <w:p w14:paraId="6DFC72E5"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6F385753" w14:textId="08D0A764" w:rsidTr="002E136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57A8E3"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7</w:t>
            </w:r>
          </w:p>
        </w:tc>
        <w:tc>
          <w:tcPr>
            <w:tcW w:w="6521" w:type="dxa"/>
            <w:tcBorders>
              <w:top w:val="nil"/>
              <w:left w:val="nil"/>
              <w:bottom w:val="single" w:sz="4" w:space="0" w:color="auto"/>
              <w:right w:val="single" w:sz="4" w:space="0" w:color="auto"/>
            </w:tcBorders>
            <w:shd w:val="clear" w:color="auto" w:fill="auto"/>
            <w:noWrap/>
            <w:vAlign w:val="center"/>
            <w:hideMark/>
          </w:tcPr>
          <w:p w14:paraId="6BF6AFC1"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4mm</w:t>
            </w:r>
            <w:r w:rsidRPr="00762B9F">
              <w:rPr>
                <w:rFonts w:ascii="宋体" w:hAnsi="宋体" w:cs="宋体" w:hint="eastAsia"/>
                <w:color w:val="000000"/>
                <w:kern w:val="0"/>
                <w:szCs w:val="21"/>
                <w:vertAlign w:val="superscript"/>
              </w:rPr>
              <w:t>2</w:t>
            </w:r>
            <w:r w:rsidRPr="00762B9F">
              <w:rPr>
                <w:rFonts w:ascii="宋体" w:hAnsi="宋体" w:cs="宋体" w:hint="eastAsia"/>
                <w:color w:val="000000"/>
                <w:kern w:val="0"/>
                <w:szCs w:val="21"/>
              </w:rPr>
              <w:t>电线管内穿线</w:t>
            </w:r>
          </w:p>
        </w:tc>
        <w:tc>
          <w:tcPr>
            <w:tcW w:w="709" w:type="dxa"/>
            <w:tcBorders>
              <w:top w:val="nil"/>
              <w:left w:val="nil"/>
              <w:bottom w:val="single" w:sz="4" w:space="0" w:color="auto"/>
              <w:right w:val="single" w:sz="4" w:space="0" w:color="auto"/>
            </w:tcBorders>
            <w:shd w:val="clear" w:color="auto" w:fill="auto"/>
            <w:noWrap/>
            <w:vAlign w:val="center"/>
            <w:hideMark/>
          </w:tcPr>
          <w:p w14:paraId="71C16E28"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24ABD5DD"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450</w:t>
            </w:r>
          </w:p>
        </w:tc>
        <w:tc>
          <w:tcPr>
            <w:tcW w:w="709" w:type="dxa"/>
            <w:tcBorders>
              <w:top w:val="nil"/>
              <w:left w:val="nil"/>
              <w:bottom w:val="single" w:sz="4" w:space="0" w:color="auto"/>
              <w:right w:val="single" w:sz="4" w:space="0" w:color="auto"/>
            </w:tcBorders>
          </w:tcPr>
          <w:p w14:paraId="47B265E5"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26BC5248" w14:textId="21FBCF5F" w:rsidTr="002E136A">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7AF566"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8</w:t>
            </w:r>
          </w:p>
        </w:tc>
        <w:tc>
          <w:tcPr>
            <w:tcW w:w="6521" w:type="dxa"/>
            <w:tcBorders>
              <w:top w:val="nil"/>
              <w:left w:val="nil"/>
              <w:bottom w:val="single" w:sz="4" w:space="0" w:color="auto"/>
              <w:right w:val="single" w:sz="4" w:space="0" w:color="auto"/>
            </w:tcBorders>
            <w:shd w:val="clear" w:color="auto" w:fill="auto"/>
            <w:noWrap/>
            <w:vAlign w:val="center"/>
            <w:hideMark/>
          </w:tcPr>
          <w:p w14:paraId="0B2539C7"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三管格栅灯安装</w:t>
            </w:r>
          </w:p>
        </w:tc>
        <w:tc>
          <w:tcPr>
            <w:tcW w:w="709" w:type="dxa"/>
            <w:tcBorders>
              <w:top w:val="nil"/>
              <w:left w:val="nil"/>
              <w:bottom w:val="single" w:sz="4" w:space="0" w:color="auto"/>
              <w:right w:val="single" w:sz="4" w:space="0" w:color="auto"/>
            </w:tcBorders>
            <w:shd w:val="clear" w:color="auto" w:fill="auto"/>
            <w:noWrap/>
            <w:vAlign w:val="center"/>
            <w:hideMark/>
          </w:tcPr>
          <w:p w14:paraId="2E26341A"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套</w:t>
            </w:r>
          </w:p>
        </w:tc>
        <w:tc>
          <w:tcPr>
            <w:tcW w:w="708" w:type="dxa"/>
            <w:tcBorders>
              <w:top w:val="nil"/>
              <w:left w:val="nil"/>
              <w:bottom w:val="single" w:sz="4" w:space="0" w:color="auto"/>
              <w:right w:val="single" w:sz="4" w:space="0" w:color="auto"/>
            </w:tcBorders>
            <w:shd w:val="clear" w:color="auto" w:fill="auto"/>
            <w:noWrap/>
            <w:vAlign w:val="center"/>
            <w:hideMark/>
          </w:tcPr>
          <w:p w14:paraId="0AA994C0"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8</w:t>
            </w:r>
          </w:p>
        </w:tc>
        <w:tc>
          <w:tcPr>
            <w:tcW w:w="709" w:type="dxa"/>
            <w:tcBorders>
              <w:top w:val="nil"/>
              <w:left w:val="nil"/>
              <w:bottom w:val="single" w:sz="4" w:space="0" w:color="auto"/>
              <w:right w:val="single" w:sz="4" w:space="0" w:color="auto"/>
            </w:tcBorders>
          </w:tcPr>
          <w:p w14:paraId="544F266F"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4642AC69" w14:textId="7B824FA1" w:rsidTr="002E136A">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AD6767"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9</w:t>
            </w:r>
          </w:p>
        </w:tc>
        <w:tc>
          <w:tcPr>
            <w:tcW w:w="6521" w:type="dxa"/>
            <w:tcBorders>
              <w:top w:val="nil"/>
              <w:left w:val="nil"/>
              <w:bottom w:val="single" w:sz="4" w:space="0" w:color="auto"/>
              <w:right w:val="single" w:sz="4" w:space="0" w:color="auto"/>
            </w:tcBorders>
            <w:shd w:val="clear" w:color="auto" w:fill="auto"/>
            <w:noWrap/>
            <w:vAlign w:val="center"/>
            <w:hideMark/>
          </w:tcPr>
          <w:p w14:paraId="1464ACB1"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网线</w:t>
            </w:r>
          </w:p>
        </w:tc>
        <w:tc>
          <w:tcPr>
            <w:tcW w:w="709" w:type="dxa"/>
            <w:tcBorders>
              <w:top w:val="nil"/>
              <w:left w:val="nil"/>
              <w:bottom w:val="single" w:sz="4" w:space="0" w:color="auto"/>
              <w:right w:val="single" w:sz="4" w:space="0" w:color="auto"/>
            </w:tcBorders>
            <w:shd w:val="clear" w:color="auto" w:fill="auto"/>
            <w:noWrap/>
            <w:vAlign w:val="center"/>
            <w:hideMark/>
          </w:tcPr>
          <w:p w14:paraId="7541C6B5"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箱</w:t>
            </w:r>
          </w:p>
        </w:tc>
        <w:tc>
          <w:tcPr>
            <w:tcW w:w="708" w:type="dxa"/>
            <w:tcBorders>
              <w:top w:val="nil"/>
              <w:left w:val="nil"/>
              <w:bottom w:val="single" w:sz="4" w:space="0" w:color="auto"/>
              <w:right w:val="single" w:sz="4" w:space="0" w:color="auto"/>
            </w:tcBorders>
            <w:shd w:val="clear" w:color="auto" w:fill="auto"/>
            <w:noWrap/>
            <w:vAlign w:val="center"/>
            <w:hideMark/>
          </w:tcPr>
          <w:p w14:paraId="777107BC"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tcPr>
          <w:p w14:paraId="5135D57D"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4C63FFB8" w14:textId="194BFBF2" w:rsidTr="002E136A">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DD0E64"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c>
          <w:tcPr>
            <w:tcW w:w="6521" w:type="dxa"/>
            <w:tcBorders>
              <w:top w:val="nil"/>
              <w:left w:val="nil"/>
              <w:bottom w:val="single" w:sz="4" w:space="0" w:color="auto"/>
              <w:right w:val="single" w:sz="4" w:space="0" w:color="auto"/>
            </w:tcBorders>
            <w:shd w:val="clear" w:color="auto" w:fill="auto"/>
            <w:noWrap/>
            <w:vAlign w:val="center"/>
            <w:hideMark/>
          </w:tcPr>
          <w:p w14:paraId="697DC86D"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PVV2*1.5</w:t>
            </w:r>
          </w:p>
        </w:tc>
        <w:tc>
          <w:tcPr>
            <w:tcW w:w="709" w:type="dxa"/>
            <w:tcBorders>
              <w:top w:val="nil"/>
              <w:left w:val="nil"/>
              <w:bottom w:val="single" w:sz="4" w:space="0" w:color="auto"/>
              <w:right w:val="single" w:sz="4" w:space="0" w:color="auto"/>
            </w:tcBorders>
            <w:shd w:val="clear" w:color="auto" w:fill="auto"/>
            <w:noWrap/>
            <w:vAlign w:val="center"/>
            <w:hideMark/>
          </w:tcPr>
          <w:p w14:paraId="197EDCFC"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32F06BCA"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100</w:t>
            </w:r>
          </w:p>
        </w:tc>
        <w:tc>
          <w:tcPr>
            <w:tcW w:w="709" w:type="dxa"/>
            <w:tcBorders>
              <w:top w:val="nil"/>
              <w:left w:val="nil"/>
              <w:bottom w:val="single" w:sz="4" w:space="0" w:color="auto"/>
              <w:right w:val="single" w:sz="4" w:space="0" w:color="auto"/>
            </w:tcBorders>
          </w:tcPr>
          <w:p w14:paraId="130D3D19"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705B65E6" w14:textId="7DED94D0" w:rsidTr="002E136A">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561FCB"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11</w:t>
            </w:r>
          </w:p>
        </w:tc>
        <w:tc>
          <w:tcPr>
            <w:tcW w:w="6521" w:type="dxa"/>
            <w:tcBorders>
              <w:top w:val="nil"/>
              <w:left w:val="nil"/>
              <w:bottom w:val="single" w:sz="4" w:space="0" w:color="auto"/>
              <w:right w:val="single" w:sz="4" w:space="0" w:color="auto"/>
            </w:tcBorders>
            <w:shd w:val="clear" w:color="auto" w:fill="auto"/>
            <w:noWrap/>
            <w:vAlign w:val="center"/>
            <w:hideMark/>
          </w:tcPr>
          <w:p w14:paraId="0A0E8272"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PVC线管</w:t>
            </w:r>
          </w:p>
        </w:tc>
        <w:tc>
          <w:tcPr>
            <w:tcW w:w="709" w:type="dxa"/>
            <w:tcBorders>
              <w:top w:val="nil"/>
              <w:left w:val="nil"/>
              <w:bottom w:val="single" w:sz="4" w:space="0" w:color="auto"/>
              <w:right w:val="single" w:sz="4" w:space="0" w:color="auto"/>
            </w:tcBorders>
            <w:shd w:val="clear" w:color="auto" w:fill="auto"/>
            <w:noWrap/>
            <w:vAlign w:val="center"/>
            <w:hideMark/>
          </w:tcPr>
          <w:p w14:paraId="69AEFEC4"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米</w:t>
            </w:r>
          </w:p>
        </w:tc>
        <w:tc>
          <w:tcPr>
            <w:tcW w:w="708" w:type="dxa"/>
            <w:tcBorders>
              <w:top w:val="nil"/>
              <w:left w:val="nil"/>
              <w:bottom w:val="single" w:sz="4" w:space="0" w:color="auto"/>
              <w:right w:val="single" w:sz="4" w:space="0" w:color="auto"/>
            </w:tcBorders>
            <w:shd w:val="clear" w:color="auto" w:fill="auto"/>
            <w:noWrap/>
            <w:vAlign w:val="center"/>
            <w:hideMark/>
          </w:tcPr>
          <w:p w14:paraId="79709D9C"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100</w:t>
            </w:r>
          </w:p>
        </w:tc>
        <w:tc>
          <w:tcPr>
            <w:tcW w:w="709" w:type="dxa"/>
            <w:tcBorders>
              <w:top w:val="nil"/>
              <w:left w:val="nil"/>
              <w:bottom w:val="single" w:sz="4" w:space="0" w:color="auto"/>
              <w:right w:val="single" w:sz="4" w:space="0" w:color="auto"/>
            </w:tcBorders>
          </w:tcPr>
          <w:p w14:paraId="1E72DA43"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5BA6082B" w14:textId="372C08FE" w:rsidTr="002E136A">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612F0C"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12</w:t>
            </w:r>
          </w:p>
        </w:tc>
        <w:tc>
          <w:tcPr>
            <w:tcW w:w="6521" w:type="dxa"/>
            <w:tcBorders>
              <w:top w:val="nil"/>
              <w:left w:val="nil"/>
              <w:bottom w:val="single" w:sz="4" w:space="0" w:color="auto"/>
              <w:right w:val="single" w:sz="4" w:space="0" w:color="auto"/>
            </w:tcBorders>
            <w:shd w:val="clear" w:color="auto" w:fill="auto"/>
            <w:noWrap/>
            <w:vAlign w:val="center"/>
            <w:hideMark/>
          </w:tcPr>
          <w:p w14:paraId="1456E15D"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网络模块</w:t>
            </w:r>
          </w:p>
        </w:tc>
        <w:tc>
          <w:tcPr>
            <w:tcW w:w="709" w:type="dxa"/>
            <w:tcBorders>
              <w:top w:val="nil"/>
              <w:left w:val="nil"/>
              <w:bottom w:val="single" w:sz="4" w:space="0" w:color="auto"/>
              <w:right w:val="single" w:sz="4" w:space="0" w:color="auto"/>
            </w:tcBorders>
            <w:shd w:val="clear" w:color="auto" w:fill="auto"/>
            <w:noWrap/>
            <w:vAlign w:val="center"/>
            <w:hideMark/>
          </w:tcPr>
          <w:p w14:paraId="641065F4"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个</w:t>
            </w:r>
          </w:p>
        </w:tc>
        <w:tc>
          <w:tcPr>
            <w:tcW w:w="708" w:type="dxa"/>
            <w:tcBorders>
              <w:top w:val="nil"/>
              <w:left w:val="nil"/>
              <w:bottom w:val="single" w:sz="4" w:space="0" w:color="auto"/>
              <w:right w:val="single" w:sz="4" w:space="0" w:color="auto"/>
            </w:tcBorders>
            <w:shd w:val="clear" w:color="auto" w:fill="auto"/>
            <w:noWrap/>
            <w:vAlign w:val="center"/>
            <w:hideMark/>
          </w:tcPr>
          <w:p w14:paraId="6424322E"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tcPr>
          <w:p w14:paraId="2F61CB25"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42241622" w14:textId="55BB203C" w:rsidTr="002E136A">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944453"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13</w:t>
            </w:r>
          </w:p>
        </w:tc>
        <w:tc>
          <w:tcPr>
            <w:tcW w:w="6521" w:type="dxa"/>
            <w:tcBorders>
              <w:top w:val="nil"/>
              <w:left w:val="nil"/>
              <w:bottom w:val="single" w:sz="4" w:space="0" w:color="auto"/>
              <w:right w:val="single" w:sz="4" w:space="0" w:color="auto"/>
            </w:tcBorders>
            <w:shd w:val="clear" w:color="auto" w:fill="auto"/>
            <w:noWrap/>
            <w:vAlign w:val="center"/>
          </w:tcPr>
          <w:p w14:paraId="520DCA71" w14:textId="77777777" w:rsidR="002E136A" w:rsidRPr="00762B9F" w:rsidRDefault="002E136A" w:rsidP="007A1377">
            <w:pPr>
              <w:widowControl/>
              <w:jc w:val="left"/>
              <w:rPr>
                <w:rFonts w:ascii="宋体" w:hAnsi="宋体" w:cs="宋体"/>
                <w:color w:val="000000"/>
                <w:kern w:val="0"/>
                <w:szCs w:val="21"/>
              </w:rPr>
            </w:pPr>
            <w:r w:rsidRPr="00762B9F">
              <w:rPr>
                <w:rFonts w:ascii="宋体" w:hAnsi="宋体" w:cs="宋体" w:hint="eastAsia"/>
                <w:color w:val="000000"/>
                <w:kern w:val="0"/>
                <w:szCs w:val="21"/>
              </w:rPr>
              <w:t>15A5孔插座安装</w:t>
            </w:r>
          </w:p>
        </w:tc>
        <w:tc>
          <w:tcPr>
            <w:tcW w:w="709" w:type="dxa"/>
            <w:tcBorders>
              <w:top w:val="nil"/>
              <w:left w:val="nil"/>
              <w:bottom w:val="single" w:sz="4" w:space="0" w:color="auto"/>
              <w:right w:val="single" w:sz="4" w:space="0" w:color="auto"/>
            </w:tcBorders>
            <w:shd w:val="clear" w:color="auto" w:fill="auto"/>
            <w:noWrap/>
            <w:vAlign w:val="center"/>
          </w:tcPr>
          <w:p w14:paraId="761C23EB"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个</w:t>
            </w:r>
          </w:p>
        </w:tc>
        <w:tc>
          <w:tcPr>
            <w:tcW w:w="708" w:type="dxa"/>
            <w:tcBorders>
              <w:top w:val="nil"/>
              <w:left w:val="nil"/>
              <w:bottom w:val="single" w:sz="4" w:space="0" w:color="auto"/>
              <w:right w:val="single" w:sz="4" w:space="0" w:color="auto"/>
            </w:tcBorders>
            <w:shd w:val="clear" w:color="auto" w:fill="auto"/>
            <w:noWrap/>
            <w:vAlign w:val="center"/>
          </w:tcPr>
          <w:p w14:paraId="309AEA87" w14:textId="77777777" w:rsidR="002E136A" w:rsidRPr="00762B9F" w:rsidRDefault="002E136A" w:rsidP="007A1377">
            <w:pPr>
              <w:widowControl/>
              <w:jc w:val="center"/>
              <w:rPr>
                <w:rFonts w:ascii="宋体" w:hAnsi="宋体" w:cs="宋体"/>
                <w:color w:val="000000"/>
                <w:kern w:val="0"/>
                <w:szCs w:val="21"/>
              </w:rPr>
            </w:pPr>
            <w:r w:rsidRPr="00762B9F">
              <w:rPr>
                <w:rFonts w:ascii="宋体" w:hAnsi="宋体" w:cs="宋体" w:hint="eastAsia"/>
                <w:color w:val="000000"/>
                <w:kern w:val="0"/>
                <w:szCs w:val="21"/>
              </w:rPr>
              <w:t>15</w:t>
            </w:r>
          </w:p>
        </w:tc>
        <w:tc>
          <w:tcPr>
            <w:tcW w:w="709" w:type="dxa"/>
            <w:tcBorders>
              <w:top w:val="nil"/>
              <w:left w:val="nil"/>
              <w:bottom w:val="single" w:sz="4" w:space="0" w:color="auto"/>
              <w:right w:val="single" w:sz="4" w:space="0" w:color="auto"/>
            </w:tcBorders>
          </w:tcPr>
          <w:p w14:paraId="06D076D1" w14:textId="77777777" w:rsidR="002E136A" w:rsidRPr="00762B9F" w:rsidRDefault="002E136A" w:rsidP="007A1377">
            <w:pPr>
              <w:widowControl/>
              <w:jc w:val="center"/>
              <w:rPr>
                <w:rFonts w:ascii="宋体" w:hAnsi="宋体" w:cs="宋体"/>
                <w:color w:val="000000"/>
                <w:kern w:val="0"/>
                <w:szCs w:val="21"/>
              </w:rPr>
            </w:pPr>
          </w:p>
        </w:tc>
      </w:tr>
      <w:tr w:rsidR="002E136A" w:rsidRPr="00762B9F" w14:paraId="2376E90F" w14:textId="066ADB50" w:rsidTr="002E136A">
        <w:trPr>
          <w:trHeight w:val="405"/>
        </w:trPr>
        <w:tc>
          <w:tcPr>
            <w:tcW w:w="709" w:type="dxa"/>
            <w:tcBorders>
              <w:top w:val="nil"/>
              <w:left w:val="single" w:sz="4" w:space="0" w:color="auto"/>
              <w:bottom w:val="nil"/>
              <w:right w:val="single" w:sz="4" w:space="0" w:color="auto"/>
            </w:tcBorders>
            <w:shd w:val="clear" w:color="auto" w:fill="auto"/>
            <w:noWrap/>
            <w:vAlign w:val="center"/>
          </w:tcPr>
          <w:p w14:paraId="7D71EF10" w14:textId="77777777" w:rsidR="002E136A" w:rsidRPr="00762B9F" w:rsidRDefault="002E136A" w:rsidP="007A1377">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6521" w:type="dxa"/>
            <w:tcBorders>
              <w:top w:val="nil"/>
              <w:left w:val="nil"/>
              <w:bottom w:val="nil"/>
              <w:right w:val="single" w:sz="4" w:space="0" w:color="auto"/>
            </w:tcBorders>
            <w:shd w:val="clear" w:color="auto" w:fill="auto"/>
            <w:noWrap/>
            <w:vAlign w:val="center"/>
          </w:tcPr>
          <w:p w14:paraId="16ED3B6A" w14:textId="77777777" w:rsidR="002E136A" w:rsidRPr="00762B9F" w:rsidRDefault="002E136A" w:rsidP="007A1377">
            <w:pPr>
              <w:widowControl/>
              <w:jc w:val="left"/>
              <w:rPr>
                <w:rFonts w:ascii="宋体" w:hAnsi="宋体" w:cs="宋体"/>
                <w:color w:val="000000"/>
                <w:kern w:val="0"/>
                <w:szCs w:val="21"/>
                <w:highlight w:val="yellow"/>
              </w:rPr>
            </w:pPr>
            <w:r w:rsidRPr="0065070D">
              <w:rPr>
                <w:rFonts w:ascii="宋体" w:hAnsi="宋体" w:cs="宋体" w:hint="eastAsia"/>
                <w:color w:val="000000"/>
                <w:kern w:val="0"/>
                <w:szCs w:val="21"/>
              </w:rPr>
              <w:t>监控操作台：长3米，木制。配套椅子：3把，木制皮垫</w:t>
            </w:r>
          </w:p>
        </w:tc>
        <w:tc>
          <w:tcPr>
            <w:tcW w:w="709" w:type="dxa"/>
            <w:tcBorders>
              <w:top w:val="nil"/>
              <w:left w:val="nil"/>
              <w:bottom w:val="nil"/>
              <w:right w:val="single" w:sz="4" w:space="0" w:color="auto"/>
            </w:tcBorders>
            <w:shd w:val="clear" w:color="auto" w:fill="auto"/>
            <w:noWrap/>
            <w:vAlign w:val="center"/>
          </w:tcPr>
          <w:p w14:paraId="260D1C10" w14:textId="77777777" w:rsidR="002E136A" w:rsidRPr="00762B9F" w:rsidRDefault="002E136A" w:rsidP="007A1377">
            <w:pPr>
              <w:widowControl/>
              <w:jc w:val="center"/>
              <w:rPr>
                <w:rFonts w:ascii="宋体" w:hAnsi="宋体" w:cs="宋体"/>
                <w:color w:val="000000"/>
                <w:kern w:val="0"/>
                <w:szCs w:val="21"/>
              </w:rPr>
            </w:pPr>
            <w:r w:rsidRPr="00860E8E">
              <w:rPr>
                <w:rFonts w:ascii="宋体" w:hAnsi="宋体" w:cs="宋体" w:hint="eastAsia"/>
                <w:color w:val="000000"/>
                <w:kern w:val="0"/>
                <w:szCs w:val="21"/>
              </w:rPr>
              <w:t>套</w:t>
            </w:r>
          </w:p>
        </w:tc>
        <w:tc>
          <w:tcPr>
            <w:tcW w:w="708" w:type="dxa"/>
            <w:tcBorders>
              <w:top w:val="nil"/>
              <w:left w:val="nil"/>
              <w:bottom w:val="nil"/>
              <w:right w:val="single" w:sz="4" w:space="0" w:color="auto"/>
            </w:tcBorders>
            <w:shd w:val="clear" w:color="auto" w:fill="auto"/>
            <w:noWrap/>
            <w:vAlign w:val="center"/>
          </w:tcPr>
          <w:p w14:paraId="5FFA6162" w14:textId="77777777" w:rsidR="002E136A" w:rsidRPr="00762B9F" w:rsidRDefault="002E136A" w:rsidP="007A1377">
            <w:pPr>
              <w:widowControl/>
              <w:jc w:val="center"/>
              <w:rPr>
                <w:rFonts w:ascii="宋体" w:hAnsi="宋体" w:cs="宋体"/>
                <w:color w:val="000000"/>
                <w:kern w:val="0"/>
                <w:szCs w:val="21"/>
              </w:rPr>
            </w:pPr>
            <w:r w:rsidRPr="00860E8E">
              <w:rPr>
                <w:rFonts w:ascii="宋体" w:hAnsi="宋体" w:cs="宋体" w:hint="eastAsia"/>
                <w:color w:val="000000"/>
                <w:kern w:val="0"/>
                <w:szCs w:val="21"/>
              </w:rPr>
              <w:t>1</w:t>
            </w:r>
          </w:p>
        </w:tc>
        <w:tc>
          <w:tcPr>
            <w:tcW w:w="709" w:type="dxa"/>
            <w:tcBorders>
              <w:top w:val="nil"/>
              <w:left w:val="nil"/>
              <w:bottom w:val="nil"/>
              <w:right w:val="single" w:sz="4" w:space="0" w:color="auto"/>
            </w:tcBorders>
          </w:tcPr>
          <w:p w14:paraId="4C6C460E" w14:textId="77777777" w:rsidR="002E136A" w:rsidRPr="00860E8E" w:rsidRDefault="002E136A" w:rsidP="007A1377">
            <w:pPr>
              <w:widowControl/>
              <w:jc w:val="center"/>
              <w:rPr>
                <w:rFonts w:ascii="宋体" w:hAnsi="宋体" w:cs="宋体"/>
                <w:color w:val="000000"/>
                <w:kern w:val="0"/>
                <w:szCs w:val="21"/>
              </w:rPr>
            </w:pPr>
          </w:p>
        </w:tc>
      </w:tr>
      <w:tr w:rsidR="002E136A" w:rsidRPr="002E7B46" w14:paraId="24F9E216" w14:textId="70C8778D" w:rsidTr="002E136A">
        <w:trPr>
          <w:trHeight w:val="25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3D7B2FA" w14:textId="09E4A1A5" w:rsidR="002E136A" w:rsidRPr="002E7B46" w:rsidRDefault="006E770E" w:rsidP="007A1377">
            <w:pPr>
              <w:widowControl/>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合计</w:t>
            </w:r>
            <w:r>
              <w:rPr>
                <w:rFonts w:asciiTheme="minorEastAsia" w:eastAsiaTheme="minorEastAsia" w:hAnsiTheme="minorEastAsia" w:cs="Arial"/>
                <w:kern w:val="0"/>
                <w:szCs w:val="21"/>
              </w:rPr>
              <w:t>：</w:t>
            </w:r>
          </w:p>
        </w:tc>
        <w:tc>
          <w:tcPr>
            <w:tcW w:w="709" w:type="dxa"/>
            <w:tcBorders>
              <w:top w:val="single" w:sz="4" w:space="0" w:color="auto"/>
              <w:left w:val="single" w:sz="4" w:space="0" w:color="auto"/>
              <w:bottom w:val="single" w:sz="4" w:space="0" w:color="auto"/>
              <w:right w:val="single" w:sz="4" w:space="0" w:color="auto"/>
            </w:tcBorders>
          </w:tcPr>
          <w:p w14:paraId="559F4EB6" w14:textId="77777777" w:rsidR="002E136A" w:rsidRPr="002E7B46" w:rsidRDefault="002E136A" w:rsidP="007A1377">
            <w:pPr>
              <w:widowControl/>
              <w:rPr>
                <w:rFonts w:asciiTheme="minorEastAsia" w:eastAsiaTheme="minorEastAsia" w:hAnsiTheme="minorEastAsia" w:cs="Arial"/>
                <w:kern w:val="0"/>
                <w:szCs w:val="21"/>
              </w:rPr>
            </w:pPr>
          </w:p>
        </w:tc>
      </w:tr>
    </w:tbl>
    <w:p w14:paraId="7B730AB0" w14:textId="77777777" w:rsidR="006E770E" w:rsidRDefault="006E770E">
      <w:pPr>
        <w:spacing w:line="360" w:lineRule="auto"/>
      </w:pPr>
    </w:p>
    <w:p w14:paraId="5BE66CC3" w14:textId="076E0C09" w:rsidR="005672E0" w:rsidRPr="00AC038F" w:rsidRDefault="00C96354">
      <w:pPr>
        <w:spacing w:line="360" w:lineRule="auto"/>
        <w:rPr>
          <w:b/>
        </w:rPr>
      </w:pPr>
      <w:r w:rsidRPr="00AC038F">
        <w:rPr>
          <w:rFonts w:hint="eastAsia"/>
          <w:b/>
        </w:rPr>
        <w:t>表一</w:t>
      </w:r>
      <w:r w:rsidRPr="00AC038F">
        <w:rPr>
          <w:b/>
        </w:rPr>
        <w:t>、</w:t>
      </w:r>
      <w:r w:rsidRPr="00AC038F">
        <w:rPr>
          <w:rFonts w:hint="eastAsia"/>
          <w:b/>
        </w:rPr>
        <w:t>表</w:t>
      </w:r>
      <w:r w:rsidRPr="00AC038F">
        <w:rPr>
          <w:b/>
        </w:rPr>
        <w:t>二</w:t>
      </w:r>
      <w:r w:rsidR="004F24DF">
        <w:rPr>
          <w:rFonts w:hint="eastAsia"/>
          <w:b/>
        </w:rPr>
        <w:t>总计</w:t>
      </w:r>
      <w:r w:rsidR="006E770E">
        <w:rPr>
          <w:rFonts w:hint="eastAsia"/>
          <w:b/>
        </w:rPr>
        <w:t>报价</w:t>
      </w:r>
      <w:r w:rsidR="005672E0" w:rsidRPr="00AC038F">
        <w:rPr>
          <w:b/>
        </w:rPr>
        <w:t>：</w:t>
      </w:r>
    </w:p>
    <w:p w14:paraId="4D3C5B3C" w14:textId="77777777" w:rsidR="00E26EAD" w:rsidRDefault="00E26EAD">
      <w:pPr>
        <w:spacing w:line="360" w:lineRule="auto"/>
        <w:ind w:firstLineChars="200" w:firstLine="420"/>
        <w:rPr>
          <w:rFonts w:ascii="宋体"/>
          <w:bCs/>
        </w:rPr>
      </w:pPr>
    </w:p>
    <w:p w14:paraId="7BF70361" w14:textId="77777777" w:rsidR="007B75CB" w:rsidRDefault="00633CF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以上投标报价包含为完成本次项目所包含的所有费用。</w:t>
      </w:r>
    </w:p>
    <w:p w14:paraId="4E49A9E2" w14:textId="6A0DA00D" w:rsidR="007B75CB" w:rsidRDefault="00633CFC">
      <w:pPr>
        <w:spacing w:line="360" w:lineRule="auto"/>
        <w:ind w:firstLineChars="500" w:firstLine="1050"/>
        <w:rPr>
          <w:rFonts w:ascii="宋体"/>
          <w:bCs/>
        </w:rPr>
      </w:pPr>
      <w:r>
        <w:rPr>
          <w:rFonts w:ascii="宋体"/>
          <w:bCs/>
        </w:rPr>
        <w:t>2.</w:t>
      </w:r>
      <w:r w:rsidR="00EF29FE">
        <w:rPr>
          <w:rFonts w:ascii="宋体" w:hint="eastAsia"/>
          <w:bCs/>
        </w:rPr>
        <w:t>中标人须开具</w:t>
      </w:r>
      <w:r>
        <w:rPr>
          <w:rFonts w:ascii="宋体" w:hint="eastAsia"/>
          <w:bCs/>
        </w:rPr>
        <w:t>专用发票，并配合</w:t>
      </w:r>
      <w:r w:rsidR="00A80C60">
        <w:rPr>
          <w:rFonts w:ascii="宋体" w:hint="eastAsia"/>
          <w:bCs/>
        </w:rPr>
        <w:t>招标</w:t>
      </w:r>
      <w:r>
        <w:rPr>
          <w:rFonts w:ascii="宋体" w:hint="eastAsia"/>
          <w:bCs/>
        </w:rPr>
        <w:t>人完成后期相关手续。</w:t>
      </w:r>
    </w:p>
    <w:p w14:paraId="7B071080" w14:textId="4426A552" w:rsidR="007B75CB" w:rsidRDefault="00633CFC">
      <w:pPr>
        <w:spacing w:line="360" w:lineRule="auto"/>
        <w:ind w:firstLineChars="500" w:firstLine="1050"/>
        <w:rPr>
          <w:rFonts w:ascii="宋体"/>
          <w:bCs/>
        </w:rPr>
      </w:pPr>
      <w:r>
        <w:rPr>
          <w:rFonts w:ascii="宋体"/>
          <w:bCs/>
        </w:rPr>
        <w:t>3.</w:t>
      </w:r>
      <w:r>
        <w:rPr>
          <w:rFonts w:ascii="宋体" w:hint="eastAsia"/>
          <w:bCs/>
        </w:rPr>
        <w:t>请投标人按照</w:t>
      </w:r>
      <w:r w:rsidR="00A80C60">
        <w:rPr>
          <w:rFonts w:ascii="宋体" w:hint="eastAsia"/>
          <w:bCs/>
        </w:rPr>
        <w:t>招标</w:t>
      </w:r>
      <w:r>
        <w:rPr>
          <w:rFonts w:ascii="宋体" w:hint="eastAsia"/>
          <w:bCs/>
        </w:rPr>
        <w:t>文件要求分别报价，并计算总价。</w:t>
      </w:r>
    </w:p>
    <w:p w14:paraId="5910F0B1" w14:textId="77777777" w:rsidR="007B75CB" w:rsidRDefault="00633CFC">
      <w:pPr>
        <w:spacing w:line="360" w:lineRule="auto"/>
        <w:ind w:firstLineChars="500" w:firstLine="1050"/>
        <w:rPr>
          <w:rFonts w:ascii="宋体"/>
          <w:bCs/>
        </w:rPr>
      </w:pPr>
      <w:r>
        <w:rPr>
          <w:rFonts w:ascii="宋体"/>
          <w:bCs/>
        </w:rPr>
        <w:t>4.</w:t>
      </w:r>
      <w:r>
        <w:rPr>
          <w:rFonts w:ascii="宋体" w:hint="eastAsia"/>
          <w:bCs/>
        </w:rPr>
        <w:t>投标人可另行制作企业简介、技术说明以及质量服务承诺等文件一并提供。</w:t>
      </w:r>
    </w:p>
    <w:p w14:paraId="79EE893E" w14:textId="77777777" w:rsidR="007B75CB" w:rsidRDefault="00633CFC">
      <w:pPr>
        <w:spacing w:line="360" w:lineRule="auto"/>
        <w:ind w:firstLineChars="200" w:firstLine="420"/>
        <w:jc w:val="center"/>
        <w:rPr>
          <w:rFonts w:ascii="宋体"/>
          <w:bCs/>
        </w:rPr>
      </w:pPr>
      <w:r>
        <w:rPr>
          <w:rFonts w:ascii="宋体"/>
          <w:bCs/>
        </w:rPr>
        <w:t xml:space="preserve">          </w:t>
      </w:r>
    </w:p>
    <w:p w14:paraId="4F1412A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1C3F59" w14:textId="1F84F9D2" w:rsidR="007B75CB" w:rsidRDefault="00633CFC">
      <w:pPr>
        <w:spacing w:line="360" w:lineRule="auto"/>
        <w:ind w:firstLineChars="200" w:firstLine="420"/>
        <w:jc w:val="center"/>
        <w:rPr>
          <w:rFonts w:ascii="宋体"/>
          <w:bCs/>
        </w:rPr>
      </w:pPr>
      <w:r>
        <w:rPr>
          <w:rFonts w:ascii="宋体"/>
          <w:bCs/>
        </w:rPr>
        <w:t xml:space="preserve">                                </w:t>
      </w:r>
      <w:r w:rsidR="00E26EAD">
        <w:rPr>
          <w:rFonts w:ascii="宋体"/>
          <w:bCs/>
        </w:rPr>
        <w:t xml:space="preserve"> </w:t>
      </w:r>
      <w:r>
        <w:rPr>
          <w:rFonts w:ascii="宋体"/>
          <w:bCs/>
        </w:rPr>
        <w:t xml:space="preserve">   </w:t>
      </w:r>
      <w:r>
        <w:rPr>
          <w:rFonts w:ascii="宋体" w:hint="eastAsia"/>
          <w:bCs/>
        </w:rPr>
        <w:t>法定代表人或授权代表：（签字或盖章）</w:t>
      </w:r>
    </w:p>
    <w:p w14:paraId="66B71963" w14:textId="4B70ABC7" w:rsidR="007B75CB" w:rsidRDefault="00633CFC">
      <w:pPr>
        <w:spacing w:line="360" w:lineRule="auto"/>
        <w:ind w:firstLineChars="200" w:firstLine="420"/>
        <w:rPr>
          <w:rFonts w:ascii="宋体"/>
          <w:bCs/>
        </w:rPr>
      </w:pPr>
      <w:r>
        <w:rPr>
          <w:rFonts w:ascii="宋体"/>
          <w:bCs/>
        </w:rPr>
        <w:t xml:space="preserve">                                    </w:t>
      </w:r>
      <w:r w:rsidR="00E26EAD">
        <w:rPr>
          <w:rFonts w:ascii="宋体"/>
          <w:bCs/>
        </w:rPr>
        <w:t xml:space="preserve"> </w:t>
      </w: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1955E5ED" w14:textId="77777777" w:rsidR="007B75CB" w:rsidRDefault="007B75CB">
      <w:pPr>
        <w:spacing w:line="360" w:lineRule="auto"/>
        <w:rPr>
          <w:rFonts w:ascii="宋体"/>
          <w:bCs/>
        </w:rPr>
      </w:pPr>
    </w:p>
    <w:p w14:paraId="0C92D11D" w14:textId="77777777" w:rsidR="00E26EAD" w:rsidRDefault="00E26EAD">
      <w:pPr>
        <w:spacing w:line="360" w:lineRule="auto"/>
        <w:rPr>
          <w:rFonts w:ascii="宋体"/>
          <w:bCs/>
        </w:rPr>
      </w:pPr>
    </w:p>
    <w:p w14:paraId="0F626B59" w14:textId="77777777" w:rsidR="007B75CB" w:rsidRDefault="007B75CB">
      <w:pPr>
        <w:spacing w:line="360" w:lineRule="auto"/>
        <w:rPr>
          <w:rFonts w:ascii="宋体"/>
          <w:bCs/>
        </w:rPr>
      </w:pPr>
    </w:p>
    <w:p w14:paraId="4DBCFC4A" w14:textId="77777777" w:rsidR="007B75CB" w:rsidRDefault="00633CFC">
      <w:pPr>
        <w:tabs>
          <w:tab w:val="left" w:pos="900"/>
        </w:tabs>
        <w:spacing w:line="620" w:lineRule="exact"/>
        <w:jc w:val="center"/>
        <w:rPr>
          <w:rFonts w:ascii="楷体_GB2312" w:eastAsia="楷体_GB2312"/>
          <w:b/>
          <w:sz w:val="48"/>
          <w:szCs w:val="48"/>
        </w:rPr>
      </w:pPr>
      <w:r>
        <w:rPr>
          <w:rFonts w:ascii="楷体_GB2312" w:eastAsia="楷体_GB2312" w:hint="eastAsia"/>
          <w:b/>
          <w:sz w:val="48"/>
          <w:szCs w:val="48"/>
        </w:rPr>
        <w:lastRenderedPageBreak/>
        <w:t>投标人应交的其它文件</w:t>
      </w:r>
    </w:p>
    <w:p w14:paraId="66277D3F" w14:textId="77777777" w:rsidR="007B75CB" w:rsidRDefault="00633CFC">
      <w:pPr>
        <w:spacing w:line="360" w:lineRule="auto"/>
        <w:ind w:firstLineChars="200" w:firstLine="420"/>
        <w:jc w:val="center"/>
        <w:rPr>
          <w:rFonts w:ascii="宋体"/>
        </w:rPr>
      </w:pPr>
      <w:r>
        <w:rPr>
          <w:rFonts w:ascii="宋体" w:hint="eastAsia"/>
        </w:rPr>
        <w:t>（投标人认为应准备的文件）</w:t>
      </w:r>
    </w:p>
    <w:p w14:paraId="13FCB5FA" w14:textId="77777777" w:rsidR="007B75CB" w:rsidRDefault="007B75CB">
      <w:pPr>
        <w:spacing w:line="360" w:lineRule="auto"/>
        <w:ind w:firstLineChars="200" w:firstLine="420"/>
        <w:rPr>
          <w:rFonts w:ascii="仿宋_GB2312" w:eastAsia="仿宋_GB2312"/>
        </w:rPr>
      </w:pPr>
    </w:p>
    <w:p w14:paraId="60DDF45C" w14:textId="77777777" w:rsidR="007B75CB" w:rsidRDefault="007B75CB">
      <w:pPr>
        <w:tabs>
          <w:tab w:val="left" w:pos="900"/>
        </w:tabs>
        <w:spacing w:line="500" w:lineRule="exact"/>
        <w:rPr>
          <w:rFonts w:ascii="楷体_GB2312" w:eastAsia="楷体_GB2312"/>
        </w:rPr>
      </w:pPr>
    </w:p>
    <w:p w14:paraId="3DF464A2" w14:textId="77777777" w:rsidR="007B75CB" w:rsidRDefault="00633CFC">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14:paraId="63C57450" w14:textId="77777777" w:rsidR="007B75CB" w:rsidRDefault="007B75CB">
      <w:pPr>
        <w:widowControl/>
        <w:spacing w:line="360" w:lineRule="auto"/>
        <w:ind w:firstLineChars="200" w:firstLine="420"/>
        <w:jc w:val="left"/>
        <w:rPr>
          <w:rFonts w:ascii="宋体"/>
        </w:rPr>
      </w:pPr>
    </w:p>
    <w:p w14:paraId="290C1C9F" w14:textId="77777777" w:rsidR="007B75CB" w:rsidRDefault="007B75CB">
      <w:pPr>
        <w:widowControl/>
        <w:spacing w:line="360" w:lineRule="auto"/>
        <w:ind w:firstLineChars="200" w:firstLine="420"/>
        <w:jc w:val="left"/>
        <w:rPr>
          <w:rFonts w:ascii="宋体"/>
        </w:rPr>
      </w:pPr>
    </w:p>
    <w:p w14:paraId="50B2C764" w14:textId="77777777" w:rsidR="007B75CB" w:rsidRDefault="007B75CB">
      <w:pPr>
        <w:widowControl/>
        <w:spacing w:line="360" w:lineRule="auto"/>
        <w:ind w:firstLineChars="200" w:firstLine="420"/>
        <w:jc w:val="left"/>
        <w:rPr>
          <w:rFonts w:ascii="宋体"/>
        </w:rPr>
      </w:pPr>
    </w:p>
    <w:p w14:paraId="75983A0A" w14:textId="77777777" w:rsidR="007B75CB" w:rsidRDefault="007B75CB">
      <w:pPr>
        <w:widowControl/>
        <w:spacing w:line="360" w:lineRule="auto"/>
        <w:ind w:firstLineChars="200" w:firstLine="420"/>
        <w:jc w:val="left"/>
        <w:rPr>
          <w:rFonts w:ascii="宋体"/>
        </w:rPr>
      </w:pPr>
    </w:p>
    <w:p w14:paraId="6BF7955B" w14:textId="77777777" w:rsidR="007B75CB" w:rsidRDefault="007B75CB">
      <w:pPr>
        <w:widowControl/>
        <w:spacing w:line="360" w:lineRule="auto"/>
        <w:ind w:firstLineChars="200" w:firstLine="420"/>
        <w:jc w:val="left"/>
        <w:rPr>
          <w:rFonts w:ascii="宋体"/>
        </w:rPr>
      </w:pPr>
    </w:p>
    <w:p w14:paraId="1429AA7D" w14:textId="77777777" w:rsidR="007B75CB" w:rsidRDefault="007B75CB">
      <w:pPr>
        <w:widowControl/>
        <w:spacing w:line="360" w:lineRule="auto"/>
        <w:ind w:firstLineChars="200" w:firstLine="420"/>
        <w:jc w:val="left"/>
        <w:rPr>
          <w:rFonts w:ascii="宋体"/>
        </w:rPr>
      </w:pPr>
    </w:p>
    <w:p w14:paraId="1D7E3C94" w14:textId="77777777" w:rsidR="007B75CB" w:rsidRDefault="007B75CB">
      <w:pPr>
        <w:widowControl/>
        <w:spacing w:line="360" w:lineRule="auto"/>
        <w:ind w:firstLineChars="200" w:firstLine="420"/>
        <w:jc w:val="left"/>
        <w:rPr>
          <w:rFonts w:ascii="宋体"/>
        </w:rPr>
      </w:pPr>
    </w:p>
    <w:p w14:paraId="0EE6B1F7" w14:textId="77777777" w:rsidR="007B75CB" w:rsidRDefault="007B75CB">
      <w:pPr>
        <w:widowControl/>
        <w:spacing w:line="360" w:lineRule="auto"/>
        <w:ind w:firstLineChars="200" w:firstLine="420"/>
        <w:jc w:val="left"/>
        <w:rPr>
          <w:rFonts w:ascii="宋体"/>
        </w:rPr>
      </w:pPr>
    </w:p>
    <w:p w14:paraId="43460D0C" w14:textId="77777777" w:rsidR="007B75CB" w:rsidRDefault="007B75CB">
      <w:pPr>
        <w:widowControl/>
        <w:spacing w:line="360" w:lineRule="auto"/>
        <w:ind w:firstLineChars="200" w:firstLine="420"/>
        <w:jc w:val="left"/>
        <w:rPr>
          <w:rFonts w:ascii="宋体"/>
        </w:rPr>
      </w:pPr>
    </w:p>
    <w:p w14:paraId="716F67AA" w14:textId="77777777" w:rsidR="007B75CB" w:rsidRDefault="007B75CB">
      <w:pPr>
        <w:widowControl/>
        <w:spacing w:line="360" w:lineRule="auto"/>
        <w:ind w:firstLineChars="200" w:firstLine="420"/>
        <w:jc w:val="left"/>
        <w:rPr>
          <w:rFonts w:ascii="宋体"/>
        </w:rPr>
      </w:pPr>
    </w:p>
    <w:p w14:paraId="59E8CA96" w14:textId="77777777" w:rsidR="007B75CB" w:rsidRDefault="007B75CB">
      <w:pPr>
        <w:spacing w:line="360" w:lineRule="auto"/>
        <w:jc w:val="center"/>
        <w:rPr>
          <w:rFonts w:ascii="楷体_GB2312" w:eastAsia="楷体_GB2312"/>
          <w:b/>
          <w:sz w:val="44"/>
          <w:szCs w:val="44"/>
        </w:rPr>
      </w:pPr>
    </w:p>
    <w:p w14:paraId="52B0B0A3"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F75366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 xml:space="preserve"> 法定代表人或授权代表：（签字或盖章）</w:t>
      </w:r>
    </w:p>
    <w:p w14:paraId="2EB406EC" w14:textId="77777777" w:rsidR="007B75CB" w:rsidRDefault="00633CFC">
      <w:pPr>
        <w:spacing w:line="360" w:lineRule="auto"/>
        <w:ind w:firstLineChars="200" w:firstLine="420"/>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t xml:space="preserve">  </w:t>
      </w:r>
    </w:p>
    <w:p w14:paraId="4B7A63DA" w14:textId="77777777" w:rsidR="007B75CB" w:rsidRDefault="007B75CB">
      <w:pPr>
        <w:spacing w:line="360" w:lineRule="auto"/>
        <w:ind w:firstLineChars="200" w:firstLine="420"/>
      </w:pPr>
    </w:p>
    <w:p w14:paraId="31556D0D" w14:textId="77777777" w:rsidR="007B75CB" w:rsidRDefault="007B75CB">
      <w:pPr>
        <w:spacing w:line="360" w:lineRule="auto"/>
        <w:ind w:firstLineChars="200" w:firstLine="420"/>
      </w:pPr>
    </w:p>
    <w:p w14:paraId="354550CF" w14:textId="77777777" w:rsidR="007B75CB" w:rsidRDefault="007B75CB">
      <w:pPr>
        <w:spacing w:line="360" w:lineRule="auto"/>
        <w:ind w:firstLineChars="200" w:firstLine="420"/>
      </w:pPr>
    </w:p>
    <w:p w14:paraId="3F39DACF" w14:textId="77777777" w:rsidR="007B75CB" w:rsidRDefault="007B75CB">
      <w:pPr>
        <w:spacing w:line="360" w:lineRule="auto"/>
        <w:ind w:firstLineChars="200" w:firstLine="420"/>
      </w:pPr>
    </w:p>
    <w:p w14:paraId="298C0739" w14:textId="77777777" w:rsidR="007B75CB" w:rsidRDefault="007B75CB">
      <w:pPr>
        <w:spacing w:line="360" w:lineRule="auto"/>
        <w:ind w:firstLineChars="200" w:firstLine="420"/>
      </w:pPr>
    </w:p>
    <w:p w14:paraId="7BFDEF3E" w14:textId="77777777" w:rsidR="007B75CB" w:rsidRDefault="007B75CB">
      <w:pPr>
        <w:spacing w:line="360" w:lineRule="auto"/>
        <w:ind w:firstLineChars="200" w:firstLine="420"/>
      </w:pPr>
    </w:p>
    <w:p w14:paraId="57D0200C" w14:textId="77777777" w:rsidR="007B75CB" w:rsidRDefault="007B75CB">
      <w:pPr>
        <w:spacing w:line="360" w:lineRule="auto"/>
        <w:ind w:firstLineChars="200" w:firstLine="420"/>
      </w:pPr>
    </w:p>
    <w:p w14:paraId="1880C844" w14:textId="77777777" w:rsidR="007B75CB" w:rsidRDefault="007B75CB">
      <w:pPr>
        <w:spacing w:line="360" w:lineRule="auto"/>
        <w:rPr>
          <w:rFonts w:ascii="宋体"/>
          <w:bCs/>
        </w:rPr>
      </w:pPr>
    </w:p>
    <w:p w14:paraId="1F8FAA4D"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第五部分：合同格式</w:t>
      </w:r>
    </w:p>
    <w:p w14:paraId="65851E64" w14:textId="5281C318" w:rsidR="007B75CB" w:rsidRDefault="00633CFC">
      <w:pPr>
        <w:snapToGrid w:val="0"/>
        <w:ind w:firstLineChars="200" w:firstLine="480"/>
        <w:rPr>
          <w:rFonts w:ascii="宋体" w:hAnsi="宋体"/>
          <w:sz w:val="24"/>
          <w:szCs w:val="24"/>
        </w:rPr>
      </w:pPr>
      <w:r>
        <w:rPr>
          <w:rFonts w:ascii="宋体" w:hAnsi="宋体" w:hint="eastAsia"/>
          <w:sz w:val="24"/>
          <w:szCs w:val="24"/>
        </w:rPr>
        <w:t>以下为中标后签订本项目合同的通用条款，中标人不得提出实质性的修改，关于专用条款将由</w:t>
      </w:r>
      <w:r w:rsidR="00A80C60">
        <w:rPr>
          <w:rFonts w:ascii="宋体" w:hAnsi="宋体" w:hint="eastAsia"/>
          <w:sz w:val="24"/>
          <w:szCs w:val="24"/>
        </w:rPr>
        <w:t>招标</w:t>
      </w:r>
      <w:r>
        <w:rPr>
          <w:rFonts w:ascii="宋体" w:hAnsi="宋体" w:hint="eastAsia"/>
          <w:sz w:val="24"/>
          <w:szCs w:val="24"/>
        </w:rPr>
        <w:t>人与中标人结合本项目具体情况协商后签订。</w:t>
      </w:r>
    </w:p>
    <w:p w14:paraId="3EEBDB0A" w14:textId="77777777" w:rsidR="007B75CB" w:rsidRDefault="00633CFC">
      <w:pPr>
        <w:ind w:firstLineChars="27" w:firstLine="140"/>
        <w:jc w:val="center"/>
        <w:rPr>
          <w:rFonts w:ascii="隶书" w:eastAsia="隶书"/>
          <w:sz w:val="52"/>
          <w:szCs w:val="52"/>
        </w:rPr>
      </w:pPr>
      <w:r>
        <w:rPr>
          <w:rFonts w:ascii="隶书" w:eastAsia="隶书" w:hint="eastAsia"/>
          <w:sz w:val="52"/>
          <w:szCs w:val="52"/>
        </w:rPr>
        <w:t>南京森林警察学院</w:t>
      </w:r>
    </w:p>
    <w:p w14:paraId="793EDA02" w14:textId="630CF2AA" w:rsidR="007B75CB" w:rsidRDefault="00633CFC">
      <w:pPr>
        <w:widowControl/>
        <w:spacing w:line="360" w:lineRule="atLeast"/>
        <w:jc w:val="center"/>
        <w:rPr>
          <w:rFonts w:ascii="隶书" w:eastAsia="隶书"/>
          <w:sz w:val="52"/>
          <w:szCs w:val="52"/>
        </w:rPr>
      </w:pPr>
      <w:r>
        <w:rPr>
          <w:rFonts w:ascii="隶书" w:eastAsia="隶书" w:hint="eastAsia"/>
          <w:sz w:val="52"/>
          <w:szCs w:val="52"/>
        </w:rPr>
        <w:t xml:space="preserve">  </w:t>
      </w:r>
      <w:r w:rsidR="00885829">
        <w:rPr>
          <w:rFonts w:ascii="隶书" w:eastAsia="隶书" w:hint="eastAsia"/>
          <w:sz w:val="52"/>
          <w:szCs w:val="52"/>
        </w:rPr>
        <w:t>安防技术实训现场模拟实验室</w:t>
      </w:r>
      <w:r>
        <w:rPr>
          <w:rFonts w:ascii="隶书" w:eastAsia="隶书" w:hint="eastAsia"/>
          <w:sz w:val="52"/>
          <w:szCs w:val="52"/>
        </w:rPr>
        <w:t>项目</w:t>
      </w:r>
    </w:p>
    <w:p w14:paraId="7B3E7496" w14:textId="3EF96DDA" w:rsidR="007B75CB" w:rsidRDefault="00633CFC">
      <w:pPr>
        <w:ind w:firstLine="1440"/>
        <w:jc w:val="center"/>
        <w:rPr>
          <w:rFonts w:ascii="隶书" w:eastAsia="隶书" w:hAnsi="隶书"/>
          <w:szCs w:val="28"/>
        </w:rPr>
      </w:pPr>
      <w:r>
        <w:rPr>
          <w:rFonts w:ascii="隶书" w:eastAsia="隶书" w:hint="eastAsia"/>
          <w:sz w:val="72"/>
          <w:szCs w:val="84"/>
        </w:rPr>
        <w:t xml:space="preserve">       </w:t>
      </w:r>
      <w:r>
        <w:rPr>
          <w:rFonts w:ascii="隶书" w:eastAsia="隶书" w:hAnsi="隶书" w:hint="eastAsia"/>
          <w:szCs w:val="28"/>
        </w:rPr>
        <w:t>合  同  号：</w:t>
      </w:r>
      <w:r w:rsidR="004E241F">
        <w:rPr>
          <w:rFonts w:ascii="隶书" w:eastAsia="隶书" w:hAnsi="隶书" w:hint="eastAsia"/>
          <w:szCs w:val="28"/>
        </w:rPr>
        <w:t>201700</w:t>
      </w:r>
      <w:r w:rsidR="00AC6262">
        <w:rPr>
          <w:rFonts w:ascii="隶书" w:eastAsia="隶书" w:hAnsi="隶书"/>
          <w:szCs w:val="28"/>
        </w:rPr>
        <w:t>8</w:t>
      </w:r>
    </w:p>
    <w:p w14:paraId="260B940E" w14:textId="77777777" w:rsidR="007B75CB" w:rsidRDefault="00633CFC">
      <w:pPr>
        <w:ind w:firstLineChars="2250" w:firstLine="4725"/>
        <w:rPr>
          <w:rFonts w:ascii="隶书" w:eastAsia="隶书" w:hAnsi="隶书"/>
          <w:szCs w:val="28"/>
        </w:rPr>
      </w:pPr>
      <w:r>
        <w:rPr>
          <w:rFonts w:ascii="隶书" w:eastAsia="隶书" w:hAnsi="隶书" w:hint="eastAsia"/>
          <w:szCs w:val="28"/>
        </w:rPr>
        <w:t>合同履行地：江苏南京城文澜路28号</w:t>
      </w:r>
    </w:p>
    <w:p w14:paraId="253BB6C7" w14:textId="65B8FE72" w:rsidR="007B75CB" w:rsidRDefault="00310E85">
      <w:pPr>
        <w:ind w:firstLineChars="27" w:firstLine="227"/>
        <w:jc w:val="center"/>
        <w:rPr>
          <w:rFonts w:ascii="隶书" w:eastAsia="隶书"/>
          <w:sz w:val="84"/>
          <w:szCs w:val="84"/>
        </w:rPr>
      </w:pPr>
      <w:r>
        <w:rPr>
          <w:rFonts w:ascii="隶书" w:eastAsia="隶书"/>
          <w:noProof/>
          <w:sz w:val="84"/>
          <w:szCs w:val="84"/>
        </w:rPr>
        <mc:AlternateContent>
          <mc:Choice Requires="wps">
            <w:drawing>
              <wp:anchor distT="0" distB="0" distL="114300" distR="114300" simplePos="0" relativeHeight="251660288" behindDoc="0" locked="0" layoutInCell="1" allowOverlap="1" wp14:anchorId="304EEF53" wp14:editId="68CB98FD">
                <wp:simplePos x="0" y="0"/>
                <wp:positionH relativeFrom="column">
                  <wp:posOffset>342900</wp:posOffset>
                </wp:positionH>
                <wp:positionV relativeFrom="paragraph">
                  <wp:posOffset>102235</wp:posOffset>
                </wp:positionV>
                <wp:extent cx="5600700" cy="635"/>
                <wp:effectExtent l="38100" t="45085" r="38100" b="400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94A5"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" strokeweight="6pt">
                <v:stroke linestyle="thickBetweenThin"/>
              </v:line>
            </w:pict>
          </mc:Fallback>
        </mc:AlternateContent>
      </w:r>
    </w:p>
    <w:p w14:paraId="7EDFB406"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合</w:t>
      </w:r>
    </w:p>
    <w:p w14:paraId="670A522C"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同</w:t>
      </w:r>
    </w:p>
    <w:p w14:paraId="11FF55E7" w14:textId="77777777" w:rsidR="007B75CB" w:rsidRDefault="00633CFC">
      <w:pPr>
        <w:ind w:firstLineChars="27" w:firstLine="227"/>
        <w:jc w:val="center"/>
        <w:rPr>
          <w:rFonts w:ascii="隶书" w:eastAsia="隶书"/>
          <w:sz w:val="84"/>
          <w:szCs w:val="84"/>
        </w:rPr>
      </w:pPr>
      <w:r>
        <w:rPr>
          <w:rFonts w:ascii="隶书" w:eastAsia="隶书" w:hint="eastAsia"/>
          <w:sz w:val="84"/>
          <w:szCs w:val="84"/>
        </w:rPr>
        <w:t>书</w:t>
      </w:r>
    </w:p>
    <w:p w14:paraId="0B8F3253" w14:textId="77777777" w:rsidR="007B75CB" w:rsidRDefault="00633CFC">
      <w:pPr>
        <w:ind w:firstLineChars="27" w:firstLine="194"/>
        <w:jc w:val="center"/>
        <w:rPr>
          <w:rFonts w:ascii="隶书" w:eastAsia="隶书"/>
          <w:sz w:val="72"/>
          <w:szCs w:val="84"/>
        </w:rPr>
      </w:pPr>
      <w:r>
        <w:rPr>
          <w:rFonts w:ascii="隶书" w:eastAsia="隶书" w:hint="eastAsia"/>
          <w:sz w:val="72"/>
          <w:szCs w:val="84"/>
        </w:rPr>
        <w:t>（格式）</w:t>
      </w:r>
    </w:p>
    <w:p w14:paraId="0F8A3E7F" w14:textId="77777777" w:rsidR="007B75CB" w:rsidRDefault="007B75CB">
      <w:pPr>
        <w:rPr>
          <w:rFonts w:ascii="隶书" w:eastAsia="隶书"/>
          <w:sz w:val="72"/>
          <w:szCs w:val="84"/>
        </w:rPr>
      </w:pPr>
    </w:p>
    <w:p w14:paraId="458C4549" w14:textId="71541677" w:rsidR="007B75CB" w:rsidRDefault="00A80C60">
      <w:pPr>
        <w:spacing w:line="480" w:lineRule="auto"/>
        <w:ind w:firstLineChars="655" w:firstLine="2096"/>
        <w:rPr>
          <w:rFonts w:ascii="隶书" w:eastAsia="隶书"/>
          <w:sz w:val="32"/>
          <w:szCs w:val="32"/>
        </w:rPr>
      </w:pPr>
      <w:r>
        <w:rPr>
          <w:rFonts w:ascii="隶书" w:eastAsia="隶书" w:hint="eastAsia"/>
          <w:sz w:val="32"/>
          <w:szCs w:val="32"/>
        </w:rPr>
        <w:t>招标</w:t>
      </w:r>
      <w:r w:rsidR="00633CFC">
        <w:rPr>
          <w:rFonts w:ascii="隶书" w:eastAsia="隶书" w:hint="eastAsia"/>
          <w:sz w:val="32"/>
          <w:szCs w:val="32"/>
        </w:rPr>
        <w:t>人（以下称甲方）：南京森林警察学院</w:t>
      </w:r>
    </w:p>
    <w:p w14:paraId="314ACF5F" w14:textId="77777777" w:rsidR="007B75CB" w:rsidRDefault="00633CFC">
      <w:pPr>
        <w:spacing w:line="480" w:lineRule="auto"/>
        <w:ind w:firstLineChars="650" w:firstLine="2080"/>
        <w:rPr>
          <w:rFonts w:ascii="隶书" w:eastAsia="隶书"/>
          <w:sz w:val="32"/>
          <w:szCs w:val="32"/>
        </w:rPr>
      </w:pPr>
      <w:r>
        <w:rPr>
          <w:rFonts w:ascii="隶书" w:eastAsia="隶书" w:hint="eastAsia"/>
          <w:sz w:val="32"/>
          <w:szCs w:val="32"/>
        </w:rPr>
        <w:t xml:space="preserve">中标人（以下称乙方）： </w:t>
      </w:r>
    </w:p>
    <w:p w14:paraId="1E023ECA" w14:textId="77777777" w:rsidR="007B75CB" w:rsidRDefault="007B75CB">
      <w:pPr>
        <w:spacing w:line="480" w:lineRule="auto"/>
        <w:ind w:firstLineChars="650" w:firstLine="2080"/>
        <w:rPr>
          <w:rFonts w:ascii="隶书" w:eastAsia="隶书"/>
          <w:sz w:val="32"/>
          <w:szCs w:val="32"/>
        </w:rPr>
      </w:pPr>
    </w:p>
    <w:p w14:paraId="572F859A" w14:textId="7F2D5497" w:rsidR="007B75CB" w:rsidRDefault="00633CFC">
      <w:pPr>
        <w:ind w:firstLineChars="55" w:firstLine="198"/>
        <w:jc w:val="center"/>
        <w:rPr>
          <w:rFonts w:ascii="隶书" w:eastAsia="隶书"/>
          <w:sz w:val="36"/>
          <w:szCs w:val="84"/>
        </w:rPr>
      </w:pPr>
      <w:r>
        <w:rPr>
          <w:rFonts w:ascii="隶书" w:eastAsia="隶书" w:hint="eastAsia"/>
          <w:sz w:val="36"/>
          <w:szCs w:val="84"/>
        </w:rPr>
        <w:t>二〇一</w:t>
      </w:r>
      <w:r w:rsidR="00355DF7">
        <w:rPr>
          <w:rFonts w:ascii="隶书" w:eastAsia="隶书" w:hint="eastAsia"/>
          <w:sz w:val="36"/>
          <w:szCs w:val="84"/>
        </w:rPr>
        <w:t>七</w:t>
      </w:r>
      <w:r>
        <w:rPr>
          <w:rFonts w:ascii="隶书" w:eastAsia="隶书" w:hint="eastAsia"/>
          <w:sz w:val="36"/>
          <w:szCs w:val="84"/>
        </w:rPr>
        <w:t>年</w:t>
      </w:r>
      <w:r w:rsidR="00CC1A8B">
        <w:rPr>
          <w:rFonts w:ascii="隶书" w:eastAsia="隶书" w:hint="eastAsia"/>
          <w:sz w:val="36"/>
          <w:szCs w:val="84"/>
        </w:rPr>
        <w:t>九</w:t>
      </w:r>
      <w:r>
        <w:rPr>
          <w:rFonts w:ascii="隶书" w:eastAsia="隶书" w:hint="eastAsia"/>
          <w:sz w:val="36"/>
          <w:szCs w:val="84"/>
        </w:rPr>
        <w:t>月</w:t>
      </w:r>
    </w:p>
    <w:p w14:paraId="552543F4" w14:textId="77777777" w:rsidR="007B75CB" w:rsidRDefault="007B75CB">
      <w:pPr>
        <w:snapToGrid w:val="0"/>
        <w:spacing w:line="360" w:lineRule="auto"/>
        <w:rPr>
          <w:rFonts w:ascii="宋体"/>
        </w:rPr>
      </w:pPr>
    </w:p>
    <w:p w14:paraId="662970F1" w14:textId="77777777" w:rsidR="001724E2" w:rsidRDefault="001724E2">
      <w:pPr>
        <w:snapToGrid w:val="0"/>
        <w:spacing w:line="360" w:lineRule="auto"/>
        <w:rPr>
          <w:rFonts w:ascii="宋体"/>
        </w:rPr>
      </w:pPr>
    </w:p>
    <w:p w14:paraId="4AA11C6A" w14:textId="4AF06103"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lastRenderedPageBreak/>
        <w:t>甲乙双方根据《中华人民共和国合同法》《中华人民共和国政府</w:t>
      </w:r>
      <w:r w:rsidR="000E14DE">
        <w:rPr>
          <w:rFonts w:ascii="宋体" w:hAnsi="宋体" w:hint="eastAsia"/>
          <w:snapToGrid w:val="0"/>
          <w:kern w:val="0"/>
          <w:szCs w:val="21"/>
        </w:rPr>
        <w:t>采购</w:t>
      </w:r>
      <w:r w:rsidRPr="00A222FC">
        <w:rPr>
          <w:rFonts w:ascii="宋体" w:hAnsi="宋体" w:hint="eastAsia"/>
          <w:snapToGrid w:val="0"/>
          <w:kern w:val="0"/>
          <w:szCs w:val="21"/>
        </w:rPr>
        <w:t>法》及有关规定和南京森林警察学院关于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项目</w:t>
      </w:r>
      <w:r w:rsidR="000E14DE">
        <w:rPr>
          <w:rFonts w:ascii="宋体" w:hAnsi="宋体" w:hint="eastAsia"/>
          <w:snapToGrid w:val="0"/>
          <w:kern w:val="0"/>
          <w:szCs w:val="21"/>
        </w:rPr>
        <w:t>招标</w:t>
      </w:r>
      <w:r w:rsidRPr="00A222FC">
        <w:rPr>
          <w:rFonts w:ascii="宋体" w:hAnsi="宋体"/>
          <w:snapToGrid w:val="0"/>
          <w:kern w:val="0"/>
          <w:szCs w:val="21"/>
        </w:rPr>
        <w:t>的结果</w:t>
      </w:r>
      <w:r w:rsidRPr="00A222FC">
        <w:rPr>
          <w:rFonts w:ascii="宋体" w:hAnsi="宋体" w:hint="eastAsia"/>
          <w:snapToGrid w:val="0"/>
          <w:kern w:val="0"/>
          <w:szCs w:val="21"/>
        </w:rPr>
        <w:t>，并依照本项目的具体情况，本着平等合作、友好互利的原则，同意按下述条款和条件签订本合同（以下简称：“合同”），双方共同遵守。条款如下：</w:t>
      </w:r>
    </w:p>
    <w:p w14:paraId="21CBEA99" w14:textId="77777777" w:rsidR="007020E2" w:rsidRPr="00A222FC" w:rsidRDefault="007020E2" w:rsidP="007020E2">
      <w:pPr>
        <w:pStyle w:val="2"/>
        <w:adjustRightInd w:val="0"/>
        <w:snapToGrid w:val="0"/>
        <w:spacing w:before="0" w:after="0" w:line="400" w:lineRule="exact"/>
        <w:ind w:firstLine="200"/>
        <w:rPr>
          <w:snapToGrid w:val="0"/>
          <w:kern w:val="0"/>
          <w:sz w:val="21"/>
          <w:szCs w:val="21"/>
        </w:rPr>
      </w:pPr>
      <w:bookmarkStart w:id="34" w:name="_Toc458668245"/>
      <w:bookmarkStart w:id="35" w:name="_Toc459732742"/>
      <w:bookmarkStart w:id="36" w:name="_Toc479950151"/>
      <w:r w:rsidRPr="00A222FC">
        <w:rPr>
          <w:rFonts w:hint="eastAsia"/>
          <w:snapToGrid w:val="0"/>
          <w:kern w:val="0"/>
          <w:sz w:val="21"/>
          <w:szCs w:val="21"/>
        </w:rPr>
        <w:t>一、项目概况</w:t>
      </w:r>
      <w:bookmarkEnd w:id="34"/>
      <w:bookmarkEnd w:id="35"/>
      <w:bookmarkEnd w:id="36"/>
    </w:p>
    <w:p w14:paraId="26F3AC20"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（一）项目定义：</w:t>
      </w:r>
    </w:p>
    <w:p w14:paraId="6D1F1878"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1.本合同中的下列术语应解释为：</w:t>
      </w:r>
    </w:p>
    <w:p w14:paraId="5CFAB36C"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(1)“合同”系指甲方与乙方签署的、合同格式中载明的甲方与乙方所达成的协议，包括所有的附件、附录和构成合同的所有文件。</w:t>
      </w:r>
    </w:p>
    <w:p w14:paraId="18C20B9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(2) “甲方”系指南京森林警察学院。</w:t>
      </w:r>
    </w:p>
    <w:p w14:paraId="67430255" w14:textId="7EEC71D6"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(3) “乙方”系指提供货物或者服务的单位，</w:t>
      </w:r>
      <w:r w:rsidRPr="00A222FC">
        <w:rPr>
          <w:rFonts w:ascii="宋体" w:hAnsi="宋体"/>
          <w:bCs/>
        </w:rPr>
        <w:t>本合同特</w:t>
      </w:r>
      <w:r w:rsidRPr="00A222FC">
        <w:rPr>
          <w:rFonts w:ascii="宋体" w:hAnsi="宋体" w:hint="eastAsia"/>
          <w:bCs/>
        </w:rPr>
        <w:t>指</w:t>
      </w:r>
      <w:r w:rsidR="00F019C2">
        <w:rPr>
          <w:rFonts w:ascii="宋体" w:hAnsi="宋体" w:hint="eastAsia"/>
          <w:bCs/>
        </w:rPr>
        <w:t>：</w:t>
      </w:r>
      <w:r w:rsidRPr="00A222FC">
        <w:rPr>
          <w:rFonts w:ascii="宋体" w:hAnsi="宋体" w:hint="eastAsia"/>
          <w:bCs/>
          <w:u w:val="single"/>
        </w:rPr>
        <w:t xml:space="preserve">   </w:t>
      </w:r>
      <w:r w:rsidRPr="00A222FC">
        <w:rPr>
          <w:rFonts w:ascii="宋体" w:hAnsi="宋体"/>
          <w:bCs/>
          <w:u w:val="single"/>
        </w:rPr>
        <w:t xml:space="preserve">                    </w:t>
      </w:r>
      <w:r w:rsidRPr="00A222FC">
        <w:rPr>
          <w:rFonts w:ascii="宋体" w:hAnsi="宋体"/>
          <w:bCs/>
        </w:rPr>
        <w:t>。</w:t>
      </w:r>
    </w:p>
    <w:p w14:paraId="10BD615B" w14:textId="59B7622A"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rPr>
        <w:t>（二）项目名称：</w:t>
      </w:r>
      <w:r w:rsidRPr="00A222FC">
        <w:rPr>
          <w:rFonts w:ascii="宋体" w:hAnsi="宋体" w:hint="eastAsia"/>
          <w:snapToGrid w:val="0"/>
          <w:kern w:val="0"/>
          <w:szCs w:val="21"/>
        </w:rPr>
        <w:t>南京森林警察学院</w:t>
      </w:r>
      <w:r w:rsidRPr="00A222FC">
        <w:rPr>
          <w:rFonts w:ascii="宋体" w:hAnsi="宋体" w:hint="eastAsia"/>
          <w:snapToGrid w:val="0"/>
          <w:kern w:val="0"/>
          <w:szCs w:val="21"/>
          <w:u w:val="single"/>
        </w:rPr>
        <w:t xml:space="preserve">        </w:t>
      </w:r>
      <w:r w:rsidR="000E14DE">
        <w:rPr>
          <w:rFonts w:ascii="宋体" w:hAnsi="宋体" w:hint="eastAsia"/>
          <w:snapToGrid w:val="0"/>
          <w:kern w:val="0"/>
          <w:szCs w:val="21"/>
        </w:rPr>
        <w:t>招标</w:t>
      </w:r>
      <w:r w:rsidRPr="00A222FC">
        <w:rPr>
          <w:rFonts w:ascii="宋体" w:hAnsi="宋体" w:hint="eastAsia"/>
          <w:snapToGrid w:val="0"/>
          <w:kern w:val="0"/>
          <w:szCs w:val="21"/>
        </w:rPr>
        <w:t>项目</w:t>
      </w:r>
    </w:p>
    <w:p w14:paraId="4C4C97CE" w14:textId="77777777" w:rsidR="007020E2" w:rsidRPr="00A222FC" w:rsidRDefault="007020E2" w:rsidP="007020E2">
      <w:pPr>
        <w:spacing w:line="400" w:lineRule="exact"/>
        <w:ind w:firstLineChars="200" w:firstLine="420"/>
        <w:rPr>
          <w:rFonts w:ascii="宋体"/>
        </w:rPr>
      </w:pPr>
      <w:r w:rsidRPr="00A222FC">
        <w:rPr>
          <w:rFonts w:ascii="宋体" w:hAnsi="宋体" w:hint="eastAsia"/>
        </w:rPr>
        <w:t>（三）项目地点：南京森林警察学院仙林校区</w:t>
      </w:r>
    </w:p>
    <w:p w14:paraId="31689912" w14:textId="77777777" w:rsidR="007020E2" w:rsidRPr="00A222FC" w:rsidRDefault="007020E2" w:rsidP="007020E2">
      <w:pPr>
        <w:spacing w:line="400" w:lineRule="exact"/>
        <w:ind w:firstLineChars="200" w:firstLine="420"/>
        <w:rPr>
          <w:rFonts w:ascii="宋体" w:hAnsi="宋体"/>
        </w:rPr>
      </w:pPr>
      <w:r w:rsidRPr="00A222FC">
        <w:rPr>
          <w:rFonts w:ascii="宋体" w:hAnsi="宋体" w:hint="eastAsia"/>
        </w:rPr>
        <w:t>（四）项目内容：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3"/>
        <w:gridCol w:w="1718"/>
        <w:gridCol w:w="2535"/>
      </w:tblGrid>
      <w:tr w:rsidR="007020E2" w:rsidRPr="00A222FC" w14:paraId="10F8896F" w14:textId="77777777" w:rsidTr="00345015">
        <w:trPr>
          <w:cantSplit/>
          <w:trHeight w:val="445"/>
          <w:jc w:val="center"/>
        </w:trPr>
        <w:tc>
          <w:tcPr>
            <w:tcW w:w="3261" w:type="dxa"/>
            <w:vAlign w:val="center"/>
          </w:tcPr>
          <w:p w14:paraId="14C51C36" w14:textId="0B2768F7" w:rsidR="007020E2" w:rsidRPr="00A222FC" w:rsidRDefault="000E6435" w:rsidP="00345015">
            <w:pPr>
              <w:widowControl/>
              <w:adjustRightInd w:val="0"/>
              <w:snapToGrid w:val="0"/>
              <w:jc w:val="center"/>
              <w:rPr>
                <w:rFonts w:ascii="宋体" w:hAnsi="宋体"/>
                <w:snapToGrid w:val="0"/>
                <w:kern w:val="0"/>
                <w:szCs w:val="21"/>
              </w:rPr>
            </w:pPr>
            <w:r>
              <w:rPr>
                <w:rFonts w:ascii="宋体" w:hAnsi="宋体" w:hint="eastAsia"/>
                <w:snapToGrid w:val="0"/>
                <w:kern w:val="0"/>
                <w:szCs w:val="21"/>
              </w:rPr>
              <w:t>设备</w:t>
            </w:r>
            <w:r w:rsidR="007020E2" w:rsidRPr="00A222FC">
              <w:rPr>
                <w:rFonts w:ascii="宋体" w:hAnsi="宋体" w:hint="eastAsia"/>
                <w:snapToGrid w:val="0"/>
                <w:kern w:val="0"/>
                <w:szCs w:val="21"/>
              </w:rPr>
              <w:t>名称及规格、型号</w:t>
            </w:r>
            <w:r>
              <w:rPr>
                <w:rFonts w:ascii="宋体" w:hAnsi="宋体" w:hint="eastAsia"/>
                <w:snapToGrid w:val="0"/>
                <w:kern w:val="0"/>
                <w:szCs w:val="21"/>
              </w:rPr>
              <w:t>/工程量</w:t>
            </w:r>
          </w:p>
        </w:tc>
        <w:tc>
          <w:tcPr>
            <w:tcW w:w="1553" w:type="dxa"/>
            <w:vAlign w:val="center"/>
          </w:tcPr>
          <w:p w14:paraId="68D800D5"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数量</w:t>
            </w:r>
          </w:p>
        </w:tc>
        <w:tc>
          <w:tcPr>
            <w:tcW w:w="1718" w:type="dxa"/>
            <w:vAlign w:val="center"/>
          </w:tcPr>
          <w:p w14:paraId="41A4D494"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单价（元）</w:t>
            </w:r>
          </w:p>
        </w:tc>
        <w:tc>
          <w:tcPr>
            <w:tcW w:w="2535" w:type="dxa"/>
            <w:vAlign w:val="center"/>
          </w:tcPr>
          <w:p w14:paraId="6B7C0C80"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总价（元）</w:t>
            </w:r>
          </w:p>
        </w:tc>
      </w:tr>
      <w:tr w:rsidR="007020E2" w:rsidRPr="00A222FC" w14:paraId="521FCAF9" w14:textId="77777777" w:rsidTr="00345015">
        <w:trPr>
          <w:cantSplit/>
          <w:trHeight w:val="445"/>
          <w:jc w:val="center"/>
        </w:trPr>
        <w:tc>
          <w:tcPr>
            <w:tcW w:w="3261" w:type="dxa"/>
            <w:vAlign w:val="center"/>
          </w:tcPr>
          <w:p w14:paraId="29BD0F6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55050FC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3E3C1173"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21764AC9"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26BBA82" w14:textId="77777777" w:rsidTr="00345015">
        <w:trPr>
          <w:cantSplit/>
          <w:trHeight w:val="445"/>
          <w:jc w:val="center"/>
        </w:trPr>
        <w:tc>
          <w:tcPr>
            <w:tcW w:w="3261" w:type="dxa"/>
            <w:vAlign w:val="center"/>
          </w:tcPr>
          <w:p w14:paraId="28BA9703"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19401EC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4BE9F6E9"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69B22614"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0BD97DFA" w14:textId="77777777" w:rsidTr="00345015">
        <w:trPr>
          <w:cantSplit/>
          <w:trHeight w:val="445"/>
          <w:jc w:val="center"/>
        </w:trPr>
        <w:tc>
          <w:tcPr>
            <w:tcW w:w="3261" w:type="dxa"/>
            <w:vAlign w:val="center"/>
          </w:tcPr>
          <w:p w14:paraId="29DF06F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6C1BD1D4"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024D9B85"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7653E73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63E94885" w14:textId="77777777" w:rsidTr="00345015">
        <w:trPr>
          <w:cantSplit/>
          <w:trHeight w:val="445"/>
          <w:jc w:val="center"/>
        </w:trPr>
        <w:tc>
          <w:tcPr>
            <w:tcW w:w="3261" w:type="dxa"/>
            <w:vAlign w:val="center"/>
          </w:tcPr>
          <w:p w14:paraId="31C2A05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设备总价</w:t>
            </w:r>
          </w:p>
        </w:tc>
        <w:tc>
          <w:tcPr>
            <w:tcW w:w="5806" w:type="dxa"/>
            <w:gridSpan w:val="3"/>
            <w:vAlign w:val="center"/>
          </w:tcPr>
          <w:p w14:paraId="128DC5C8" w14:textId="77777777" w:rsidR="007020E2" w:rsidRPr="00A222FC" w:rsidRDefault="007020E2" w:rsidP="00345015">
            <w:pPr>
              <w:widowControl/>
              <w:adjustRightInd w:val="0"/>
              <w:snapToGrid w:val="0"/>
              <w:jc w:val="center"/>
              <w:rPr>
                <w:rFonts w:ascii="宋体" w:hAnsi="宋体"/>
                <w:snapToGrid w:val="0"/>
                <w:kern w:val="0"/>
                <w:szCs w:val="21"/>
              </w:rPr>
            </w:pPr>
          </w:p>
        </w:tc>
      </w:tr>
      <w:tr w:rsidR="00773263" w:rsidRPr="00A222FC" w14:paraId="187919E9" w14:textId="77777777" w:rsidTr="00345015">
        <w:trPr>
          <w:cantSplit/>
          <w:trHeight w:val="445"/>
          <w:jc w:val="center"/>
        </w:trPr>
        <w:tc>
          <w:tcPr>
            <w:tcW w:w="3261" w:type="dxa"/>
            <w:vAlign w:val="center"/>
          </w:tcPr>
          <w:p w14:paraId="7945077E" w14:textId="54DC8118" w:rsidR="00773263" w:rsidRPr="00A222FC" w:rsidRDefault="00773263" w:rsidP="00345015">
            <w:pPr>
              <w:widowControl/>
              <w:adjustRightInd w:val="0"/>
              <w:snapToGrid w:val="0"/>
              <w:jc w:val="center"/>
              <w:rPr>
                <w:rFonts w:ascii="宋体" w:hAnsi="宋体"/>
                <w:snapToGrid w:val="0"/>
                <w:kern w:val="0"/>
                <w:szCs w:val="21"/>
              </w:rPr>
            </w:pPr>
            <w:r>
              <w:rPr>
                <w:rFonts w:ascii="宋体" w:hAnsi="宋体" w:hint="eastAsia"/>
                <w:snapToGrid w:val="0"/>
                <w:kern w:val="0"/>
                <w:szCs w:val="21"/>
              </w:rPr>
              <w:t>工程</w:t>
            </w:r>
            <w:r>
              <w:rPr>
                <w:rFonts w:ascii="宋体" w:hAnsi="宋体"/>
                <w:snapToGrid w:val="0"/>
                <w:kern w:val="0"/>
                <w:szCs w:val="21"/>
              </w:rPr>
              <w:t>总价</w:t>
            </w:r>
          </w:p>
        </w:tc>
        <w:tc>
          <w:tcPr>
            <w:tcW w:w="5806" w:type="dxa"/>
            <w:gridSpan w:val="3"/>
            <w:vAlign w:val="center"/>
          </w:tcPr>
          <w:p w14:paraId="683D7331" w14:textId="77777777" w:rsidR="00773263" w:rsidRPr="00A222FC" w:rsidRDefault="00773263" w:rsidP="00345015">
            <w:pPr>
              <w:widowControl/>
              <w:adjustRightInd w:val="0"/>
              <w:snapToGrid w:val="0"/>
              <w:jc w:val="center"/>
              <w:rPr>
                <w:rFonts w:ascii="宋体" w:hAnsi="宋体"/>
                <w:snapToGrid w:val="0"/>
                <w:kern w:val="0"/>
                <w:szCs w:val="21"/>
              </w:rPr>
            </w:pPr>
          </w:p>
        </w:tc>
      </w:tr>
      <w:tr w:rsidR="007020E2" w:rsidRPr="00A222FC" w14:paraId="71D39C15" w14:textId="77777777" w:rsidTr="00345015">
        <w:trPr>
          <w:cantSplit/>
          <w:trHeight w:val="445"/>
          <w:jc w:val="center"/>
        </w:trPr>
        <w:tc>
          <w:tcPr>
            <w:tcW w:w="3261" w:type="dxa"/>
            <w:vAlign w:val="center"/>
          </w:tcPr>
          <w:p w14:paraId="078FFF5F"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其他</w:t>
            </w:r>
          </w:p>
        </w:tc>
        <w:tc>
          <w:tcPr>
            <w:tcW w:w="5806" w:type="dxa"/>
            <w:gridSpan w:val="3"/>
            <w:vAlign w:val="center"/>
          </w:tcPr>
          <w:p w14:paraId="3A4485F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5E4497EA" w14:textId="77777777" w:rsidTr="00345015">
        <w:trPr>
          <w:cantSplit/>
          <w:trHeight w:val="445"/>
          <w:jc w:val="center"/>
        </w:trPr>
        <w:tc>
          <w:tcPr>
            <w:tcW w:w="3261" w:type="dxa"/>
            <w:vAlign w:val="center"/>
          </w:tcPr>
          <w:p w14:paraId="5E17C58B"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合计</w:t>
            </w:r>
          </w:p>
        </w:tc>
        <w:tc>
          <w:tcPr>
            <w:tcW w:w="5806" w:type="dxa"/>
            <w:gridSpan w:val="3"/>
            <w:vAlign w:val="center"/>
          </w:tcPr>
          <w:p w14:paraId="51023F56" w14:textId="77777777" w:rsidR="007020E2" w:rsidRPr="00A222FC" w:rsidRDefault="007020E2" w:rsidP="00345015">
            <w:pPr>
              <w:widowControl/>
              <w:adjustRightInd w:val="0"/>
              <w:snapToGrid w:val="0"/>
              <w:jc w:val="center"/>
              <w:rPr>
                <w:rFonts w:ascii="宋体" w:hAnsi="宋体"/>
                <w:snapToGrid w:val="0"/>
                <w:kern w:val="0"/>
                <w:szCs w:val="21"/>
              </w:rPr>
            </w:pPr>
          </w:p>
        </w:tc>
      </w:tr>
    </w:tbl>
    <w:p w14:paraId="0884C56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7" w:name="_Toc458668246"/>
      <w:bookmarkStart w:id="38" w:name="_Toc459732743"/>
      <w:bookmarkStart w:id="39" w:name="_Toc479950152"/>
      <w:r w:rsidRPr="00A222FC">
        <w:rPr>
          <w:rFonts w:ascii="宋体" w:hAnsi="宋体" w:hint="eastAsia"/>
          <w:snapToGrid w:val="0"/>
          <w:kern w:val="0"/>
          <w:sz w:val="21"/>
          <w:szCs w:val="21"/>
        </w:rPr>
        <w:t>二、合同价格</w:t>
      </w:r>
      <w:bookmarkEnd w:id="37"/>
      <w:bookmarkEnd w:id="38"/>
      <w:bookmarkEnd w:id="39"/>
    </w:p>
    <w:p w14:paraId="6895A847" w14:textId="77777777" w:rsidR="007020E2" w:rsidRPr="00FE47E1" w:rsidRDefault="007020E2" w:rsidP="007020E2">
      <w:pPr>
        <w:widowControl/>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（一）合同总价为人民币</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整），投标报价为一次性报价方式，</w:t>
      </w:r>
      <w:r w:rsidRPr="00A222FC">
        <w:rPr>
          <w:rFonts w:ascii="宋体" w:hAnsi="宋体"/>
          <w:snapToGrid w:val="0"/>
          <w:kern w:val="0"/>
          <w:szCs w:val="21"/>
        </w:rPr>
        <w:t>包括</w:t>
      </w:r>
      <w:r w:rsidRPr="00FE47E1">
        <w:rPr>
          <w:rFonts w:ascii="宋体" w:hAnsi="宋体" w:hint="eastAsia"/>
          <w:snapToGrid w:val="0"/>
          <w:kern w:val="0"/>
          <w:szCs w:val="21"/>
        </w:rPr>
        <w:t>该价格</w:t>
      </w:r>
      <w:r w:rsidRPr="00FE47E1">
        <w:rPr>
          <w:rFonts w:ascii="宋体" w:hAnsi="宋体"/>
          <w:snapToGrid w:val="0"/>
          <w:kern w:val="0"/>
          <w:szCs w:val="21"/>
        </w:rPr>
        <w:t>包含</w:t>
      </w:r>
      <w:r w:rsidRPr="00FE47E1">
        <w:rPr>
          <w:rFonts w:ascii="宋体" w:hAnsi="宋体" w:hint="eastAsia"/>
          <w:snapToGrid w:val="0"/>
          <w:kern w:val="0"/>
          <w:szCs w:val="21"/>
        </w:rPr>
        <w:t>产品本身价格、包装费、运输费、保险费、验收费、送检费、配件费、技术服务费（包括技术资料、图纸提供等）、安装费、伴随服务及因产品本身及供货相关的各种税金等全部费用。</w:t>
      </w:r>
      <w:r w:rsidRPr="00A222FC">
        <w:rPr>
          <w:rFonts w:ascii="宋体" w:hAnsi="宋体"/>
          <w:snapToGrid w:val="0"/>
          <w:kern w:val="0"/>
          <w:szCs w:val="21"/>
        </w:rPr>
        <w:t>在安装、调试、验收过程中，如发现有漏项、缺件，</w:t>
      </w:r>
      <w:r>
        <w:rPr>
          <w:rFonts w:ascii="宋体" w:hAnsi="宋体" w:hint="eastAsia"/>
          <w:snapToGrid w:val="0"/>
          <w:kern w:val="0"/>
          <w:szCs w:val="21"/>
        </w:rPr>
        <w:t>乙方</w:t>
      </w:r>
      <w:r w:rsidRPr="00A222FC">
        <w:rPr>
          <w:rFonts w:ascii="宋体" w:hAnsi="宋体"/>
          <w:snapToGrid w:val="0"/>
          <w:kern w:val="0"/>
          <w:szCs w:val="21"/>
        </w:rPr>
        <w:t>应无条件、无偿补齐，所发生的一切费用，视为已包含在</w:t>
      </w:r>
      <w:r w:rsidRPr="00A222FC">
        <w:rPr>
          <w:rFonts w:ascii="宋体" w:hAnsi="宋体" w:hint="eastAsia"/>
          <w:snapToGrid w:val="0"/>
          <w:kern w:val="0"/>
          <w:szCs w:val="21"/>
        </w:rPr>
        <w:t>乙方</w:t>
      </w:r>
      <w:r w:rsidRPr="00A222FC">
        <w:rPr>
          <w:rFonts w:ascii="宋体" w:hAnsi="宋体"/>
          <w:snapToGrid w:val="0"/>
          <w:kern w:val="0"/>
          <w:szCs w:val="21"/>
        </w:rPr>
        <w:t>投标时的投标报价之中，且并不因此而影响交付</w:t>
      </w:r>
      <w:r w:rsidRPr="00A222FC">
        <w:rPr>
          <w:rFonts w:ascii="宋体" w:hAnsi="宋体" w:hint="eastAsia"/>
          <w:snapToGrid w:val="0"/>
          <w:kern w:val="0"/>
          <w:szCs w:val="21"/>
        </w:rPr>
        <w:t>甲方</w:t>
      </w:r>
      <w:r w:rsidRPr="00A222FC">
        <w:rPr>
          <w:rFonts w:ascii="宋体" w:hAnsi="宋体"/>
          <w:snapToGrid w:val="0"/>
          <w:kern w:val="0"/>
          <w:szCs w:val="21"/>
        </w:rPr>
        <w:t>使用的时间。</w:t>
      </w:r>
    </w:p>
    <w:p w14:paraId="50659DE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w:t>
      </w:r>
      <w:r w:rsidRPr="00A222FC">
        <w:rPr>
          <w:rFonts w:ascii="宋体" w:hAnsi="宋体"/>
          <w:snapToGrid w:val="0"/>
          <w:kern w:val="0"/>
          <w:szCs w:val="21"/>
        </w:rPr>
        <w:t>投标报价既要有投标总价和分项报价，也要有每种型号规格设备的单价及明细报价。</w:t>
      </w:r>
      <w:r w:rsidRPr="00A222FC">
        <w:rPr>
          <w:rFonts w:ascii="宋体" w:hAnsi="宋体" w:hint="eastAsia"/>
          <w:snapToGrid w:val="0"/>
          <w:kern w:val="0"/>
          <w:szCs w:val="21"/>
        </w:rPr>
        <w:t>如投标产品为国产产品，</w:t>
      </w:r>
      <w:r w:rsidRPr="00A222FC">
        <w:rPr>
          <w:rFonts w:ascii="宋体" w:hAnsi="宋体"/>
          <w:snapToGrid w:val="0"/>
          <w:kern w:val="0"/>
          <w:szCs w:val="21"/>
        </w:rPr>
        <w:t>以人民币万元或元为单位报价</w:t>
      </w:r>
      <w:r w:rsidRPr="00A222FC">
        <w:rPr>
          <w:rFonts w:ascii="宋体" w:hAnsi="宋体" w:hint="eastAsia"/>
          <w:snapToGrid w:val="0"/>
          <w:kern w:val="0"/>
          <w:szCs w:val="21"/>
        </w:rPr>
        <w:t>。</w:t>
      </w:r>
    </w:p>
    <w:p w14:paraId="6567BF9F" w14:textId="5EDEC11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w:t>
      </w:r>
      <w:r w:rsidRPr="00A222FC">
        <w:rPr>
          <w:rFonts w:ascii="宋体" w:hAnsi="宋体"/>
          <w:snapToGrid w:val="0"/>
          <w:kern w:val="0"/>
          <w:szCs w:val="21"/>
        </w:rPr>
        <w:t>在本招标文件中未列出而</w:t>
      </w:r>
      <w:r w:rsidRPr="00A222FC">
        <w:rPr>
          <w:rFonts w:ascii="宋体" w:hAnsi="宋体" w:hint="eastAsia"/>
          <w:snapToGrid w:val="0"/>
          <w:kern w:val="0"/>
          <w:szCs w:val="21"/>
        </w:rPr>
        <w:t>乙方</w:t>
      </w:r>
      <w:r w:rsidRPr="00A222FC">
        <w:rPr>
          <w:rFonts w:ascii="宋体" w:hAnsi="宋体"/>
          <w:snapToGrid w:val="0"/>
          <w:kern w:val="0"/>
          <w:szCs w:val="21"/>
        </w:rPr>
        <w:t>认为要单独列出的报价项目，</w:t>
      </w:r>
      <w:r w:rsidRPr="00A222FC">
        <w:rPr>
          <w:rFonts w:ascii="宋体" w:hAnsi="宋体" w:hint="eastAsia"/>
          <w:snapToGrid w:val="0"/>
          <w:kern w:val="0"/>
          <w:szCs w:val="21"/>
        </w:rPr>
        <w:t>乙方</w:t>
      </w:r>
      <w:r w:rsidRPr="00A222FC">
        <w:rPr>
          <w:rFonts w:ascii="宋体" w:hAnsi="宋体"/>
          <w:snapToGrid w:val="0"/>
          <w:kern w:val="0"/>
          <w:szCs w:val="21"/>
        </w:rPr>
        <w:t>可增加列出，并计入</w:t>
      </w:r>
      <w:r w:rsidRPr="00A222FC">
        <w:rPr>
          <w:rFonts w:ascii="宋体" w:hAnsi="宋体" w:hint="eastAsia"/>
          <w:snapToGrid w:val="0"/>
          <w:kern w:val="0"/>
          <w:szCs w:val="21"/>
        </w:rPr>
        <w:t>“</w:t>
      </w:r>
      <w:r w:rsidRPr="00A222FC">
        <w:rPr>
          <w:rFonts w:ascii="宋体" w:hAnsi="宋体"/>
          <w:snapToGrid w:val="0"/>
          <w:kern w:val="0"/>
          <w:szCs w:val="21"/>
        </w:rPr>
        <w:t>价格合计</w:t>
      </w:r>
      <w:r w:rsidRPr="00A222FC">
        <w:rPr>
          <w:rFonts w:ascii="宋体" w:hAnsi="宋体" w:hint="eastAsia"/>
          <w:snapToGrid w:val="0"/>
          <w:kern w:val="0"/>
          <w:szCs w:val="21"/>
        </w:rPr>
        <w:t>”</w:t>
      </w:r>
      <w:r w:rsidRPr="00A222FC">
        <w:rPr>
          <w:rFonts w:ascii="宋体" w:hAnsi="宋体"/>
          <w:snapToGrid w:val="0"/>
          <w:kern w:val="0"/>
          <w:szCs w:val="21"/>
        </w:rPr>
        <w:t>中。</w:t>
      </w:r>
      <w:r w:rsidRPr="00A222FC">
        <w:rPr>
          <w:rFonts w:ascii="宋体" w:hAnsi="宋体" w:hint="eastAsia"/>
          <w:snapToGrid w:val="0"/>
          <w:kern w:val="0"/>
          <w:szCs w:val="21"/>
        </w:rPr>
        <w:t>乙方确认，除非双方另有书面认可导致本合同总金额发生变化，否则甲方无须再为实现本合同目的而另行支付任何费用。</w:t>
      </w:r>
    </w:p>
    <w:p w14:paraId="582F17A5"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0" w:name="_Toc458668247"/>
      <w:bookmarkStart w:id="41" w:name="_Toc459732744"/>
      <w:bookmarkStart w:id="42" w:name="_Toc479950153"/>
      <w:r w:rsidRPr="00A222FC">
        <w:rPr>
          <w:rFonts w:ascii="宋体" w:hAnsi="宋体" w:hint="eastAsia"/>
          <w:snapToGrid w:val="0"/>
          <w:kern w:val="0"/>
          <w:sz w:val="21"/>
          <w:szCs w:val="21"/>
        </w:rPr>
        <w:lastRenderedPageBreak/>
        <w:t>三、实施时间</w:t>
      </w:r>
      <w:bookmarkEnd w:id="40"/>
      <w:bookmarkEnd w:id="41"/>
      <w:bookmarkEnd w:id="42"/>
    </w:p>
    <w:p w14:paraId="21AAE97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合同签订后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日内供货，并按照甲方使用单位要求进行安装、调试、提供相应技术服务，保证项目交付甲方验收通过。</w:t>
      </w:r>
    </w:p>
    <w:p w14:paraId="34CB298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3" w:name="_Toc458668248"/>
      <w:bookmarkStart w:id="44" w:name="_Toc459732745"/>
      <w:bookmarkStart w:id="45" w:name="_Toc479950154"/>
      <w:r w:rsidRPr="00A222FC">
        <w:rPr>
          <w:rFonts w:ascii="宋体" w:hAnsi="宋体" w:hint="eastAsia"/>
          <w:snapToGrid w:val="0"/>
          <w:kern w:val="0"/>
          <w:sz w:val="21"/>
          <w:szCs w:val="21"/>
        </w:rPr>
        <w:t>四、付款方式</w:t>
      </w:r>
      <w:bookmarkEnd w:id="43"/>
      <w:bookmarkEnd w:id="44"/>
      <w:bookmarkEnd w:id="45"/>
    </w:p>
    <w:p w14:paraId="710451AA" w14:textId="77777777" w:rsidR="007020E2" w:rsidRPr="00453808" w:rsidRDefault="007020E2" w:rsidP="007020E2">
      <w:pPr>
        <w:snapToGrid w:val="0"/>
        <w:spacing w:line="400" w:lineRule="exact"/>
        <w:ind w:firstLineChars="200" w:firstLine="420"/>
        <w:rPr>
          <w:rFonts w:ascii="宋体" w:hAnsi="宋体"/>
        </w:rPr>
      </w:pPr>
      <w:r w:rsidRPr="00A222FC">
        <w:rPr>
          <w:rFonts w:ascii="宋体" w:hAnsi="宋体" w:hint="eastAsia"/>
        </w:rPr>
        <w:t>（一）</w:t>
      </w:r>
      <w:r w:rsidRPr="00453808">
        <w:rPr>
          <w:rFonts w:ascii="宋体" w:hAnsi="宋体" w:hint="eastAsia"/>
        </w:rPr>
        <w:t>甲方不提供预付款。</w:t>
      </w:r>
    </w:p>
    <w:p w14:paraId="4DBDE71C" w14:textId="77777777" w:rsidR="007020E2" w:rsidRPr="00882E81" w:rsidRDefault="007020E2" w:rsidP="007020E2">
      <w:pPr>
        <w:snapToGrid w:val="0"/>
        <w:spacing w:line="400" w:lineRule="exact"/>
        <w:ind w:firstLineChars="200" w:firstLine="420"/>
        <w:rPr>
          <w:rFonts w:ascii="宋体" w:hAnsi="宋体"/>
        </w:rPr>
      </w:pPr>
      <w:r w:rsidRPr="00882E81">
        <w:rPr>
          <w:rFonts w:ascii="宋体" w:hAnsi="宋体" w:hint="eastAsia"/>
        </w:rPr>
        <w:t>（二</w:t>
      </w:r>
      <w:r w:rsidRPr="00882E81">
        <w:rPr>
          <w:rFonts w:ascii="宋体" w:hAnsi="宋体"/>
        </w:rPr>
        <w:t>）</w:t>
      </w:r>
      <w:r w:rsidRPr="00882E81">
        <w:rPr>
          <w:rFonts w:ascii="宋体" w:hAnsi="宋体" w:hint="eastAsia"/>
        </w:rPr>
        <w:t>在所有设备送货至甲方指定地点且正式验收合格并经双方书面确认后</w:t>
      </w:r>
      <w:r>
        <w:rPr>
          <w:rFonts w:ascii="宋体" w:hAnsi="宋体" w:hint="eastAsia"/>
        </w:rPr>
        <w:t>（若</w:t>
      </w:r>
      <w:r>
        <w:rPr>
          <w:rFonts w:ascii="宋体" w:hAnsi="宋体"/>
        </w:rPr>
        <w:t>需要审计，则</w:t>
      </w:r>
      <w:r>
        <w:rPr>
          <w:rFonts w:ascii="宋体" w:hAnsi="宋体" w:hint="eastAsia"/>
        </w:rPr>
        <w:t>为</w:t>
      </w:r>
      <w:r>
        <w:rPr>
          <w:rFonts w:ascii="宋体" w:hAnsi="宋体"/>
        </w:rPr>
        <w:t>审计结束后，审计费用参照甲方单位森警</w:t>
      </w:r>
      <w:r>
        <w:rPr>
          <w:rFonts w:ascii="宋体" w:hAnsi="宋体" w:hint="eastAsia"/>
        </w:rPr>
        <w:t>院【2016</w:t>
      </w:r>
      <w:r>
        <w:rPr>
          <w:rFonts w:ascii="宋体" w:hAnsi="宋体"/>
        </w:rPr>
        <w:t>】</w:t>
      </w:r>
      <w:r>
        <w:rPr>
          <w:rFonts w:ascii="宋体" w:hAnsi="宋体" w:hint="eastAsia"/>
        </w:rPr>
        <w:t>68号文执行</w:t>
      </w:r>
      <w:r>
        <w:rPr>
          <w:rFonts w:ascii="宋体" w:hAnsi="宋体"/>
        </w:rPr>
        <w:t>）</w:t>
      </w:r>
      <w:r w:rsidRPr="00882E81">
        <w:rPr>
          <w:rFonts w:ascii="宋体" w:hAnsi="宋体" w:hint="eastAsia"/>
        </w:rPr>
        <w:t>，甲方一次性付清所有款项，共计</w:t>
      </w:r>
      <w:r>
        <w:rPr>
          <w:rFonts w:ascii="宋体" w:hAnsi="宋体" w:hint="eastAsia"/>
        </w:rPr>
        <w:t>人民币</w:t>
      </w:r>
      <w:r w:rsidRPr="008C2531">
        <w:rPr>
          <w:rFonts w:ascii="宋体" w:hAnsi="宋体"/>
          <w:u w:val="single"/>
        </w:rPr>
        <w:t xml:space="preserve">     </w:t>
      </w:r>
      <w:r w:rsidRPr="00936A7E">
        <w:rPr>
          <w:rFonts w:ascii="宋体" w:hAnsi="宋体"/>
        </w:rPr>
        <w:t xml:space="preserve"> </w:t>
      </w:r>
      <w:r w:rsidRPr="00453808">
        <w:rPr>
          <w:rFonts w:ascii="宋体" w:hAnsi="宋体" w:hint="eastAsia"/>
        </w:rPr>
        <w:t>元（大写</w:t>
      </w:r>
      <w:r w:rsidRPr="008C2531">
        <w:rPr>
          <w:rFonts w:ascii="宋体" w:hAnsi="宋体" w:hint="eastAsia"/>
          <w:u w:val="single"/>
        </w:rPr>
        <w:t xml:space="preserve">： </w:t>
      </w:r>
      <w:r w:rsidRPr="008C2531">
        <w:rPr>
          <w:rFonts w:ascii="宋体" w:hAnsi="宋体"/>
          <w:u w:val="single"/>
        </w:rPr>
        <w:t xml:space="preserve">       </w:t>
      </w:r>
      <w:r w:rsidRPr="00453808">
        <w:rPr>
          <w:rFonts w:ascii="宋体" w:hAnsi="宋体" w:hint="eastAsia"/>
        </w:rPr>
        <w:t>整），</w:t>
      </w:r>
      <w:r w:rsidRPr="00882E81">
        <w:rPr>
          <w:rFonts w:ascii="宋体" w:hAnsi="宋体" w:hint="eastAsia"/>
        </w:rPr>
        <w:t>付款时乙方应提供：</w:t>
      </w:r>
    </w:p>
    <w:p w14:paraId="0957FCDC" w14:textId="77777777" w:rsidR="007020E2" w:rsidRPr="00A222FC" w:rsidRDefault="007020E2" w:rsidP="007020E2">
      <w:pPr>
        <w:snapToGrid w:val="0"/>
        <w:spacing w:line="400" w:lineRule="exact"/>
        <w:ind w:firstLineChars="192" w:firstLine="403"/>
      </w:pPr>
      <w:r w:rsidRPr="00A222FC">
        <w:t>1</w:t>
      </w:r>
      <w:r w:rsidRPr="00A222FC">
        <w:rPr>
          <w:rFonts w:hint="eastAsia"/>
        </w:rPr>
        <w:t>．金额为人民币</w:t>
      </w:r>
      <w:r w:rsidRPr="00A222FC">
        <w:rPr>
          <w:rFonts w:ascii="宋体" w:hAnsi="宋体" w:cs="宋体"/>
          <w:u w:val="single"/>
        </w:rPr>
        <w:t xml:space="preserve">         </w:t>
      </w:r>
      <w:r w:rsidRPr="00A222FC">
        <w:rPr>
          <w:rFonts w:ascii="宋体" w:hAnsi="宋体" w:cs="宋体" w:hint="eastAsia"/>
        </w:rPr>
        <w:t>元（大写：</w:t>
      </w:r>
      <w:r w:rsidRPr="00A222FC">
        <w:rPr>
          <w:rFonts w:ascii="宋体" w:hAnsi="宋体" w:cs="宋体" w:hint="eastAsia"/>
          <w:u w:val="single"/>
        </w:rPr>
        <w:t xml:space="preserve">                 </w:t>
      </w:r>
      <w:r w:rsidRPr="00A222FC">
        <w:rPr>
          <w:rFonts w:ascii="宋体" w:hAnsi="宋体" w:cs="宋体" w:hint="eastAsia"/>
        </w:rPr>
        <w:t>元整）</w:t>
      </w:r>
      <w:r w:rsidRPr="00A222FC">
        <w:rPr>
          <w:rFonts w:hint="eastAsia"/>
        </w:rPr>
        <w:t>的发票；</w:t>
      </w:r>
    </w:p>
    <w:p w14:paraId="0F8C35AD" w14:textId="77777777" w:rsidR="007020E2" w:rsidRPr="00A222FC" w:rsidRDefault="007020E2" w:rsidP="007020E2">
      <w:pPr>
        <w:snapToGrid w:val="0"/>
        <w:spacing w:line="400" w:lineRule="exact"/>
        <w:ind w:firstLineChars="200" w:firstLine="420"/>
        <w:rPr>
          <w:rFonts w:ascii="宋体"/>
        </w:rPr>
      </w:pPr>
      <w:r w:rsidRPr="00A222FC">
        <w:rPr>
          <w:rFonts w:ascii="宋体" w:hAnsi="宋体" w:hint="eastAsia"/>
        </w:rPr>
        <w:t>2．经甲方单位相关责任人签字验收合格的证明文件一份；</w:t>
      </w:r>
    </w:p>
    <w:p w14:paraId="10F3F8B4" w14:textId="77777777" w:rsidR="007020E2" w:rsidRDefault="007020E2" w:rsidP="007020E2">
      <w:pPr>
        <w:snapToGrid w:val="0"/>
        <w:spacing w:line="400" w:lineRule="exact"/>
        <w:ind w:firstLineChars="200" w:firstLine="420"/>
        <w:rPr>
          <w:rFonts w:ascii="宋体" w:hAnsi="宋体"/>
        </w:rPr>
      </w:pPr>
      <w:r w:rsidRPr="00A222FC">
        <w:rPr>
          <w:rFonts w:ascii="宋体" w:hAnsi="宋体" w:hint="eastAsia"/>
        </w:rPr>
        <w:t>3．经甲方单位相关责任人签字认可的与提供货物相关之所有资料（如合同书、使用说明书、质量证书、接收记录等）。</w:t>
      </w:r>
    </w:p>
    <w:p w14:paraId="7A98D679" w14:textId="77777777" w:rsidR="007020E2" w:rsidRDefault="007020E2" w:rsidP="007020E2">
      <w:pPr>
        <w:spacing w:line="400" w:lineRule="exact"/>
        <w:ind w:firstLineChars="200" w:firstLine="420"/>
        <w:rPr>
          <w:rFonts w:ascii="宋体" w:hAnsi="宋体"/>
        </w:rPr>
      </w:pPr>
      <w:r>
        <w:rPr>
          <w:rFonts w:ascii="宋体" w:hAnsi="宋体" w:hint="eastAsia"/>
        </w:rPr>
        <w:t>（三）审计费用</w:t>
      </w:r>
    </w:p>
    <w:p w14:paraId="5468CBEE" w14:textId="77777777" w:rsidR="007020E2" w:rsidRDefault="007020E2" w:rsidP="007020E2">
      <w:pPr>
        <w:spacing w:line="400" w:lineRule="exact"/>
        <w:ind w:firstLineChars="200" w:firstLine="420"/>
        <w:rPr>
          <w:rFonts w:ascii="宋体" w:hAnsi="宋体"/>
        </w:rPr>
      </w:pPr>
      <w:r>
        <w:rPr>
          <w:rFonts w:ascii="宋体" w:hAnsi="宋体"/>
        </w:rPr>
        <w:t>1.</w:t>
      </w:r>
      <w:r>
        <w:rPr>
          <w:rFonts w:ascii="宋体" w:hAnsi="宋体" w:hint="eastAsia"/>
        </w:rPr>
        <w:t xml:space="preserve">乙方同意在甲方完成对本工程项目进行竣工结算审计的工作后，按《南京森林警察学院关于基建、修缮工程项目竣工决算审计规定》中如下相关规定，向甲方支付审计费用： </w:t>
      </w:r>
    </w:p>
    <w:p w14:paraId="5364398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经审计，单项工程核减率达15％以上（包含15％）的,其审计费用由施工单位（乙方）承担，并由建设单位（甲方）从施工单位工程款中扣交。</w:t>
      </w:r>
    </w:p>
    <w:p w14:paraId="47010375"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经审计，单项工程核减率达10％（含10％）-14％的，其审计费用由施工单位承担80％（由甲方从施工单位工程款中扣交），建设单位承担20％。</w:t>
      </w:r>
    </w:p>
    <w:p w14:paraId="0CEE778C"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经审计，单项工程核减率达5％（含5％-9％的），其审计费用由施工单位承担20％（由甲方从施工单位工程款中扣交），建设单位承担80％。</w:t>
      </w:r>
    </w:p>
    <w:p w14:paraId="336CF9B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经审计，单项工程核减率达5％以下的，其审计费用由建设单位承担。</w:t>
      </w:r>
    </w:p>
    <w:p w14:paraId="76B5DD97" w14:textId="77777777" w:rsidR="007020E2" w:rsidRPr="00D50E2B" w:rsidRDefault="007020E2" w:rsidP="007020E2">
      <w:pPr>
        <w:widowControl/>
        <w:spacing w:line="400" w:lineRule="exact"/>
        <w:ind w:firstLineChars="200" w:firstLine="420"/>
        <w:jc w:val="left"/>
        <w:rPr>
          <w:rFonts w:ascii="宋体" w:hAnsi="宋体"/>
        </w:rPr>
      </w:pPr>
      <w:r>
        <w:rPr>
          <w:rFonts w:ascii="宋体" w:hAnsi="宋体"/>
        </w:rPr>
        <w:t>2.</w:t>
      </w:r>
      <w:r>
        <w:rPr>
          <w:rFonts w:ascii="宋体" w:hAnsi="宋体" w:hint="eastAsia"/>
        </w:rPr>
        <w:t>前款《南京森林警察学院关于基建、修缮工程项目竣工决算审计规定》各项中所提及的“审计费用”总额按照如下公式进行计算：核减额（报送造价－审计结算价）×4.5％。</w:t>
      </w:r>
    </w:p>
    <w:p w14:paraId="3A02D574" w14:textId="3D9C13F1" w:rsidR="007020E2" w:rsidRPr="0020072C" w:rsidRDefault="007020E2" w:rsidP="007020E2">
      <w:pPr>
        <w:widowControl/>
        <w:spacing w:line="400" w:lineRule="exact"/>
        <w:ind w:firstLineChars="200" w:firstLine="420"/>
        <w:jc w:val="left"/>
        <w:rPr>
          <w:rFonts w:ascii="宋体" w:hAnsi="宋体"/>
        </w:rPr>
      </w:pPr>
      <w:r w:rsidRPr="00882E81">
        <w:rPr>
          <w:rFonts w:ascii="宋体" w:hAnsi="宋体" w:hint="eastAsia"/>
        </w:rPr>
        <w:t>（</w:t>
      </w:r>
      <w:r>
        <w:rPr>
          <w:rFonts w:ascii="宋体" w:hAnsi="宋体" w:hint="eastAsia"/>
        </w:rPr>
        <w:t>四</w:t>
      </w:r>
      <w:r w:rsidRPr="00882E81">
        <w:rPr>
          <w:rFonts w:ascii="宋体" w:hAnsi="宋体" w:hint="eastAsia"/>
        </w:rPr>
        <w:t>）</w:t>
      </w:r>
      <w:r w:rsidRPr="00A222FC">
        <w:rPr>
          <w:rFonts w:ascii="宋体" w:hAnsi="宋体" w:hint="eastAsia"/>
        </w:rPr>
        <w:t>当</w:t>
      </w:r>
      <w:r w:rsidR="000E14DE">
        <w:rPr>
          <w:rFonts w:ascii="宋体" w:hAnsi="宋体" w:hint="eastAsia"/>
        </w:rPr>
        <w:t>招标</w:t>
      </w:r>
      <w:r w:rsidRPr="00A222FC">
        <w:rPr>
          <w:rFonts w:ascii="宋体" w:hAnsi="宋体" w:hint="eastAsia"/>
        </w:rPr>
        <w:t>数量与实际使用数量不一致时，乙方应根据实际使用量供货，合同的最终结算金额按实际使用量乘以中标单价进行计算。</w:t>
      </w:r>
    </w:p>
    <w:p w14:paraId="19C396B0"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6" w:name="_Toc458668249"/>
      <w:bookmarkStart w:id="47" w:name="_Toc459732746"/>
      <w:bookmarkStart w:id="48" w:name="_Toc479950155"/>
      <w:r w:rsidRPr="00A222FC">
        <w:rPr>
          <w:rFonts w:ascii="宋体" w:hAnsi="宋体" w:hint="eastAsia"/>
          <w:snapToGrid w:val="0"/>
          <w:kern w:val="0"/>
          <w:sz w:val="21"/>
          <w:szCs w:val="21"/>
        </w:rPr>
        <w:t>五、履约保证金</w:t>
      </w:r>
      <w:bookmarkEnd w:id="46"/>
      <w:bookmarkEnd w:id="47"/>
      <w:bookmarkEnd w:id="48"/>
    </w:p>
    <w:p w14:paraId="7F78A5B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（一）合同签订前，乙方缴纳人民币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整）的履约保证金，如乙方未按约履行合同或质量不符合要求，甲方可予以没收，并追究其违约责任。</w:t>
      </w:r>
    </w:p>
    <w:p w14:paraId="527A5E2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（二）产品安装使用正常，质保期满乙方所供货物及服务无质量问题，一次性无息返还乙方。付款时乙方应提供：</w:t>
      </w:r>
    </w:p>
    <w:p w14:paraId="3B7A138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1.金额为人民币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整）的收据（注明合同号）一份；</w:t>
      </w:r>
    </w:p>
    <w:p w14:paraId="554CA97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2.经甲方相关责任人签发的履约保证金付款同意书一份。</w:t>
      </w:r>
    </w:p>
    <w:p w14:paraId="790F131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9" w:name="_Toc458668250"/>
      <w:bookmarkStart w:id="50" w:name="_Toc459732747"/>
      <w:bookmarkStart w:id="51" w:name="_Toc479950156"/>
      <w:r w:rsidRPr="00A222FC">
        <w:rPr>
          <w:rFonts w:ascii="宋体" w:hAnsi="宋体" w:hint="eastAsia"/>
          <w:snapToGrid w:val="0"/>
          <w:kern w:val="0"/>
          <w:sz w:val="21"/>
          <w:szCs w:val="21"/>
        </w:rPr>
        <w:lastRenderedPageBreak/>
        <w:t>六、产权担保</w:t>
      </w:r>
      <w:bookmarkEnd w:id="49"/>
      <w:bookmarkEnd w:id="50"/>
      <w:bookmarkEnd w:id="51"/>
    </w:p>
    <w:p w14:paraId="525D8FF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乙方保证所交付货物的所有权完全属于乙方所有，无任何抵押、查封等产权瑕疵。</w:t>
      </w:r>
    </w:p>
    <w:p w14:paraId="6A699CF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2" w:name="_Toc458668251"/>
      <w:bookmarkStart w:id="53" w:name="_Toc459732748"/>
      <w:bookmarkStart w:id="54" w:name="_Toc479950157"/>
      <w:r w:rsidRPr="00A222FC">
        <w:rPr>
          <w:rFonts w:ascii="宋体" w:hAnsi="宋体" w:hint="eastAsia"/>
          <w:snapToGrid w:val="0"/>
          <w:kern w:val="0"/>
          <w:sz w:val="21"/>
          <w:szCs w:val="21"/>
        </w:rPr>
        <w:t>七、知识产权</w:t>
      </w:r>
      <w:bookmarkEnd w:id="52"/>
      <w:bookmarkEnd w:id="53"/>
      <w:bookmarkEnd w:id="54"/>
    </w:p>
    <w:p w14:paraId="70B7E1E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应保证供应产品均为正品，确保甲方在使用、接受本合同标的物和服务或其任何一部分时不受第三方提出侵犯其专利权、版权、商标权和工业设计权等知识产权的起诉，且一旦出现侵权纠纷，由乙方负全部责任。</w:t>
      </w:r>
    </w:p>
    <w:p w14:paraId="59627F3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5" w:name="_Toc458668252"/>
      <w:bookmarkStart w:id="56" w:name="_Toc459732749"/>
      <w:bookmarkStart w:id="57" w:name="_Toc479950158"/>
      <w:r w:rsidRPr="00A222FC">
        <w:rPr>
          <w:rFonts w:ascii="宋体" w:hAnsi="宋体" w:hint="eastAsia"/>
          <w:snapToGrid w:val="0"/>
          <w:kern w:val="0"/>
          <w:sz w:val="21"/>
          <w:szCs w:val="21"/>
        </w:rPr>
        <w:t>八、双方的权利和义务</w:t>
      </w:r>
      <w:bookmarkEnd w:id="55"/>
      <w:bookmarkEnd w:id="56"/>
      <w:bookmarkEnd w:id="57"/>
    </w:p>
    <w:p w14:paraId="32B807A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（一）甲方的权利和义务</w:t>
      </w:r>
    </w:p>
    <w:p w14:paraId="590B3A6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1.负责协调乙方合同履行过程中与现场各工种的关系，配合乙方做好成品保护工作；</w:t>
      </w:r>
    </w:p>
    <w:p w14:paraId="1ECBA6D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2.负责协调乙方处理合同履行过程中遇到的与甲方有关问题，并尽可能为乙方的实施工作提供便利；</w:t>
      </w:r>
    </w:p>
    <w:p w14:paraId="05CBFC1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3.及时回应乙方现场人员对甲方有关于合同方面问题的咨询；</w:t>
      </w:r>
    </w:p>
    <w:p w14:paraId="7D91E4F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4.严格按照乙方所提供的说明书对货物进行安装、操作及维护保养；  </w:t>
      </w:r>
    </w:p>
    <w:p w14:paraId="610A2BA0"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5.有权利对乙方的资质及产品情况进行考察和了解、对乙方履行合同的情况进行监督；</w:t>
      </w:r>
    </w:p>
    <w:p w14:paraId="5E388D0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6.负责对乙方提供产品安装调试后的验收；</w:t>
      </w:r>
    </w:p>
    <w:p w14:paraId="3A87926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7.按合同约定支付相关款项。</w:t>
      </w:r>
    </w:p>
    <w:p w14:paraId="7E081DC1" w14:textId="77777777" w:rsidR="007020E2" w:rsidRPr="00936A7E" w:rsidRDefault="007020E2" w:rsidP="007020E2">
      <w:pPr>
        <w:widowControl/>
        <w:adjustRightInd w:val="0"/>
        <w:snapToGrid w:val="0"/>
        <w:spacing w:line="400" w:lineRule="exact"/>
        <w:ind w:firstLineChars="200" w:firstLine="420"/>
        <w:jc w:val="left"/>
        <w:rPr>
          <w:rFonts w:ascii="宋体" w:hAnsi="宋体"/>
          <w:snapToGrid w:val="0"/>
          <w:kern w:val="0"/>
          <w:szCs w:val="21"/>
          <w:u w:val="single"/>
        </w:rPr>
      </w:pPr>
      <w:r w:rsidRPr="00A222FC">
        <w:rPr>
          <w:rFonts w:ascii="宋体" w:hAnsi="宋体" w:hint="eastAsia"/>
          <w:snapToGrid w:val="0"/>
          <w:kern w:val="0"/>
          <w:szCs w:val="21"/>
        </w:rPr>
        <w:t>8.其他</w:t>
      </w:r>
      <w:r w:rsidRPr="00936A7E">
        <w:rPr>
          <w:rFonts w:ascii="宋体" w:hAnsi="宋体" w:hint="eastAsia"/>
          <w:snapToGrid w:val="0"/>
          <w:kern w:val="0"/>
          <w:szCs w:val="21"/>
          <w:u w:val="single"/>
        </w:rPr>
        <w:t>：</w:t>
      </w:r>
      <w:r>
        <w:rPr>
          <w:rFonts w:ascii="宋体" w:hAnsi="宋体" w:hint="eastAsia"/>
          <w:snapToGrid w:val="0"/>
          <w:kern w:val="0"/>
          <w:szCs w:val="21"/>
          <w:u w:val="single"/>
        </w:rPr>
        <w:t xml:space="preserve">                                </w:t>
      </w:r>
    </w:p>
    <w:p w14:paraId="186A78FD"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（二）乙方的权利和义务</w:t>
      </w:r>
    </w:p>
    <w:p w14:paraId="47B04FC3"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1.乙方确保承接项目符合国家标准。若没有国家标准，应确保符合相关行业标准。</w:t>
      </w:r>
    </w:p>
    <w:p w14:paraId="51F0BB1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2.负责保证项目现场的安全，做好成品保护工作。</w:t>
      </w:r>
    </w:p>
    <w:p w14:paraId="1B47281F"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3.对于甲方的通知、变更、调整等事项的答复均采用书面形式，并由专人送达甲方。</w:t>
      </w:r>
    </w:p>
    <w:p w14:paraId="13DAE5E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4.保证按质、按量提供合同约定的产品，并确保所提供的系统附着任何第三方权利，受国家法律保护，是全新的、未使用的、正宗合格正品，附件和文件资料完整、数量齐全，并完全达到甲方的使用需求。</w:t>
      </w:r>
    </w:p>
    <w:p w14:paraId="4FB2DB6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5.负责对所有产品或设备提供免费安装、调试和技术培训等工作，对所售产品随时提供免费的技术指导、咨询、问题解答以及产品使用情况跟踪等服务和支持。</w:t>
      </w:r>
    </w:p>
    <w:p w14:paraId="1B9814B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6.所有产品送货上门，在甲方指定地点完成安装、调试及培训工作，直至该产品完全符合甲方需求；</w:t>
      </w:r>
    </w:p>
    <w:p w14:paraId="345FE54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7.所提供的产品版权受国家法律保护，且有权向甲方了解产品的使用、维护、保养情况。</w:t>
      </w:r>
    </w:p>
    <w:p w14:paraId="5DEBE07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8.所提供的产品在运输、纳税和销售等过程中的所有手续均为合法，且承担所有关联责任。 </w:t>
      </w:r>
    </w:p>
    <w:p w14:paraId="3D0ED88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9.有权要求甲方按合同规定时间支付合同货款。</w:t>
      </w:r>
    </w:p>
    <w:p w14:paraId="7D95555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 xml:space="preserve">10.保证按合同规定时间完工，提交完整的技术文档和用户手册，并积极配合甲方对工程项目的验收。 </w:t>
      </w:r>
    </w:p>
    <w:p w14:paraId="64F88B9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11.未经甲方书面同意及授权，乙方不得以任何方式将项目转交给其他单位开发、建设或由</w:t>
      </w:r>
      <w:r w:rsidRPr="00A222FC">
        <w:rPr>
          <w:rFonts w:ascii="宋体" w:hAnsi="宋体" w:hint="eastAsia"/>
          <w:snapToGrid w:val="0"/>
          <w:kern w:val="0"/>
          <w:szCs w:val="21"/>
        </w:rPr>
        <w:lastRenderedPageBreak/>
        <w:t>其他单位提供相关服务。</w:t>
      </w:r>
    </w:p>
    <w:p w14:paraId="2E10836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12.按照《投标文件》中所制定的质量及工期，安排甲方所需项目的实施和培训。对于甲方所提供的信息和资源保守秘密，不得对外泄露甲方的数据机密。</w:t>
      </w:r>
    </w:p>
    <w:p w14:paraId="4A8E45A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13.负责对甲方的设备维修管理人员进行培训并做好保修的服务工作、安装调试，提供安装必要的工具。</w:t>
      </w:r>
    </w:p>
    <w:p w14:paraId="4F1246A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14.项目施工参与人员的保险、安全等一切责任由乙方自行承担。</w:t>
      </w:r>
    </w:p>
    <w:p w14:paraId="0B2E00C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15.乙方因实施本项目中运输、安装、调试等而对第三人造成损害的，由乙方自行承担一切责任。</w:t>
      </w:r>
    </w:p>
    <w:p w14:paraId="7EE00F3B" w14:textId="77777777" w:rsidR="007020E2" w:rsidRPr="00936A7E"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16.其他</w:t>
      </w:r>
      <w:r w:rsidRPr="00936A7E">
        <w:rPr>
          <w:rFonts w:ascii="宋体" w:hAnsi="宋体" w:hint="eastAsia"/>
          <w:snapToGrid w:val="0"/>
          <w:kern w:val="0"/>
          <w:szCs w:val="21"/>
          <w:u w:val="single"/>
        </w:rPr>
        <w:t>：</w:t>
      </w:r>
      <w:r>
        <w:rPr>
          <w:rFonts w:ascii="宋体" w:hAnsi="宋体"/>
          <w:snapToGrid w:val="0"/>
          <w:kern w:val="0"/>
          <w:szCs w:val="21"/>
          <w:u w:val="single"/>
        </w:rPr>
        <w:t xml:space="preserve">                                            </w:t>
      </w:r>
      <w:r w:rsidRPr="00936A7E">
        <w:rPr>
          <w:rFonts w:ascii="宋体" w:hAnsi="宋体" w:hint="eastAsia"/>
          <w:snapToGrid w:val="0"/>
          <w:kern w:val="0"/>
          <w:szCs w:val="21"/>
          <w:u w:val="single"/>
        </w:rPr>
        <w:t xml:space="preserve"> </w:t>
      </w:r>
    </w:p>
    <w:p w14:paraId="74B534D4"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8" w:name="_Toc458668253"/>
      <w:bookmarkStart w:id="59" w:name="_Toc459732750"/>
      <w:bookmarkStart w:id="60" w:name="_Toc479950159"/>
      <w:r w:rsidRPr="00A222FC">
        <w:rPr>
          <w:rFonts w:ascii="宋体" w:hAnsi="宋体" w:hint="eastAsia"/>
          <w:snapToGrid w:val="0"/>
          <w:kern w:val="0"/>
          <w:sz w:val="21"/>
          <w:szCs w:val="21"/>
        </w:rPr>
        <w:t>九、技术资料</w:t>
      </w:r>
      <w:bookmarkEnd w:id="58"/>
      <w:bookmarkEnd w:id="59"/>
      <w:bookmarkEnd w:id="60"/>
    </w:p>
    <w:p w14:paraId="66B8A68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（一）合同履行完毕后，乙方应按招标文件要求，向甲方提供完整的技术资料（含书面文档、电子文档）。</w:t>
      </w:r>
    </w:p>
    <w:p w14:paraId="54D91F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8A3BDA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（三）乙方应在服务同时向甲方提供所有有关本合同执行的技术文件（包括设计、监造等）一式肆份，并提供电子归档文件。</w:t>
      </w:r>
    </w:p>
    <w:p w14:paraId="2CAF6C4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（四）上述技术文件应包含保证甲方能够正确进行安装指导、操作、检查、维修、维护、测试、调试和运作需要的所有内容。</w:t>
      </w:r>
    </w:p>
    <w:p w14:paraId="60DA045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（五）甲方完全按照技术文件的指导进行的任何安装、操作、检查、维修、维护、测试、调试所引起的设备或其部件的损坏由乙方承担责任。</w:t>
      </w:r>
    </w:p>
    <w:p w14:paraId="26E52C9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（六）乙方提供的技术文件的全部费用己包含在合同服务价格中。</w:t>
      </w:r>
    </w:p>
    <w:p w14:paraId="40EC4C1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（七）项目完成后，如发现乙方未提供有关文件，可以推迟付款至乙方补齐有关文件。</w:t>
      </w:r>
    </w:p>
    <w:p w14:paraId="442EC5E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1" w:name="_Toc458668254"/>
      <w:bookmarkStart w:id="62" w:name="_Toc459732751"/>
      <w:bookmarkStart w:id="63" w:name="_Toc479950160"/>
      <w:r w:rsidRPr="00A222FC">
        <w:rPr>
          <w:rFonts w:ascii="宋体" w:hAnsi="宋体" w:hint="eastAsia"/>
          <w:snapToGrid w:val="0"/>
          <w:kern w:val="0"/>
          <w:sz w:val="21"/>
          <w:szCs w:val="21"/>
        </w:rPr>
        <w:t>十、货物验收</w:t>
      </w:r>
      <w:bookmarkEnd w:id="61"/>
      <w:bookmarkEnd w:id="62"/>
      <w:bookmarkEnd w:id="63"/>
    </w:p>
    <w:p w14:paraId="516BCCD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（一）所有项目验收，需持有检验合格证明书，必要时提供国家权威机关单位出具的检验报告书。</w:t>
      </w:r>
    </w:p>
    <w:p w14:paraId="2F9E59B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产品全部运送至甲方指定地点并经外观验收后，由乙方负责组织正式测试和验收工作，甲方予以配合。双方按照国家质量验收标准或双方封存的样品标准进行验收，乙方必须在验收现场提供技术支持。验收结果经甲乙双方确认后，签字盖章作为合同的组成部分，同时也作为付款时的必备条件。上述验收程序中如相关产品按规定必须经有资格验收部门验收的，有资格验收部门的验收文件作为产品验收符合要求的必要条件和重要组成部分。</w:t>
      </w:r>
    </w:p>
    <w:p w14:paraId="68E423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（三）项目完成后，甲方应在</w:t>
      </w:r>
      <w:r w:rsidRPr="00A222FC">
        <w:rPr>
          <w:rFonts w:ascii="宋体" w:hAnsi="宋体"/>
          <w:snapToGrid w:val="0"/>
          <w:kern w:val="0"/>
          <w:szCs w:val="21"/>
        </w:rPr>
        <w:t>3</w:t>
      </w:r>
      <w:r w:rsidRPr="00A222FC">
        <w:rPr>
          <w:rFonts w:ascii="宋体" w:hAnsi="宋体" w:hint="eastAsia"/>
          <w:snapToGrid w:val="0"/>
          <w:kern w:val="0"/>
          <w:szCs w:val="21"/>
        </w:rPr>
        <w:t>个工作日内对项目的有关质量、规格、数量或重量进行外观验收，经甲方确认后，甲方出具外观验收合格证明给乙方。如因包装不当等造成产品质量下降或破损、缺件等，乙方应立即给予修正或提货，直至达到合同规定标准。</w:t>
      </w:r>
    </w:p>
    <w:p w14:paraId="1321DA0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lastRenderedPageBreak/>
        <w:t>（四）项目全部到达本合同约定的标准后，乙方应按甲方告知的具体时间派人到现场与甲方一起进行检验。如乙方不能按时到达现场，且又无函无电通知时，视为乙方认可，甲方有权检验，并对缺件、质量损坏情况做出记录，乙方应无条件负责处理。</w:t>
      </w:r>
    </w:p>
    <w:p w14:paraId="14B627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（五）对检验有异议的项目，乙方负责在</w:t>
      </w:r>
      <w:r w:rsidRPr="00A222FC">
        <w:rPr>
          <w:rFonts w:ascii="宋体" w:hAnsi="宋体"/>
          <w:snapToGrid w:val="0"/>
          <w:kern w:val="0"/>
          <w:szCs w:val="21"/>
        </w:rPr>
        <w:t>3</w:t>
      </w:r>
      <w:r w:rsidRPr="00A222FC">
        <w:rPr>
          <w:rFonts w:ascii="宋体" w:hAnsi="宋体" w:hint="eastAsia"/>
          <w:snapToGrid w:val="0"/>
          <w:kern w:val="0"/>
          <w:szCs w:val="21"/>
        </w:rPr>
        <w:t>个工作日内给予调换，直至合格为止，并在合格后重新申请验收。因上述原因引起的费用由乙方承担。</w:t>
      </w:r>
    </w:p>
    <w:p w14:paraId="2B1F7EC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验收过程汇总发现产品有次品、损坏或其他不符合标准及本合同规定之情形者，乙方应负责三包（包修、包换、包退），费用由乙方承担，甲方有权到乙方生产场地检查货物质量和生产进度。同时，甲方应做出详尽的现场记录，或者甲乙双方签署备忘录，此现场记录或备忘录可用作补充、缺失和更换损坏部件的有效证据，由此产生的时间延误与有关费用由乙方承担，验收期限相应顺延。</w:t>
      </w:r>
    </w:p>
    <w:p w14:paraId="724ED76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（七）检测费用的承担：甲方将在实际安装前，有权把乙方提供的项目送质检部门进行检测，检测费用由乙方承担，且乙方应根据检测过程中提出的意见及时进行整改，整改后的再检测费用由乙方承担。</w:t>
      </w:r>
      <w:r w:rsidRPr="00A222FC">
        <w:rPr>
          <w:rFonts w:ascii="宋体" w:hAnsi="宋体"/>
          <w:snapToGrid w:val="0"/>
          <w:kern w:val="0"/>
          <w:szCs w:val="21"/>
        </w:rPr>
        <w:t xml:space="preserve">      </w:t>
      </w:r>
    </w:p>
    <w:p w14:paraId="55AA7F1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（八）验收完成后如发现有疏漏的异议，甲方应在</w:t>
      </w:r>
      <w:r w:rsidRPr="00A222FC">
        <w:rPr>
          <w:rFonts w:ascii="宋体" w:hAnsi="宋体"/>
          <w:snapToGrid w:val="0"/>
          <w:kern w:val="0"/>
          <w:szCs w:val="21"/>
        </w:rPr>
        <w:t>10</w:t>
      </w:r>
      <w:r w:rsidRPr="00A222FC">
        <w:rPr>
          <w:rFonts w:ascii="宋体" w:hAnsi="宋体" w:hint="eastAsia"/>
          <w:snapToGrid w:val="0"/>
          <w:kern w:val="0"/>
          <w:szCs w:val="21"/>
        </w:rPr>
        <w:t>个工作日内通知乙方，并以书面形式列出异议明细，乙方同意于接到甲方的异议明细后</w:t>
      </w:r>
      <w:r w:rsidRPr="00A222FC">
        <w:rPr>
          <w:rFonts w:ascii="宋体" w:hAnsi="宋体"/>
          <w:snapToGrid w:val="0"/>
          <w:kern w:val="0"/>
          <w:szCs w:val="21"/>
        </w:rPr>
        <w:t>10</w:t>
      </w:r>
      <w:r w:rsidRPr="00A222FC">
        <w:rPr>
          <w:rFonts w:ascii="宋体" w:hAnsi="宋体" w:hint="eastAsia"/>
          <w:snapToGrid w:val="0"/>
          <w:kern w:val="0"/>
          <w:szCs w:val="21"/>
        </w:rPr>
        <w:t>个工作日内，对甲方提出的异议进行解决，否则即使乙方持有甲方的验收合格证明也视为验收不合格，甲方可以拒付货款。</w:t>
      </w:r>
    </w:p>
    <w:p w14:paraId="08DA1B6E"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4" w:name="_Toc458668255"/>
      <w:bookmarkStart w:id="65" w:name="_Toc459732752"/>
      <w:bookmarkStart w:id="66" w:name="_Toc479950161"/>
      <w:r w:rsidRPr="00A222FC">
        <w:rPr>
          <w:rFonts w:ascii="宋体" w:hAnsi="宋体" w:hint="eastAsia"/>
          <w:snapToGrid w:val="0"/>
          <w:kern w:val="0"/>
          <w:sz w:val="21"/>
          <w:szCs w:val="21"/>
        </w:rPr>
        <w:t>十一、质保及售后</w:t>
      </w:r>
      <w:bookmarkEnd w:id="64"/>
      <w:bookmarkEnd w:id="65"/>
      <w:r w:rsidRPr="00A222FC">
        <w:rPr>
          <w:rFonts w:ascii="宋体" w:hAnsi="宋体" w:hint="eastAsia"/>
          <w:snapToGrid w:val="0"/>
          <w:kern w:val="0"/>
          <w:sz w:val="21"/>
          <w:szCs w:val="21"/>
        </w:rPr>
        <w:t>服务</w:t>
      </w:r>
      <w:bookmarkEnd w:id="66"/>
    </w:p>
    <w:p w14:paraId="325AF36C" w14:textId="77777777" w:rsidR="007020E2" w:rsidRDefault="007020E2" w:rsidP="007020E2">
      <w:pPr>
        <w:snapToGrid w:val="0"/>
        <w:spacing w:line="400" w:lineRule="exact"/>
        <w:ind w:firstLineChars="200" w:firstLine="420"/>
        <w:rPr>
          <w:rFonts w:ascii="宋体"/>
        </w:rPr>
      </w:pPr>
      <w:r>
        <w:rPr>
          <w:rFonts w:ascii="宋体" w:hint="eastAsia"/>
        </w:rPr>
        <w:t>（一）乙方按照报价文件的承诺履行义务。</w:t>
      </w:r>
    </w:p>
    <w:p w14:paraId="6639535E" w14:textId="77777777" w:rsidR="007020E2" w:rsidRDefault="007020E2" w:rsidP="007020E2">
      <w:pPr>
        <w:snapToGrid w:val="0"/>
        <w:spacing w:line="400" w:lineRule="exact"/>
        <w:ind w:firstLineChars="200" w:firstLine="420"/>
        <w:rPr>
          <w:rFonts w:ascii="宋体"/>
        </w:rPr>
      </w:pPr>
      <w:r>
        <w:rPr>
          <w:rFonts w:ascii="宋体" w:hint="eastAsia"/>
        </w:rPr>
        <w:t>（二）</w:t>
      </w:r>
      <w:r>
        <w:rPr>
          <w:rFonts w:ascii="宋体"/>
        </w:rPr>
        <w:t>自</w:t>
      </w:r>
      <w:r>
        <w:rPr>
          <w:rFonts w:ascii="宋体" w:hint="eastAsia"/>
        </w:rPr>
        <w:t>项目</w:t>
      </w:r>
      <w:r>
        <w:rPr>
          <w:rFonts w:ascii="宋体"/>
        </w:rPr>
        <w:t>验收合格之日起，</w:t>
      </w:r>
      <w:r>
        <w:rPr>
          <w:rFonts w:ascii="宋体" w:hint="eastAsia"/>
        </w:rPr>
        <w:t>由乙方</w:t>
      </w:r>
      <w:r>
        <w:rPr>
          <w:rFonts w:ascii="宋体"/>
        </w:rPr>
        <w:t>和设备供应厂家共同免费为合同内产品提供</w:t>
      </w:r>
      <w:r w:rsidRPr="000023E5">
        <w:rPr>
          <w:rFonts w:ascii="宋体"/>
          <w:u w:val="single"/>
        </w:rPr>
        <w:t xml:space="preserve">  </w:t>
      </w:r>
      <w:r>
        <w:rPr>
          <w:rFonts w:ascii="宋体"/>
          <w:u w:val="single"/>
        </w:rPr>
        <w:t xml:space="preserve"> </w:t>
      </w:r>
      <w:r>
        <w:rPr>
          <w:rFonts w:ascii="宋体" w:hint="eastAsia"/>
        </w:rPr>
        <w:t>年</w:t>
      </w:r>
      <w:r>
        <w:rPr>
          <w:rFonts w:ascii="宋体"/>
        </w:rPr>
        <w:t>免费保修，终身维护。</w:t>
      </w:r>
      <w:r>
        <w:rPr>
          <w:rFonts w:ascii="宋体" w:hint="eastAsia"/>
        </w:rPr>
        <w:t>质保期内</w:t>
      </w:r>
      <w:r w:rsidRPr="002E5DFE">
        <w:rPr>
          <w:rFonts w:ascii="宋体" w:hint="eastAsia"/>
          <w:u w:val="single"/>
        </w:rPr>
        <w:t xml:space="preserve"> </w:t>
      </w:r>
      <w:r w:rsidRPr="002E5DFE">
        <w:rPr>
          <w:rFonts w:ascii="宋体"/>
          <w:u w:val="single"/>
        </w:rPr>
        <w:t xml:space="preserve">                        </w:t>
      </w:r>
      <w:r>
        <w:rPr>
          <w:rFonts w:ascii="宋体" w:hint="eastAsia"/>
        </w:rPr>
        <w:t>。质保期满</w:t>
      </w:r>
      <w:r w:rsidRPr="002E5DFE">
        <w:rPr>
          <w:rFonts w:ascii="宋体" w:hint="eastAsia"/>
          <w:u w:val="single"/>
        </w:rPr>
        <w:t xml:space="preserve"> </w:t>
      </w:r>
      <w:r w:rsidRPr="002E5DFE">
        <w:rPr>
          <w:rFonts w:ascii="宋体"/>
          <w:u w:val="single"/>
        </w:rPr>
        <w:t xml:space="preserve">                             </w:t>
      </w:r>
      <w:r w:rsidRPr="002E5DFE">
        <w:rPr>
          <w:rFonts w:ascii="宋体" w:hint="eastAsia"/>
          <w:u w:val="single"/>
        </w:rPr>
        <w:t xml:space="preserve"> </w:t>
      </w:r>
      <w:r w:rsidRPr="002E5DFE">
        <w:rPr>
          <w:rFonts w:ascii="宋体"/>
          <w:u w:val="single"/>
        </w:rPr>
        <w:t xml:space="preserve">   </w:t>
      </w:r>
      <w:r>
        <w:rPr>
          <w:rFonts w:ascii="宋体"/>
        </w:rPr>
        <w:t>。</w:t>
      </w:r>
      <w:r>
        <w:rPr>
          <w:rFonts w:ascii="宋体" w:hint="eastAsia"/>
        </w:rPr>
        <w:t>由于</w:t>
      </w:r>
      <w:r>
        <w:rPr>
          <w:rFonts w:ascii="宋体"/>
        </w:rPr>
        <w:t>乙方</w:t>
      </w:r>
      <w:r>
        <w:rPr>
          <w:rFonts w:ascii="宋体" w:hint="eastAsia"/>
        </w:rPr>
        <w:t>设计</w:t>
      </w:r>
      <w:r>
        <w:rPr>
          <w:rFonts w:ascii="宋体"/>
        </w:rPr>
        <w:t>、工艺和材料的缺陷而</w:t>
      </w:r>
      <w:r>
        <w:rPr>
          <w:rFonts w:ascii="宋体" w:hint="eastAsia"/>
        </w:rPr>
        <w:t>造成</w:t>
      </w:r>
      <w:r>
        <w:rPr>
          <w:rFonts w:ascii="宋体"/>
        </w:rPr>
        <w:t>的任何缺陷或者故障负责免费更换</w:t>
      </w:r>
      <w:r>
        <w:rPr>
          <w:rFonts w:ascii="宋体" w:hint="eastAsia"/>
        </w:rPr>
        <w:t>。</w:t>
      </w:r>
    </w:p>
    <w:p w14:paraId="404034E2" w14:textId="77777777" w:rsidR="007020E2" w:rsidRDefault="007020E2" w:rsidP="007020E2">
      <w:pPr>
        <w:snapToGrid w:val="0"/>
        <w:spacing w:line="400" w:lineRule="exact"/>
        <w:ind w:firstLineChars="200" w:firstLine="420"/>
        <w:rPr>
          <w:rFonts w:ascii="宋体"/>
        </w:rPr>
      </w:pPr>
      <w:r>
        <w:rPr>
          <w:rFonts w:ascii="宋体" w:hint="eastAsia"/>
        </w:rPr>
        <w:t>（三）乙方对产品提供终身技术咨询及配件应用服务。产品交付前，免费为甲方培养技术人员，直至其能熟练、安全操作。</w:t>
      </w:r>
    </w:p>
    <w:p w14:paraId="7A39A5FA" w14:textId="77777777" w:rsidR="007020E2" w:rsidRDefault="007020E2" w:rsidP="007020E2">
      <w:pPr>
        <w:adjustRightInd w:val="0"/>
        <w:snapToGrid w:val="0"/>
        <w:spacing w:line="400" w:lineRule="exact"/>
        <w:ind w:firstLineChars="200" w:firstLine="420"/>
        <w:rPr>
          <w:rFonts w:ascii="宋体" w:hAnsi="宋体"/>
          <w:snapToGrid w:val="0"/>
          <w:kern w:val="0"/>
          <w:szCs w:val="21"/>
        </w:rPr>
      </w:pPr>
      <w:r>
        <w:rPr>
          <w:rFonts w:ascii="宋体" w:hint="eastAsia"/>
        </w:rPr>
        <w:t>（四）</w:t>
      </w:r>
      <w:r>
        <w:rPr>
          <w:rFonts w:hint="eastAsia"/>
        </w:rPr>
        <w:t>质保期从设备检测合格和系统检测合格（包括视为检测合格），且有双方签字确认之日起算。</w:t>
      </w:r>
      <w:r>
        <w:rPr>
          <w:rFonts w:ascii="宋体" w:hint="eastAsia"/>
        </w:rPr>
        <w:t>质保内容包括甲乙双方认可的</w:t>
      </w:r>
      <w:r>
        <w:rPr>
          <w:rFonts w:hint="eastAsia"/>
        </w:rPr>
        <w:t>设备维护、客户</w:t>
      </w:r>
      <w:r>
        <w:rPr>
          <w:rFonts w:ascii="宋体" w:hint="eastAsia"/>
        </w:rPr>
        <w:t>服务、软硬件升级、咨询（包括电话咨询及现场咨询）、故障排除、</w:t>
      </w:r>
      <w:r>
        <w:rPr>
          <w:rFonts w:hint="eastAsia"/>
        </w:rPr>
        <w:t>故障零部件的更换及修理</w:t>
      </w:r>
      <w:r>
        <w:rPr>
          <w:rFonts w:ascii="宋体" w:hint="eastAsia"/>
        </w:rPr>
        <w:t>等。</w:t>
      </w:r>
    </w:p>
    <w:p w14:paraId="10A16CE5" w14:textId="77777777" w:rsidR="007020E2" w:rsidRPr="004D3CC7"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（五）其他</w:t>
      </w:r>
      <w:r w:rsidRPr="004D3CC7">
        <w:rPr>
          <w:rFonts w:ascii="宋体" w:hAnsi="宋体" w:hint="eastAsia"/>
          <w:snapToGrid w:val="0"/>
          <w:kern w:val="0"/>
          <w:szCs w:val="21"/>
          <w:u w:val="single"/>
        </w:rPr>
        <w:t>：</w:t>
      </w:r>
      <w:r>
        <w:rPr>
          <w:rFonts w:ascii="宋体" w:hAnsi="宋体" w:hint="eastAsia"/>
          <w:snapToGrid w:val="0"/>
          <w:kern w:val="0"/>
          <w:szCs w:val="21"/>
          <w:u w:val="single"/>
        </w:rPr>
        <w:t xml:space="preserve">                              </w:t>
      </w:r>
      <w:r w:rsidRPr="004D3CC7">
        <w:rPr>
          <w:rFonts w:ascii="宋体" w:hAnsi="宋体" w:hint="eastAsia"/>
          <w:snapToGrid w:val="0"/>
          <w:kern w:val="0"/>
          <w:szCs w:val="21"/>
          <w:u w:val="single"/>
        </w:rPr>
        <w:t xml:space="preserve"> </w:t>
      </w:r>
    </w:p>
    <w:p w14:paraId="1BDB577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7" w:name="_Toc458668256"/>
      <w:bookmarkStart w:id="68" w:name="_Toc459732753"/>
      <w:bookmarkStart w:id="69" w:name="_Toc479950162"/>
      <w:r w:rsidRPr="00A222FC">
        <w:rPr>
          <w:rFonts w:ascii="宋体" w:hAnsi="宋体" w:hint="eastAsia"/>
          <w:snapToGrid w:val="0"/>
          <w:kern w:val="0"/>
          <w:sz w:val="21"/>
          <w:szCs w:val="21"/>
        </w:rPr>
        <w:t>十二、货物包装、发运及运输</w:t>
      </w:r>
      <w:bookmarkEnd w:id="67"/>
      <w:bookmarkEnd w:id="68"/>
      <w:bookmarkEnd w:id="69"/>
    </w:p>
    <w:p w14:paraId="48B68A7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（一）所有产品以交到甲方指定交货地点为准，在此之前的一切包装、运输、搬运及保险等所需费用由乙方自行承担。产品交付甲方前发生的风险由乙方负责。</w:t>
      </w:r>
    </w:p>
    <w:p w14:paraId="1DEB50E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（二）由于乙方包装或运输过程中保护不当造成的产品丢失、损坏及由此产生的一切费用，由乙方自行承担。</w:t>
      </w:r>
    </w:p>
    <w:p w14:paraId="678B54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（三）货物在规定的交付期限内由乙方送达甲方指定的地点视为交付，乙方应至少提前2</w:t>
      </w:r>
      <w:r w:rsidRPr="00A222FC">
        <w:rPr>
          <w:rFonts w:ascii="宋体" w:hAnsi="宋体" w:hint="eastAsia"/>
          <w:snapToGrid w:val="0"/>
          <w:kern w:val="0"/>
          <w:szCs w:val="21"/>
        </w:rPr>
        <w:lastRenderedPageBreak/>
        <w:t>天通知甲方交货时间，以便甲方做好检查、接货准备。</w:t>
      </w:r>
    </w:p>
    <w:p w14:paraId="6738A77A"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0" w:name="_Toc458668257"/>
      <w:bookmarkStart w:id="71" w:name="_Toc459732754"/>
      <w:bookmarkStart w:id="72" w:name="_Toc479950163"/>
      <w:r w:rsidRPr="00A222FC">
        <w:rPr>
          <w:rFonts w:ascii="宋体" w:hAnsi="宋体" w:hint="eastAsia"/>
          <w:snapToGrid w:val="0"/>
          <w:kern w:val="0"/>
          <w:sz w:val="21"/>
          <w:szCs w:val="21"/>
        </w:rPr>
        <w:t>十三、通知与送达</w:t>
      </w:r>
      <w:bookmarkEnd w:id="70"/>
      <w:bookmarkEnd w:id="71"/>
      <w:bookmarkEnd w:id="72"/>
    </w:p>
    <w:p w14:paraId="037DDAE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本合同中的任何通知或意见必须通过书面形式予以传递。</w:t>
      </w:r>
    </w:p>
    <w:p w14:paraId="0E4277E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3" w:name="_Toc458668258"/>
      <w:bookmarkStart w:id="74" w:name="_Toc459732755"/>
      <w:bookmarkStart w:id="75" w:name="_Toc479950164"/>
      <w:r w:rsidRPr="00A222FC">
        <w:rPr>
          <w:rFonts w:ascii="宋体" w:hAnsi="宋体" w:hint="eastAsia"/>
          <w:snapToGrid w:val="0"/>
          <w:kern w:val="0"/>
          <w:sz w:val="21"/>
          <w:szCs w:val="21"/>
        </w:rPr>
        <w:t>十四、转包或分包</w:t>
      </w:r>
      <w:bookmarkEnd w:id="73"/>
      <w:bookmarkEnd w:id="74"/>
      <w:bookmarkEnd w:id="75"/>
    </w:p>
    <w:p w14:paraId="26FE99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（一）本合同范围的货物，应由乙方直接提供。</w:t>
      </w:r>
    </w:p>
    <w:p w14:paraId="10429A8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（二）除非得到甲方的书面同意，乙方不得将合同标的分包给他人。</w:t>
      </w:r>
    </w:p>
    <w:p w14:paraId="662E40B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（三）如有转让和未经甲方同意的分包行为，甲方有权终止合同，并由乙方承担违约责任，解除合同的效力自甲方的解除通知到达乙方时生效。</w:t>
      </w:r>
    </w:p>
    <w:p w14:paraId="1774D3D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6" w:name="_Toc458668259"/>
      <w:bookmarkStart w:id="77" w:name="_Toc459732756"/>
      <w:bookmarkStart w:id="78" w:name="_Toc479950165"/>
      <w:r w:rsidRPr="00A222FC">
        <w:rPr>
          <w:rFonts w:ascii="宋体" w:hAnsi="宋体" w:hint="eastAsia"/>
          <w:snapToGrid w:val="0"/>
          <w:kern w:val="0"/>
          <w:sz w:val="21"/>
          <w:szCs w:val="21"/>
        </w:rPr>
        <w:t>十五、违约责任</w:t>
      </w:r>
      <w:bookmarkEnd w:id="76"/>
      <w:bookmarkEnd w:id="77"/>
      <w:bookmarkEnd w:id="78"/>
    </w:p>
    <w:p w14:paraId="77EFBD8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本合同双方必须严格遵守；如有违反，违约一方必须承担违约责任并赔偿因其违约行为给另一方造成的经济损失：</w:t>
      </w:r>
    </w:p>
    <w:p w14:paraId="434645B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（一）甲方无正当理由拒绝履行合同、拒付合同款的，由甲方向乙方偿付合同总价的</w:t>
      </w:r>
      <w:r w:rsidRPr="00A222FC">
        <w:rPr>
          <w:rFonts w:ascii="宋体" w:hAnsi="宋体"/>
          <w:snapToGrid w:val="0"/>
          <w:kern w:val="0"/>
          <w:szCs w:val="21"/>
        </w:rPr>
        <w:t>5</w:t>
      </w:r>
      <w:r w:rsidRPr="00A222FC">
        <w:rPr>
          <w:rFonts w:ascii="宋体" w:hAnsi="宋体" w:hint="eastAsia"/>
          <w:snapToGrid w:val="0"/>
          <w:kern w:val="0"/>
          <w:szCs w:val="21"/>
        </w:rPr>
        <w:t>％违约金。</w:t>
      </w:r>
    </w:p>
    <w:p w14:paraId="79ECA849"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（二）甲方未按合同规定的期限向乙方支付货款的，每逾期</w:t>
      </w:r>
      <w:r w:rsidRPr="00A222FC">
        <w:rPr>
          <w:rFonts w:ascii="宋体" w:hAnsi="宋体"/>
          <w:snapToGrid w:val="0"/>
          <w:kern w:val="0"/>
          <w:szCs w:val="21"/>
        </w:rPr>
        <w:t>1</w:t>
      </w:r>
      <w:r w:rsidRPr="00A222FC">
        <w:rPr>
          <w:rFonts w:ascii="宋体" w:hAnsi="宋体" w:hint="eastAsia"/>
          <w:snapToGrid w:val="0"/>
          <w:kern w:val="0"/>
          <w:szCs w:val="21"/>
        </w:rPr>
        <w:t>天甲方向乙方偿付欠款总额的</w:t>
      </w:r>
      <w:r w:rsidRPr="00A222FC">
        <w:rPr>
          <w:rFonts w:ascii="宋体" w:hAnsi="宋体"/>
          <w:snapToGrid w:val="0"/>
          <w:kern w:val="0"/>
          <w:szCs w:val="21"/>
        </w:rPr>
        <w:t>1</w:t>
      </w:r>
      <w:r w:rsidRPr="00A222FC">
        <w:rPr>
          <w:rFonts w:ascii="宋体" w:hAnsi="宋体" w:hint="eastAsia"/>
          <w:snapToGrid w:val="0"/>
          <w:kern w:val="0"/>
          <w:szCs w:val="21"/>
        </w:rPr>
        <w:t>‰违约金，但累计违约金总额不超过欠款总额的</w:t>
      </w:r>
      <w:r w:rsidRPr="00A222FC">
        <w:rPr>
          <w:rFonts w:ascii="宋体" w:hAnsi="宋体"/>
          <w:snapToGrid w:val="0"/>
          <w:kern w:val="0"/>
          <w:szCs w:val="21"/>
        </w:rPr>
        <w:t>5</w:t>
      </w:r>
      <w:r w:rsidRPr="00A222FC">
        <w:rPr>
          <w:rFonts w:ascii="宋体" w:hAnsi="宋体" w:hint="eastAsia"/>
          <w:snapToGrid w:val="0"/>
          <w:kern w:val="0"/>
          <w:szCs w:val="21"/>
        </w:rPr>
        <w:t>％。</w:t>
      </w:r>
    </w:p>
    <w:p w14:paraId="0700E49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（三）如乙方不能如期履行合同，甲方有权扣留全部保证金，</w:t>
      </w:r>
      <w:r w:rsidRPr="00A222FC">
        <w:rPr>
          <w:rFonts w:ascii="宋体" w:hAnsi="宋体"/>
          <w:snapToGrid w:val="0"/>
          <w:kern w:val="0"/>
          <w:szCs w:val="21"/>
        </w:rPr>
        <w:t>同时</w:t>
      </w:r>
      <w:r w:rsidRPr="00A222FC">
        <w:rPr>
          <w:rFonts w:ascii="宋体" w:hAnsi="宋体" w:hint="eastAsia"/>
          <w:snapToGrid w:val="0"/>
          <w:kern w:val="0"/>
          <w:szCs w:val="21"/>
        </w:rPr>
        <w:t>乙方应向甲方支付合同总价</w:t>
      </w:r>
      <w:r w:rsidRPr="00A222FC">
        <w:rPr>
          <w:rFonts w:ascii="宋体" w:hAnsi="宋体"/>
          <w:snapToGrid w:val="0"/>
          <w:kern w:val="0"/>
          <w:szCs w:val="21"/>
        </w:rPr>
        <w:t>5</w:t>
      </w:r>
      <w:r w:rsidRPr="00A222FC">
        <w:rPr>
          <w:rFonts w:ascii="宋体" w:hAnsi="宋体" w:hint="eastAsia"/>
          <w:snapToGrid w:val="0"/>
          <w:kern w:val="0"/>
          <w:szCs w:val="21"/>
        </w:rPr>
        <w:t>％的违约金。如乙方逾期完成合同内容达</w:t>
      </w:r>
      <w:r w:rsidRPr="00A222FC">
        <w:rPr>
          <w:rFonts w:ascii="宋体" w:hAnsi="宋体"/>
          <w:snapToGrid w:val="0"/>
          <w:kern w:val="0"/>
          <w:szCs w:val="21"/>
        </w:rPr>
        <w:t>10</w:t>
      </w:r>
      <w:r w:rsidRPr="00A222FC">
        <w:rPr>
          <w:rFonts w:ascii="宋体" w:hAnsi="宋体" w:hint="eastAsia"/>
          <w:snapToGrid w:val="0"/>
          <w:kern w:val="0"/>
          <w:szCs w:val="21"/>
        </w:rPr>
        <w:t>天，甲方有权解除合同，解除合同的通知自到达乙方时生效，同时，乙方应向甲方承担合同总价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484D65D1"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四）乙方所交付的产品不符合合同规定的，甲方有权拒收。乙方愿意更换产品但逾期交货的，按本条前款规定的乙方逾期交货情形处理。乙方拒绝更换货物的，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5C47E647"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五）在乙方承诺的或国家规定的质量保证期内（取两者中最长的期限），如经乙方两次维修或更换，产品仍不能达到合同约定的质量标准，甲方有权退货和解除合同，同时，乙方应无条件退回全部货款，并应向甲方承担合同总价</w:t>
      </w:r>
      <w:r w:rsidRPr="00A222FC">
        <w:rPr>
          <w:rFonts w:ascii="宋体" w:hAnsi="宋体"/>
          <w:snapToGrid w:val="0"/>
          <w:kern w:val="0"/>
          <w:szCs w:val="21"/>
        </w:rPr>
        <w:t>10</w:t>
      </w:r>
      <w:r w:rsidRPr="00A222FC">
        <w:rPr>
          <w:rFonts w:ascii="宋体" w:hAnsi="宋体" w:hint="eastAsia"/>
          <w:snapToGrid w:val="0"/>
          <w:kern w:val="0"/>
          <w:szCs w:val="21"/>
        </w:rPr>
        <w:t>％的违约金及其他相关损失。</w:t>
      </w:r>
    </w:p>
    <w:p w14:paraId="4D5A2C7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（六）乙方未按本合同的规定和“服务承诺”提供伴随服务</w:t>
      </w:r>
      <w:r w:rsidRPr="00A222FC">
        <w:rPr>
          <w:rFonts w:ascii="宋体" w:hAnsi="宋体"/>
          <w:snapToGrid w:val="0"/>
          <w:kern w:val="0"/>
          <w:szCs w:val="21"/>
        </w:rPr>
        <w:t>/</w:t>
      </w:r>
      <w:r w:rsidRPr="00A222FC">
        <w:rPr>
          <w:rFonts w:ascii="宋体" w:hAnsi="宋体" w:hint="eastAsia"/>
          <w:snapToGrid w:val="0"/>
          <w:kern w:val="0"/>
          <w:szCs w:val="21"/>
        </w:rPr>
        <w:t>售后服务的，按合同总价的</w:t>
      </w:r>
      <w:r w:rsidRPr="00A222FC">
        <w:rPr>
          <w:rFonts w:ascii="宋体" w:hAnsi="宋体"/>
          <w:snapToGrid w:val="0"/>
          <w:kern w:val="0"/>
          <w:szCs w:val="21"/>
        </w:rPr>
        <w:t>5</w:t>
      </w:r>
      <w:r w:rsidRPr="00A222FC">
        <w:rPr>
          <w:rFonts w:ascii="宋体" w:hAnsi="宋体" w:hint="eastAsia"/>
          <w:snapToGrid w:val="0"/>
          <w:kern w:val="0"/>
          <w:szCs w:val="21"/>
        </w:rPr>
        <w:t>％向甲方承担违约责任。</w:t>
      </w:r>
    </w:p>
    <w:p w14:paraId="17681EE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（七）如有转让和未经甲方同意的分包行为，甲方有权终止合同，并由乙方承担合同总价</w:t>
      </w:r>
      <w:r w:rsidRPr="00A222FC">
        <w:rPr>
          <w:rFonts w:ascii="宋体" w:hAnsi="宋体"/>
          <w:snapToGrid w:val="0"/>
          <w:kern w:val="0"/>
          <w:szCs w:val="21"/>
        </w:rPr>
        <w:t>20</w:t>
      </w:r>
      <w:r w:rsidRPr="00A222FC">
        <w:rPr>
          <w:rFonts w:ascii="宋体" w:hAnsi="宋体" w:hint="eastAsia"/>
          <w:snapToGrid w:val="0"/>
          <w:kern w:val="0"/>
          <w:szCs w:val="21"/>
        </w:rPr>
        <w:t>％违约责任，解除合同的效力自甲方的解除通知到达乙方时生效。</w:t>
      </w:r>
    </w:p>
    <w:p w14:paraId="1075752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9" w:name="_Toc458668260"/>
      <w:bookmarkStart w:id="80" w:name="_Toc459732757"/>
      <w:bookmarkStart w:id="81" w:name="_Toc479950166"/>
      <w:r w:rsidRPr="00A222FC">
        <w:rPr>
          <w:rFonts w:ascii="宋体" w:hAnsi="宋体" w:hint="eastAsia"/>
          <w:snapToGrid w:val="0"/>
          <w:kern w:val="0"/>
          <w:sz w:val="21"/>
          <w:szCs w:val="21"/>
        </w:rPr>
        <w:t>十六、不可抗力</w:t>
      </w:r>
      <w:bookmarkEnd w:id="79"/>
      <w:bookmarkEnd w:id="80"/>
      <w:bookmarkEnd w:id="81"/>
    </w:p>
    <w:p w14:paraId="051D3E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任何一方如因不可抗力事件导致无法履行或迟延履行本合同，不承担违约责任，但受影响的一方必须在不可抗力事件发生后三天内及时以书面方式通知另一方，并在十五天内提供有关政府或主管机关签发的相关证明，以证实不可抗力事件的发生，随之，受影响的一方可在不可抗力事件持续期间内暂停履行其义务，并被允许可以相应延期履行，其中</w:t>
      </w:r>
      <w:r w:rsidRPr="00A222FC">
        <w:rPr>
          <w:rFonts w:ascii="宋体" w:hAnsi="宋体"/>
          <w:snapToGrid w:val="0"/>
          <w:kern w:val="0"/>
          <w:szCs w:val="21"/>
        </w:rPr>
        <w:t>延迟的时间等于不</w:t>
      </w:r>
      <w:r w:rsidRPr="00A222FC">
        <w:rPr>
          <w:rFonts w:ascii="宋体" w:hAnsi="宋体"/>
          <w:snapToGrid w:val="0"/>
          <w:kern w:val="0"/>
          <w:szCs w:val="21"/>
        </w:rPr>
        <w:lastRenderedPageBreak/>
        <w:t>可抗力发生作用的时间</w:t>
      </w:r>
      <w:r w:rsidRPr="00A222FC">
        <w:rPr>
          <w:rFonts w:ascii="宋体" w:hAnsi="宋体" w:hint="eastAsia"/>
          <w:snapToGrid w:val="0"/>
          <w:kern w:val="0"/>
          <w:szCs w:val="21"/>
        </w:rPr>
        <w:t>。</w:t>
      </w:r>
    </w:p>
    <w:p w14:paraId="4DF6779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不可抗力事件指天灾、水灾、风灾、地震、及其他极端恶劣的自然因素，战争、非暴力反抗、政府行为、签订协议时未生效的法令、政府或任何其他权力机构的限制、及其他不能预见、不能避免，且不能克服的情况。</w:t>
      </w:r>
    </w:p>
    <w:p w14:paraId="03562B0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（二）如因不可抗力事件造成合同目的根本无法得到履行或迟延履行协议将超过三个月，则任何一方都可以终止本合同，但必须书面通知另一方。任何一方因不可抗力事件而提出终止合同，均不承担违约责任。</w:t>
      </w:r>
    </w:p>
    <w:p w14:paraId="1BBC8EB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82" w:name="_Toc458668261"/>
      <w:bookmarkStart w:id="83" w:name="_Toc459732758"/>
      <w:bookmarkStart w:id="84" w:name="_Toc479950167"/>
      <w:r w:rsidRPr="00A222FC">
        <w:rPr>
          <w:rFonts w:ascii="宋体" w:hAnsi="宋体" w:hint="eastAsia"/>
          <w:snapToGrid w:val="0"/>
          <w:kern w:val="0"/>
          <w:sz w:val="21"/>
          <w:szCs w:val="21"/>
        </w:rPr>
        <w:t>十七、合同的变更、解除与终止</w:t>
      </w:r>
      <w:bookmarkEnd w:id="82"/>
      <w:bookmarkEnd w:id="83"/>
      <w:bookmarkEnd w:id="84"/>
    </w:p>
    <w:p w14:paraId="2BBBFC0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（一）合同生效后当双方人事发生变动时，本合同规定的权利和义务继续执行。</w:t>
      </w:r>
    </w:p>
    <w:p w14:paraId="65BFF0C1"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（二）合同生效后，除不可抗力外，一般不得解除。若因设计变更确需解除或变更合同时，要求解除或变更的一方应提前10天通知对方，在符合规范的前提下经双方协商后进行书面解除或变更。</w:t>
      </w:r>
    </w:p>
    <w:p w14:paraId="0F840B0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（三）因变更所产生的增减费用应参照本合同中相同部分的价格，如无相同部分的价格则参照相近部分的价格作为依据调整。</w:t>
      </w:r>
    </w:p>
    <w:p w14:paraId="57A71EF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（四）所有经双方确认的变更内容将作为乙方提供的实际服务和甲方最终付款的依据。</w:t>
      </w:r>
    </w:p>
    <w:p w14:paraId="415C08B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（五）一旦合同任意一方出现根本性违约行为，另一方有权解除合同，但应提前10天通知对方。</w:t>
      </w:r>
    </w:p>
    <w:p w14:paraId="02C7B25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85" w:name="_Toc458668262"/>
      <w:bookmarkStart w:id="86" w:name="_Toc459732759"/>
      <w:bookmarkStart w:id="87" w:name="_Toc479950168"/>
      <w:r w:rsidRPr="00A222FC">
        <w:rPr>
          <w:rFonts w:ascii="宋体" w:hAnsi="宋体" w:hint="eastAsia"/>
          <w:snapToGrid w:val="0"/>
          <w:kern w:val="0"/>
          <w:sz w:val="21"/>
          <w:szCs w:val="21"/>
        </w:rPr>
        <w:t>十八、合同纠纷的解决</w:t>
      </w:r>
      <w:bookmarkEnd w:id="85"/>
      <w:bookmarkEnd w:id="86"/>
      <w:bookmarkEnd w:id="87"/>
    </w:p>
    <w:p w14:paraId="4211AD9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如甲、乙双方因合同而发生纠纷，可互相协商，协商不成，可向甲方所在地人民法院起诉。</w:t>
      </w:r>
    </w:p>
    <w:p w14:paraId="3B3D489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88" w:name="_Toc458668263"/>
      <w:bookmarkStart w:id="89" w:name="_Toc459732760"/>
      <w:bookmarkStart w:id="90" w:name="_Toc479950169"/>
      <w:r w:rsidRPr="00A222FC">
        <w:rPr>
          <w:rFonts w:ascii="宋体" w:hAnsi="宋体" w:hint="eastAsia"/>
          <w:snapToGrid w:val="0"/>
          <w:kern w:val="0"/>
          <w:sz w:val="21"/>
          <w:szCs w:val="21"/>
        </w:rPr>
        <w:t>十九、组成本合同的文件包括</w:t>
      </w:r>
      <w:bookmarkEnd w:id="88"/>
      <w:bookmarkEnd w:id="89"/>
      <w:bookmarkEnd w:id="90"/>
    </w:p>
    <w:p w14:paraId="39174F7B" w14:textId="049D90F9"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本合同书、招标文件、招标文件澄清与修改文件、投标文件、中标通知书、双方有关该</w:t>
      </w:r>
      <w:r w:rsidR="000E14DE">
        <w:rPr>
          <w:rFonts w:ascii="宋体" w:hAnsi="宋体" w:hint="eastAsia"/>
          <w:snapToGrid w:val="0"/>
          <w:kern w:val="0"/>
          <w:szCs w:val="21"/>
        </w:rPr>
        <w:t>招标</w:t>
      </w:r>
      <w:r w:rsidRPr="00A222FC">
        <w:rPr>
          <w:rFonts w:ascii="宋体" w:hAnsi="宋体" w:hint="eastAsia"/>
          <w:snapToGrid w:val="0"/>
          <w:kern w:val="0"/>
          <w:szCs w:val="21"/>
        </w:rPr>
        <w:t>项目的洽商、变更等书面协议或文件、纪要文件。</w:t>
      </w:r>
    </w:p>
    <w:p w14:paraId="4E50EE1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以上文件是构成合同书不可分割的部分，均作为本合同的附件，与合同具备同等法律效力。</w:t>
      </w:r>
    </w:p>
    <w:p w14:paraId="11CB8C81"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91" w:name="_Toc458668264"/>
      <w:bookmarkStart w:id="92" w:name="_Toc459732761"/>
      <w:bookmarkStart w:id="93" w:name="_Toc479950170"/>
      <w:r w:rsidRPr="00A222FC">
        <w:rPr>
          <w:rFonts w:ascii="宋体" w:hAnsi="宋体" w:hint="eastAsia"/>
          <w:snapToGrid w:val="0"/>
          <w:kern w:val="0"/>
          <w:sz w:val="21"/>
          <w:szCs w:val="21"/>
        </w:rPr>
        <w:t>二十、其他条款</w:t>
      </w:r>
      <w:bookmarkEnd w:id="91"/>
      <w:bookmarkEnd w:id="92"/>
      <w:bookmarkEnd w:id="93"/>
    </w:p>
    <w:p w14:paraId="48D9ECA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（一）甲、乙双方对本合同的条款已充分阅读，完全理解每一条款的真实意思表示，愿意签订并遵守本合同的全部约定。</w:t>
      </w:r>
    </w:p>
    <w:p w14:paraId="6B58C0E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（二）本合同所涉及的软件、专利费等知识产权方面的问题、费用由乙方负责。因知识产权引起的法律纠纷，一律由乙方负责解决。</w:t>
      </w:r>
    </w:p>
    <w:p w14:paraId="46EDFA0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（三）乙方法定代表人或联系人在履行合同过程中对甲方所作的任何承诺、通知等，都对乙方具有约束力，具有不可撤销性。</w:t>
      </w:r>
    </w:p>
    <w:p w14:paraId="329E6FC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（四）乙方联系地址、电话等发生变化的，应当及时通知到甲方，在乙方通知到甲方前，甲方按本合同列明的联系方式无法与乙方联系的，由乙方承担相应的责任。</w:t>
      </w:r>
    </w:p>
    <w:p w14:paraId="03341CB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（五）乙方应当在签订合同时向甲方提供其合法经营的证明文件，并作为本合同的附件。</w:t>
      </w:r>
    </w:p>
    <w:p w14:paraId="013D402B" w14:textId="5140B628"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（六）本合同一式</w:t>
      </w:r>
      <w:r>
        <w:rPr>
          <w:rFonts w:ascii="宋体" w:hAnsi="宋体" w:hint="eastAsia"/>
          <w:snapToGrid w:val="0"/>
          <w:kern w:val="0"/>
          <w:szCs w:val="21"/>
        </w:rPr>
        <w:t>伍</w:t>
      </w:r>
      <w:r w:rsidRPr="00A222FC">
        <w:rPr>
          <w:rFonts w:ascii="宋体" w:hAnsi="宋体" w:hint="eastAsia"/>
          <w:snapToGrid w:val="0"/>
          <w:kern w:val="0"/>
          <w:szCs w:val="21"/>
        </w:rPr>
        <w:t>份，甲方执</w:t>
      </w:r>
      <w:r>
        <w:rPr>
          <w:rFonts w:ascii="宋体" w:hAnsi="宋体" w:hint="eastAsia"/>
          <w:snapToGrid w:val="0"/>
          <w:kern w:val="0"/>
          <w:szCs w:val="21"/>
        </w:rPr>
        <w:t>肆</w:t>
      </w:r>
      <w:r w:rsidRPr="00A222FC">
        <w:rPr>
          <w:rFonts w:ascii="宋体" w:hAnsi="宋体" w:hint="eastAsia"/>
          <w:snapToGrid w:val="0"/>
          <w:kern w:val="0"/>
          <w:szCs w:val="21"/>
        </w:rPr>
        <w:t>份，乙方执</w:t>
      </w:r>
      <w:r>
        <w:rPr>
          <w:rFonts w:ascii="宋体" w:hAnsi="宋体" w:hint="eastAsia"/>
          <w:snapToGrid w:val="0"/>
          <w:kern w:val="0"/>
          <w:szCs w:val="21"/>
        </w:rPr>
        <w:t>壹</w:t>
      </w:r>
      <w:r w:rsidRPr="00A222FC">
        <w:rPr>
          <w:rFonts w:ascii="宋体" w:hAnsi="宋体" w:hint="eastAsia"/>
          <w:snapToGrid w:val="0"/>
          <w:kern w:val="0"/>
          <w:szCs w:val="21"/>
        </w:rPr>
        <w:t>份，</w:t>
      </w:r>
      <w:r w:rsidRPr="001F37E4">
        <w:rPr>
          <w:rFonts w:ascii="宋体" w:hAnsi="宋体" w:hint="eastAsia"/>
          <w:snapToGrid w:val="0"/>
          <w:kern w:val="0"/>
          <w:szCs w:val="21"/>
        </w:rPr>
        <w:t>自双方法定</w:t>
      </w:r>
      <w:r w:rsidRPr="00A222FC">
        <w:rPr>
          <w:rFonts w:ascii="宋体" w:hAnsi="宋体" w:hint="eastAsia"/>
          <w:snapToGrid w:val="0"/>
          <w:kern w:val="0"/>
          <w:szCs w:val="21"/>
        </w:rPr>
        <w:t>代表人或授权代表签字</w:t>
      </w:r>
      <w:r>
        <w:rPr>
          <w:rFonts w:ascii="宋体" w:hAnsi="宋体" w:hint="eastAsia"/>
          <w:snapToGrid w:val="0"/>
          <w:kern w:val="0"/>
          <w:szCs w:val="21"/>
        </w:rPr>
        <w:t>或</w:t>
      </w:r>
      <w:r w:rsidRPr="00A222FC">
        <w:rPr>
          <w:rFonts w:ascii="宋体" w:hAnsi="宋体" w:hint="eastAsia"/>
          <w:snapToGrid w:val="0"/>
          <w:kern w:val="0"/>
          <w:szCs w:val="21"/>
        </w:rPr>
        <w:t>盖</w:t>
      </w:r>
      <w:r w:rsidRPr="00A222FC">
        <w:rPr>
          <w:rFonts w:ascii="宋体" w:hAnsi="宋体" w:hint="eastAsia"/>
          <w:snapToGrid w:val="0"/>
          <w:kern w:val="0"/>
          <w:szCs w:val="21"/>
        </w:rPr>
        <w:lastRenderedPageBreak/>
        <w:t>章并</w:t>
      </w:r>
      <w:r w:rsidRPr="00A222FC">
        <w:rPr>
          <w:rFonts w:ascii="宋体" w:hAnsi="宋体"/>
          <w:snapToGrid w:val="0"/>
          <w:kern w:val="0"/>
          <w:szCs w:val="21"/>
        </w:rPr>
        <w:t>乙方提交履约保证金</w:t>
      </w:r>
      <w:r w:rsidRPr="00A222FC">
        <w:rPr>
          <w:rFonts w:ascii="宋体" w:hAnsi="宋体" w:hint="eastAsia"/>
          <w:snapToGrid w:val="0"/>
          <w:kern w:val="0"/>
          <w:szCs w:val="21"/>
        </w:rPr>
        <w:t>缴存</w:t>
      </w:r>
      <w:r w:rsidRPr="00A222FC">
        <w:rPr>
          <w:rFonts w:ascii="宋体" w:hAnsi="宋体"/>
          <w:snapToGrid w:val="0"/>
          <w:kern w:val="0"/>
          <w:szCs w:val="21"/>
        </w:rPr>
        <w:t>至甲方</w:t>
      </w:r>
      <w:r w:rsidRPr="00A222FC">
        <w:rPr>
          <w:rFonts w:ascii="宋体" w:hAnsi="宋体" w:hint="eastAsia"/>
          <w:snapToGrid w:val="0"/>
          <w:kern w:val="0"/>
          <w:szCs w:val="21"/>
        </w:rPr>
        <w:t>指定</w:t>
      </w:r>
      <w:r w:rsidRPr="00A222FC">
        <w:rPr>
          <w:rFonts w:ascii="宋体" w:hAnsi="宋体"/>
          <w:snapToGrid w:val="0"/>
          <w:kern w:val="0"/>
          <w:szCs w:val="21"/>
        </w:rPr>
        <w:t>账户</w:t>
      </w:r>
      <w:r w:rsidRPr="00A222FC">
        <w:rPr>
          <w:rFonts w:ascii="宋体" w:hAnsi="宋体" w:hint="eastAsia"/>
          <w:snapToGrid w:val="0"/>
          <w:kern w:val="0"/>
          <w:szCs w:val="21"/>
        </w:rPr>
        <w:t>之日起立即生效。</w:t>
      </w:r>
      <w:r>
        <w:rPr>
          <w:rFonts w:ascii="宋体" w:hAnsi="宋体" w:cs="楷体_GB2312" w:hint="eastAsia"/>
          <w:snapToGrid w:val="0"/>
          <w:kern w:val="0"/>
          <w:szCs w:val="21"/>
          <w:lang w:val="zh-CN"/>
        </w:rPr>
        <w:t>如有变动，必须经甲方、乙方协商一致</w:t>
      </w:r>
      <w:r w:rsidRPr="00A222FC">
        <w:rPr>
          <w:rFonts w:ascii="宋体" w:hAnsi="宋体" w:cs="楷体_GB2312" w:hint="eastAsia"/>
          <w:snapToGrid w:val="0"/>
          <w:kern w:val="0"/>
          <w:szCs w:val="21"/>
          <w:lang w:val="zh-CN"/>
        </w:rPr>
        <w:t>，方可更改。</w:t>
      </w:r>
    </w:p>
    <w:p w14:paraId="25D355E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（七）本合同的未尽事宜，以《中华人民共和国合同法》和其它有关法律、法规规定为准，无相关规定的，双方协商解决，经双方协商可签订补充协议，所签订的补充协议与本合同具有同等的法律效力。</w:t>
      </w:r>
    </w:p>
    <w:p w14:paraId="3792D301" w14:textId="77777777" w:rsidR="007020E2" w:rsidRPr="00A222FC" w:rsidRDefault="007020E2" w:rsidP="007020E2">
      <w:pPr>
        <w:adjustRightInd w:val="0"/>
        <w:snapToGrid w:val="0"/>
        <w:spacing w:line="360" w:lineRule="auto"/>
        <w:rPr>
          <w:rFonts w:ascii="宋体" w:hAnsi="宋体"/>
          <w:snapToGrid w:val="0"/>
          <w:kern w:val="0"/>
          <w:szCs w:val="21"/>
        </w:rPr>
      </w:pPr>
    </w:p>
    <w:p w14:paraId="16B5A97E" w14:textId="77777777" w:rsidR="007020E2" w:rsidRPr="009B10A4" w:rsidRDefault="007020E2" w:rsidP="007020E2">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（以下无正文）</w:t>
      </w:r>
    </w:p>
    <w:tbl>
      <w:tblPr>
        <w:tblW w:w="0" w:type="auto"/>
        <w:tblLayout w:type="fixed"/>
        <w:tblLook w:val="0000" w:firstRow="0" w:lastRow="0" w:firstColumn="0" w:lastColumn="0" w:noHBand="0" w:noVBand="0"/>
      </w:tblPr>
      <w:tblGrid>
        <w:gridCol w:w="1440"/>
        <w:gridCol w:w="2808"/>
        <w:gridCol w:w="1440"/>
        <w:gridCol w:w="2217"/>
      </w:tblGrid>
      <w:tr w:rsidR="007020E2" w:rsidRPr="00A222FC" w14:paraId="40887D1C" w14:textId="77777777" w:rsidTr="00345015">
        <w:trPr>
          <w:trHeight w:val="363"/>
        </w:trPr>
        <w:tc>
          <w:tcPr>
            <w:tcW w:w="1440" w:type="dxa"/>
            <w:vAlign w:val="center"/>
          </w:tcPr>
          <w:p w14:paraId="5233F394"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甲 方：</w:t>
            </w:r>
          </w:p>
        </w:tc>
        <w:tc>
          <w:tcPr>
            <w:tcW w:w="2808" w:type="dxa"/>
            <w:vAlign w:val="center"/>
          </w:tcPr>
          <w:p w14:paraId="2E14666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南京森林警察学院（公章）</w:t>
            </w:r>
          </w:p>
        </w:tc>
        <w:tc>
          <w:tcPr>
            <w:tcW w:w="1440" w:type="dxa"/>
            <w:vAlign w:val="center"/>
          </w:tcPr>
          <w:p w14:paraId="5FAA78DA"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乙 方：</w:t>
            </w:r>
          </w:p>
        </w:tc>
        <w:tc>
          <w:tcPr>
            <w:tcW w:w="2217" w:type="dxa"/>
            <w:vAlign w:val="center"/>
          </w:tcPr>
          <w:p w14:paraId="29EB3CCE"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（公章）</w:t>
            </w:r>
          </w:p>
        </w:tc>
      </w:tr>
      <w:tr w:rsidR="007020E2" w:rsidRPr="00A222FC" w14:paraId="676B6F9D" w14:textId="77777777" w:rsidTr="00345015">
        <w:trPr>
          <w:trHeight w:val="313"/>
        </w:trPr>
        <w:tc>
          <w:tcPr>
            <w:tcW w:w="1440" w:type="dxa"/>
            <w:vAlign w:val="center"/>
          </w:tcPr>
          <w:p w14:paraId="4F345F9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808" w:type="dxa"/>
            <w:vAlign w:val="center"/>
          </w:tcPr>
          <w:p w14:paraId="2743AAC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南京市栖霞区文澜路28号</w:t>
            </w:r>
          </w:p>
        </w:tc>
        <w:tc>
          <w:tcPr>
            <w:tcW w:w="1440" w:type="dxa"/>
            <w:vAlign w:val="center"/>
          </w:tcPr>
          <w:p w14:paraId="69FA567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217" w:type="dxa"/>
            <w:vAlign w:val="center"/>
          </w:tcPr>
          <w:p w14:paraId="43D542AB"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07CF2C" w14:textId="77777777" w:rsidTr="00345015">
        <w:trPr>
          <w:trHeight w:val="477"/>
        </w:trPr>
        <w:tc>
          <w:tcPr>
            <w:tcW w:w="1440" w:type="dxa"/>
            <w:vAlign w:val="center"/>
          </w:tcPr>
          <w:p w14:paraId="1FA5BD8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808" w:type="dxa"/>
            <w:vAlign w:val="center"/>
          </w:tcPr>
          <w:p w14:paraId="3465395D"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张高文</w:t>
            </w:r>
          </w:p>
        </w:tc>
        <w:tc>
          <w:tcPr>
            <w:tcW w:w="1440" w:type="dxa"/>
            <w:vAlign w:val="center"/>
          </w:tcPr>
          <w:p w14:paraId="2A5683A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217" w:type="dxa"/>
            <w:vAlign w:val="center"/>
          </w:tcPr>
          <w:p w14:paraId="54052922"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5D02BE9" w14:textId="77777777" w:rsidTr="00345015">
        <w:trPr>
          <w:trHeight w:val="471"/>
        </w:trPr>
        <w:tc>
          <w:tcPr>
            <w:tcW w:w="1440" w:type="dxa"/>
            <w:vAlign w:val="center"/>
          </w:tcPr>
          <w:p w14:paraId="77A3B2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808" w:type="dxa"/>
            <w:vAlign w:val="center"/>
          </w:tcPr>
          <w:p w14:paraId="5DFC6D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黄巧兴、胡京林</w:t>
            </w:r>
          </w:p>
          <w:p w14:paraId="37F03203"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025-85878721 85878966</w:t>
            </w:r>
          </w:p>
        </w:tc>
        <w:tc>
          <w:tcPr>
            <w:tcW w:w="1440" w:type="dxa"/>
            <w:vAlign w:val="center"/>
          </w:tcPr>
          <w:p w14:paraId="14BB6F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委托代理人：</w:t>
            </w:r>
          </w:p>
        </w:tc>
        <w:tc>
          <w:tcPr>
            <w:tcW w:w="2217" w:type="dxa"/>
            <w:vAlign w:val="center"/>
          </w:tcPr>
          <w:p w14:paraId="75C3062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37528F15" w14:textId="77777777" w:rsidTr="00345015">
        <w:trPr>
          <w:trHeight w:val="501"/>
        </w:trPr>
        <w:tc>
          <w:tcPr>
            <w:tcW w:w="1440" w:type="dxa"/>
            <w:vAlign w:val="center"/>
          </w:tcPr>
          <w:p w14:paraId="2E315B6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使用部门联系人：</w:t>
            </w:r>
          </w:p>
        </w:tc>
        <w:tc>
          <w:tcPr>
            <w:tcW w:w="2808" w:type="dxa"/>
            <w:vAlign w:val="center"/>
          </w:tcPr>
          <w:p w14:paraId="368BEBB0" w14:textId="6E630667" w:rsidR="007020E2" w:rsidRPr="00A222FC" w:rsidRDefault="00B40228" w:rsidP="00345015">
            <w:pPr>
              <w:adjustRightInd w:val="0"/>
              <w:snapToGrid w:val="0"/>
              <w:spacing w:line="360" w:lineRule="auto"/>
              <w:rPr>
                <w:rFonts w:ascii="宋体" w:hAnsi="宋体"/>
                <w:snapToGrid w:val="0"/>
                <w:kern w:val="0"/>
                <w:szCs w:val="21"/>
              </w:rPr>
            </w:pPr>
            <w:r>
              <w:rPr>
                <w:rFonts w:ascii="宋体" w:hAnsi="宋体" w:hint="eastAsia"/>
                <w:snapToGrid w:val="0"/>
                <w:kern w:val="0"/>
                <w:szCs w:val="21"/>
              </w:rPr>
              <w:t>尹柯</w:t>
            </w:r>
          </w:p>
        </w:tc>
        <w:tc>
          <w:tcPr>
            <w:tcW w:w="1440" w:type="dxa"/>
            <w:vAlign w:val="center"/>
          </w:tcPr>
          <w:p w14:paraId="30DD89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217" w:type="dxa"/>
            <w:vAlign w:val="center"/>
          </w:tcPr>
          <w:p w14:paraId="3DDF3720"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C2DAEC5" w14:textId="77777777" w:rsidTr="00345015">
        <w:trPr>
          <w:trHeight w:val="351"/>
        </w:trPr>
        <w:tc>
          <w:tcPr>
            <w:tcW w:w="1440" w:type="dxa"/>
            <w:vAlign w:val="center"/>
          </w:tcPr>
          <w:p w14:paraId="7547E4E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808" w:type="dxa"/>
            <w:vAlign w:val="center"/>
          </w:tcPr>
          <w:p w14:paraId="62256EAC" w14:textId="38E020B0" w:rsidR="007020E2" w:rsidRPr="00A222FC" w:rsidRDefault="00F6589F" w:rsidP="00F6589F">
            <w:pPr>
              <w:adjustRightInd w:val="0"/>
              <w:snapToGrid w:val="0"/>
              <w:spacing w:line="360" w:lineRule="auto"/>
              <w:rPr>
                <w:rFonts w:ascii="宋体" w:hAnsi="宋体"/>
                <w:snapToGrid w:val="0"/>
                <w:kern w:val="0"/>
                <w:szCs w:val="21"/>
              </w:rPr>
            </w:pPr>
            <w:r>
              <w:rPr>
                <w:rFonts w:ascii="宋体" w:hAnsi="宋体" w:hint="eastAsia"/>
                <w:snapToGrid w:val="0"/>
                <w:kern w:val="0"/>
                <w:szCs w:val="21"/>
              </w:rPr>
              <w:t>025-85878888</w:t>
            </w:r>
          </w:p>
        </w:tc>
        <w:tc>
          <w:tcPr>
            <w:tcW w:w="1440" w:type="dxa"/>
            <w:vAlign w:val="center"/>
          </w:tcPr>
          <w:p w14:paraId="5113A6F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217" w:type="dxa"/>
            <w:vAlign w:val="center"/>
          </w:tcPr>
          <w:p w14:paraId="79F8E31C"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1EA7EB84" w14:textId="77777777" w:rsidTr="00345015">
        <w:trPr>
          <w:trHeight w:val="363"/>
        </w:trPr>
        <w:tc>
          <w:tcPr>
            <w:tcW w:w="1440" w:type="dxa"/>
            <w:vAlign w:val="center"/>
          </w:tcPr>
          <w:p w14:paraId="5F9690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808" w:type="dxa"/>
            <w:vAlign w:val="center"/>
          </w:tcPr>
          <w:p w14:paraId="2E2B114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交通银行仙林大学城支行</w:t>
            </w:r>
          </w:p>
        </w:tc>
        <w:tc>
          <w:tcPr>
            <w:tcW w:w="1440" w:type="dxa"/>
            <w:vAlign w:val="center"/>
          </w:tcPr>
          <w:p w14:paraId="454182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217" w:type="dxa"/>
            <w:vAlign w:val="center"/>
          </w:tcPr>
          <w:p w14:paraId="7D4A18D7"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118F7F" w14:textId="77777777" w:rsidTr="00345015">
        <w:trPr>
          <w:trHeight w:val="199"/>
        </w:trPr>
        <w:tc>
          <w:tcPr>
            <w:tcW w:w="1440" w:type="dxa"/>
            <w:vAlign w:val="center"/>
          </w:tcPr>
          <w:p w14:paraId="2B02E0B9"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808" w:type="dxa"/>
            <w:vAlign w:val="center"/>
          </w:tcPr>
          <w:p w14:paraId="2873F4C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320006678010149003171</w:t>
            </w:r>
          </w:p>
        </w:tc>
        <w:tc>
          <w:tcPr>
            <w:tcW w:w="1440" w:type="dxa"/>
            <w:vAlign w:val="center"/>
          </w:tcPr>
          <w:p w14:paraId="0382021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217" w:type="dxa"/>
            <w:vAlign w:val="center"/>
          </w:tcPr>
          <w:p w14:paraId="2D95C0C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45D3CE36" w14:textId="77777777" w:rsidTr="00345015">
        <w:trPr>
          <w:trHeight w:val="312"/>
        </w:trPr>
        <w:tc>
          <w:tcPr>
            <w:tcW w:w="1440" w:type="dxa"/>
            <w:vAlign w:val="center"/>
          </w:tcPr>
          <w:p w14:paraId="6DBAE8F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808" w:type="dxa"/>
            <w:vAlign w:val="center"/>
          </w:tcPr>
          <w:p w14:paraId="3688C9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210023</w:t>
            </w:r>
          </w:p>
        </w:tc>
        <w:tc>
          <w:tcPr>
            <w:tcW w:w="1440" w:type="dxa"/>
            <w:vAlign w:val="center"/>
          </w:tcPr>
          <w:p w14:paraId="38B8C80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217" w:type="dxa"/>
            <w:vAlign w:val="center"/>
          </w:tcPr>
          <w:p w14:paraId="23DF3A7F"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E58B29A" w14:textId="77777777" w:rsidTr="00345015">
        <w:trPr>
          <w:trHeight w:val="318"/>
        </w:trPr>
        <w:tc>
          <w:tcPr>
            <w:tcW w:w="1440" w:type="dxa"/>
            <w:vAlign w:val="center"/>
          </w:tcPr>
          <w:p w14:paraId="699AD0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808" w:type="dxa"/>
            <w:vAlign w:val="center"/>
          </w:tcPr>
          <w:p w14:paraId="73443544" w14:textId="77777777" w:rsidR="007020E2" w:rsidRPr="00A222FC" w:rsidRDefault="007020E2" w:rsidP="00345015">
            <w:pPr>
              <w:adjustRightInd w:val="0"/>
              <w:snapToGrid w:val="0"/>
              <w:spacing w:line="360" w:lineRule="auto"/>
              <w:ind w:firstLineChars="150" w:firstLine="315"/>
              <w:rPr>
                <w:rFonts w:ascii="宋体" w:hAnsi="宋体"/>
                <w:snapToGrid w:val="0"/>
                <w:kern w:val="0"/>
                <w:szCs w:val="21"/>
              </w:rPr>
            </w:pPr>
            <w:r w:rsidRPr="00A222FC">
              <w:rPr>
                <w:rFonts w:ascii="宋体" w:hAnsi="宋体" w:hint="eastAsia"/>
                <w:snapToGrid w:val="0"/>
                <w:kern w:val="0"/>
                <w:szCs w:val="21"/>
              </w:rPr>
              <w:t>年  月   日</w:t>
            </w:r>
          </w:p>
        </w:tc>
        <w:tc>
          <w:tcPr>
            <w:tcW w:w="1440" w:type="dxa"/>
            <w:vAlign w:val="center"/>
          </w:tcPr>
          <w:p w14:paraId="1ABC694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217" w:type="dxa"/>
            <w:vAlign w:val="center"/>
          </w:tcPr>
          <w:p w14:paraId="492011D3" w14:textId="77777777" w:rsidR="007020E2" w:rsidRPr="00A222FC" w:rsidRDefault="007020E2" w:rsidP="00345015">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年  月  日</w:t>
            </w:r>
          </w:p>
        </w:tc>
      </w:tr>
    </w:tbl>
    <w:p w14:paraId="5BC8ADD0" w14:textId="77777777" w:rsidR="007020E2" w:rsidRPr="00A222FC" w:rsidRDefault="007020E2" w:rsidP="007020E2">
      <w:pPr>
        <w:adjustRightInd w:val="0"/>
        <w:snapToGrid w:val="0"/>
        <w:spacing w:line="360" w:lineRule="auto"/>
        <w:rPr>
          <w:rFonts w:ascii="宋体" w:hAnsi="宋体"/>
          <w:b/>
          <w:snapToGrid w:val="0"/>
          <w:kern w:val="0"/>
          <w:szCs w:val="21"/>
        </w:rPr>
      </w:pPr>
    </w:p>
    <w:p w14:paraId="1642C008" w14:textId="77777777" w:rsidR="007020E2" w:rsidRPr="00A222FC" w:rsidRDefault="007020E2" w:rsidP="007020E2">
      <w:pPr>
        <w:spacing w:line="360" w:lineRule="auto"/>
      </w:pPr>
    </w:p>
    <w:p w14:paraId="19CDBF7C" w14:textId="77777777" w:rsidR="007020E2" w:rsidRDefault="007020E2" w:rsidP="007020E2"/>
    <w:p w14:paraId="3B7FC901" w14:textId="77777777" w:rsidR="007B75CB" w:rsidRDefault="007B75CB">
      <w:pPr>
        <w:pStyle w:val="af0"/>
        <w:spacing w:before="0" w:after="0"/>
        <w:ind w:firstLine="0"/>
        <w:rPr>
          <w:rFonts w:ascii="Verdana" w:hAnsi="Verdana"/>
          <w:sz w:val="18"/>
          <w:szCs w:val="18"/>
        </w:rPr>
      </w:pPr>
    </w:p>
    <w:sectPr w:rsidR="007B75CB">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DAFF" w14:textId="77777777" w:rsidR="00E12FAB" w:rsidRDefault="00E12FAB">
      <w:r>
        <w:separator/>
      </w:r>
    </w:p>
  </w:endnote>
  <w:endnote w:type="continuationSeparator" w:id="0">
    <w:p w14:paraId="789E67F6" w14:textId="77777777" w:rsidR="00E12FAB" w:rsidRDefault="00E1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sdtPr>
    <w:sdtEndPr/>
    <w:sdtContent>
      <w:p w14:paraId="32DC3155" w14:textId="77777777" w:rsidR="007A1377" w:rsidRDefault="007A1377">
        <w:pPr>
          <w:pStyle w:val="ab"/>
          <w:jc w:val="center"/>
        </w:pPr>
        <w:r>
          <w:fldChar w:fldCharType="begin"/>
        </w:r>
        <w:r>
          <w:instrText>PAGE   \* MERGEFORMAT</w:instrText>
        </w:r>
        <w:r>
          <w:fldChar w:fldCharType="separate"/>
        </w:r>
        <w:r w:rsidR="008315B6" w:rsidRPr="008315B6">
          <w:rPr>
            <w:noProof/>
            <w:lang w:val="zh-CN"/>
          </w:rPr>
          <w:t>3</w:t>
        </w:r>
        <w:r>
          <w:fldChar w:fldCharType="end"/>
        </w:r>
      </w:p>
    </w:sdtContent>
  </w:sdt>
  <w:p w14:paraId="445D65AB" w14:textId="77777777" w:rsidR="007A1377" w:rsidRDefault="007A13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BC2B2" w14:textId="77777777" w:rsidR="00E12FAB" w:rsidRDefault="00E12FAB">
      <w:r>
        <w:separator/>
      </w:r>
    </w:p>
  </w:footnote>
  <w:footnote w:type="continuationSeparator" w:id="0">
    <w:p w14:paraId="64568B31" w14:textId="77777777" w:rsidR="00E12FAB" w:rsidRDefault="00E12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80E75"/>
    <w:multiLevelType w:val="multilevel"/>
    <w:tmpl w:val="24080E7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241704"/>
    <w:multiLevelType w:val="multilevel"/>
    <w:tmpl w:val="2C2417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64A8012"/>
    <w:multiLevelType w:val="singleLevel"/>
    <w:tmpl w:val="564A8012"/>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B"/>
    <w:rsid w:val="00001517"/>
    <w:rsid w:val="0000340B"/>
    <w:rsid w:val="0000399B"/>
    <w:rsid w:val="000043B1"/>
    <w:rsid w:val="000051AA"/>
    <w:rsid w:val="000060AF"/>
    <w:rsid w:val="00007425"/>
    <w:rsid w:val="000110F2"/>
    <w:rsid w:val="00012A9C"/>
    <w:rsid w:val="00012B42"/>
    <w:rsid w:val="00012C03"/>
    <w:rsid w:val="00013146"/>
    <w:rsid w:val="00013E6C"/>
    <w:rsid w:val="00014A7A"/>
    <w:rsid w:val="00015172"/>
    <w:rsid w:val="00015D86"/>
    <w:rsid w:val="00017793"/>
    <w:rsid w:val="00021A7F"/>
    <w:rsid w:val="00021E2B"/>
    <w:rsid w:val="00023465"/>
    <w:rsid w:val="0002493F"/>
    <w:rsid w:val="00025A9A"/>
    <w:rsid w:val="000262C5"/>
    <w:rsid w:val="0002643C"/>
    <w:rsid w:val="00026698"/>
    <w:rsid w:val="00027FEA"/>
    <w:rsid w:val="00030ED6"/>
    <w:rsid w:val="00031563"/>
    <w:rsid w:val="00032906"/>
    <w:rsid w:val="0003367C"/>
    <w:rsid w:val="00033B91"/>
    <w:rsid w:val="00034F51"/>
    <w:rsid w:val="0004136D"/>
    <w:rsid w:val="00045FFA"/>
    <w:rsid w:val="00052731"/>
    <w:rsid w:val="00053B8D"/>
    <w:rsid w:val="00055D2D"/>
    <w:rsid w:val="00055F43"/>
    <w:rsid w:val="000572CA"/>
    <w:rsid w:val="00061D40"/>
    <w:rsid w:val="00061D82"/>
    <w:rsid w:val="000622A1"/>
    <w:rsid w:val="00062480"/>
    <w:rsid w:val="000625EE"/>
    <w:rsid w:val="00065665"/>
    <w:rsid w:val="0006600E"/>
    <w:rsid w:val="00066891"/>
    <w:rsid w:val="0007156B"/>
    <w:rsid w:val="00071E69"/>
    <w:rsid w:val="00072D01"/>
    <w:rsid w:val="00073707"/>
    <w:rsid w:val="00073CE8"/>
    <w:rsid w:val="00074ABB"/>
    <w:rsid w:val="00075F31"/>
    <w:rsid w:val="00080419"/>
    <w:rsid w:val="00081292"/>
    <w:rsid w:val="00081B36"/>
    <w:rsid w:val="00081B7D"/>
    <w:rsid w:val="00082854"/>
    <w:rsid w:val="00084894"/>
    <w:rsid w:val="0008549E"/>
    <w:rsid w:val="0008644D"/>
    <w:rsid w:val="00086537"/>
    <w:rsid w:val="0008717D"/>
    <w:rsid w:val="00091D5B"/>
    <w:rsid w:val="00092BAE"/>
    <w:rsid w:val="00093477"/>
    <w:rsid w:val="00093FBF"/>
    <w:rsid w:val="00094347"/>
    <w:rsid w:val="00094B20"/>
    <w:rsid w:val="00096662"/>
    <w:rsid w:val="00096CF8"/>
    <w:rsid w:val="00097343"/>
    <w:rsid w:val="000975BC"/>
    <w:rsid w:val="000A28BB"/>
    <w:rsid w:val="000A3B51"/>
    <w:rsid w:val="000A41DF"/>
    <w:rsid w:val="000A4F4F"/>
    <w:rsid w:val="000A7579"/>
    <w:rsid w:val="000A760E"/>
    <w:rsid w:val="000A7D1D"/>
    <w:rsid w:val="000B01CB"/>
    <w:rsid w:val="000B04D5"/>
    <w:rsid w:val="000B0E16"/>
    <w:rsid w:val="000B115E"/>
    <w:rsid w:val="000B22DD"/>
    <w:rsid w:val="000B30C4"/>
    <w:rsid w:val="000B43B9"/>
    <w:rsid w:val="000B4CF3"/>
    <w:rsid w:val="000B5640"/>
    <w:rsid w:val="000B5A04"/>
    <w:rsid w:val="000C08C8"/>
    <w:rsid w:val="000C2694"/>
    <w:rsid w:val="000D050E"/>
    <w:rsid w:val="000D107A"/>
    <w:rsid w:val="000D144F"/>
    <w:rsid w:val="000D2954"/>
    <w:rsid w:val="000D38E3"/>
    <w:rsid w:val="000D475B"/>
    <w:rsid w:val="000D49BC"/>
    <w:rsid w:val="000D5B6D"/>
    <w:rsid w:val="000D6999"/>
    <w:rsid w:val="000E0431"/>
    <w:rsid w:val="000E09A4"/>
    <w:rsid w:val="000E0C22"/>
    <w:rsid w:val="000E14DE"/>
    <w:rsid w:val="000E1677"/>
    <w:rsid w:val="000E199C"/>
    <w:rsid w:val="000E37A5"/>
    <w:rsid w:val="000E39C0"/>
    <w:rsid w:val="000E3D34"/>
    <w:rsid w:val="000E4BE9"/>
    <w:rsid w:val="000E575F"/>
    <w:rsid w:val="000E5C16"/>
    <w:rsid w:val="000E5D22"/>
    <w:rsid w:val="000E6435"/>
    <w:rsid w:val="000E7A5A"/>
    <w:rsid w:val="000F0049"/>
    <w:rsid w:val="000F1A4B"/>
    <w:rsid w:val="000F4C7B"/>
    <w:rsid w:val="000F6104"/>
    <w:rsid w:val="000F622A"/>
    <w:rsid w:val="000F6A0C"/>
    <w:rsid w:val="000F6D87"/>
    <w:rsid w:val="00103B21"/>
    <w:rsid w:val="00105358"/>
    <w:rsid w:val="001112B5"/>
    <w:rsid w:val="001126E9"/>
    <w:rsid w:val="0011272C"/>
    <w:rsid w:val="0011449E"/>
    <w:rsid w:val="00115B13"/>
    <w:rsid w:val="001161AC"/>
    <w:rsid w:val="00116A63"/>
    <w:rsid w:val="00117F6D"/>
    <w:rsid w:val="00124C5A"/>
    <w:rsid w:val="00124CF3"/>
    <w:rsid w:val="00126029"/>
    <w:rsid w:val="00127875"/>
    <w:rsid w:val="001308CC"/>
    <w:rsid w:val="0013178A"/>
    <w:rsid w:val="0013200A"/>
    <w:rsid w:val="00133DA6"/>
    <w:rsid w:val="001358A1"/>
    <w:rsid w:val="001371F2"/>
    <w:rsid w:val="0014095D"/>
    <w:rsid w:val="001409C0"/>
    <w:rsid w:val="00151721"/>
    <w:rsid w:val="00151E6A"/>
    <w:rsid w:val="00152B28"/>
    <w:rsid w:val="00153C1F"/>
    <w:rsid w:val="001546D9"/>
    <w:rsid w:val="001551D6"/>
    <w:rsid w:val="00156C6C"/>
    <w:rsid w:val="00156F7E"/>
    <w:rsid w:val="001570F5"/>
    <w:rsid w:val="0016007F"/>
    <w:rsid w:val="00160A95"/>
    <w:rsid w:val="00160BE0"/>
    <w:rsid w:val="001620EE"/>
    <w:rsid w:val="0016279D"/>
    <w:rsid w:val="00163E38"/>
    <w:rsid w:val="00167112"/>
    <w:rsid w:val="00167696"/>
    <w:rsid w:val="001676AA"/>
    <w:rsid w:val="001724E2"/>
    <w:rsid w:val="001728FC"/>
    <w:rsid w:val="00172A27"/>
    <w:rsid w:val="00172E6F"/>
    <w:rsid w:val="00172F46"/>
    <w:rsid w:val="001736F4"/>
    <w:rsid w:val="001757DE"/>
    <w:rsid w:val="00180961"/>
    <w:rsid w:val="00181591"/>
    <w:rsid w:val="001825AA"/>
    <w:rsid w:val="00186347"/>
    <w:rsid w:val="001902F4"/>
    <w:rsid w:val="00190BD2"/>
    <w:rsid w:val="0019147F"/>
    <w:rsid w:val="00191BE4"/>
    <w:rsid w:val="00191D30"/>
    <w:rsid w:val="00191E43"/>
    <w:rsid w:val="00195C60"/>
    <w:rsid w:val="00195E64"/>
    <w:rsid w:val="001975CF"/>
    <w:rsid w:val="001A14C5"/>
    <w:rsid w:val="001A287A"/>
    <w:rsid w:val="001A2D39"/>
    <w:rsid w:val="001A3B73"/>
    <w:rsid w:val="001A5B96"/>
    <w:rsid w:val="001A60A4"/>
    <w:rsid w:val="001A65F1"/>
    <w:rsid w:val="001A66E0"/>
    <w:rsid w:val="001A7600"/>
    <w:rsid w:val="001B07B5"/>
    <w:rsid w:val="001B0DC6"/>
    <w:rsid w:val="001B23FC"/>
    <w:rsid w:val="001B273B"/>
    <w:rsid w:val="001B4404"/>
    <w:rsid w:val="001B656D"/>
    <w:rsid w:val="001B6824"/>
    <w:rsid w:val="001B6D94"/>
    <w:rsid w:val="001C0140"/>
    <w:rsid w:val="001C0394"/>
    <w:rsid w:val="001C20DB"/>
    <w:rsid w:val="001C4E6B"/>
    <w:rsid w:val="001C6290"/>
    <w:rsid w:val="001C7028"/>
    <w:rsid w:val="001D0088"/>
    <w:rsid w:val="001D1A2B"/>
    <w:rsid w:val="001D36E0"/>
    <w:rsid w:val="001D51EA"/>
    <w:rsid w:val="001D5949"/>
    <w:rsid w:val="001D6C82"/>
    <w:rsid w:val="001E04E8"/>
    <w:rsid w:val="001E0745"/>
    <w:rsid w:val="001E1381"/>
    <w:rsid w:val="001E220D"/>
    <w:rsid w:val="001E2552"/>
    <w:rsid w:val="001E2FC1"/>
    <w:rsid w:val="001E3D0A"/>
    <w:rsid w:val="001E6378"/>
    <w:rsid w:val="001F2A23"/>
    <w:rsid w:val="001F3189"/>
    <w:rsid w:val="001F37E4"/>
    <w:rsid w:val="001F552F"/>
    <w:rsid w:val="001F68B6"/>
    <w:rsid w:val="00203358"/>
    <w:rsid w:val="00204785"/>
    <w:rsid w:val="00205170"/>
    <w:rsid w:val="0020573C"/>
    <w:rsid w:val="00205BAA"/>
    <w:rsid w:val="002076F5"/>
    <w:rsid w:val="002107EC"/>
    <w:rsid w:val="002112AB"/>
    <w:rsid w:val="002113F9"/>
    <w:rsid w:val="002115C0"/>
    <w:rsid w:val="002147BA"/>
    <w:rsid w:val="00214F8C"/>
    <w:rsid w:val="002165DB"/>
    <w:rsid w:val="002178E7"/>
    <w:rsid w:val="00220EE7"/>
    <w:rsid w:val="002247FE"/>
    <w:rsid w:val="00226E68"/>
    <w:rsid w:val="00232AB0"/>
    <w:rsid w:val="0023507F"/>
    <w:rsid w:val="0023731D"/>
    <w:rsid w:val="002376A1"/>
    <w:rsid w:val="0024054A"/>
    <w:rsid w:val="00242212"/>
    <w:rsid w:val="002436AC"/>
    <w:rsid w:val="00244A06"/>
    <w:rsid w:val="00246575"/>
    <w:rsid w:val="00246FBB"/>
    <w:rsid w:val="002474E8"/>
    <w:rsid w:val="002479F6"/>
    <w:rsid w:val="00250EED"/>
    <w:rsid w:val="00250F9D"/>
    <w:rsid w:val="00251A32"/>
    <w:rsid w:val="00256528"/>
    <w:rsid w:val="002626F3"/>
    <w:rsid w:val="0026280A"/>
    <w:rsid w:val="0026395A"/>
    <w:rsid w:val="00263C6E"/>
    <w:rsid w:val="002647B6"/>
    <w:rsid w:val="002647E7"/>
    <w:rsid w:val="0026532C"/>
    <w:rsid w:val="0026629E"/>
    <w:rsid w:val="00271579"/>
    <w:rsid w:val="00271D2E"/>
    <w:rsid w:val="00272CD1"/>
    <w:rsid w:val="00275A82"/>
    <w:rsid w:val="00280071"/>
    <w:rsid w:val="0028080A"/>
    <w:rsid w:val="00283C72"/>
    <w:rsid w:val="00283DBD"/>
    <w:rsid w:val="0028606B"/>
    <w:rsid w:val="00295E8E"/>
    <w:rsid w:val="0029629E"/>
    <w:rsid w:val="002A0CB2"/>
    <w:rsid w:val="002A14FF"/>
    <w:rsid w:val="002A2048"/>
    <w:rsid w:val="002A28E9"/>
    <w:rsid w:val="002A3B3A"/>
    <w:rsid w:val="002A5403"/>
    <w:rsid w:val="002A5D10"/>
    <w:rsid w:val="002A5D3F"/>
    <w:rsid w:val="002A62C0"/>
    <w:rsid w:val="002A636A"/>
    <w:rsid w:val="002A6A76"/>
    <w:rsid w:val="002A705D"/>
    <w:rsid w:val="002B011D"/>
    <w:rsid w:val="002B5F95"/>
    <w:rsid w:val="002B7A8F"/>
    <w:rsid w:val="002C0CD9"/>
    <w:rsid w:val="002C2D8A"/>
    <w:rsid w:val="002C4FD2"/>
    <w:rsid w:val="002C6986"/>
    <w:rsid w:val="002D073D"/>
    <w:rsid w:val="002D0A90"/>
    <w:rsid w:val="002D0D3C"/>
    <w:rsid w:val="002D2B96"/>
    <w:rsid w:val="002D496F"/>
    <w:rsid w:val="002D6E41"/>
    <w:rsid w:val="002D787C"/>
    <w:rsid w:val="002D7B81"/>
    <w:rsid w:val="002E136A"/>
    <w:rsid w:val="002E1A62"/>
    <w:rsid w:val="002E1BD0"/>
    <w:rsid w:val="002E20A1"/>
    <w:rsid w:val="002E2E7A"/>
    <w:rsid w:val="002E5901"/>
    <w:rsid w:val="002E5A76"/>
    <w:rsid w:val="002E7B46"/>
    <w:rsid w:val="002F184E"/>
    <w:rsid w:val="002F2FBB"/>
    <w:rsid w:val="002F41E4"/>
    <w:rsid w:val="002F7492"/>
    <w:rsid w:val="003005C1"/>
    <w:rsid w:val="00300694"/>
    <w:rsid w:val="00300B92"/>
    <w:rsid w:val="003039D7"/>
    <w:rsid w:val="00304C50"/>
    <w:rsid w:val="003053CF"/>
    <w:rsid w:val="00306A8D"/>
    <w:rsid w:val="00306B35"/>
    <w:rsid w:val="00310E85"/>
    <w:rsid w:val="00312E88"/>
    <w:rsid w:val="00314726"/>
    <w:rsid w:val="00315838"/>
    <w:rsid w:val="00316165"/>
    <w:rsid w:val="00321CD2"/>
    <w:rsid w:val="003223B9"/>
    <w:rsid w:val="003234B1"/>
    <w:rsid w:val="003250FE"/>
    <w:rsid w:val="00325DC3"/>
    <w:rsid w:val="00325DE9"/>
    <w:rsid w:val="00325E24"/>
    <w:rsid w:val="0032654F"/>
    <w:rsid w:val="003266C0"/>
    <w:rsid w:val="00326C23"/>
    <w:rsid w:val="00330955"/>
    <w:rsid w:val="00331EC9"/>
    <w:rsid w:val="003328A9"/>
    <w:rsid w:val="00332B5B"/>
    <w:rsid w:val="0033318F"/>
    <w:rsid w:val="00334061"/>
    <w:rsid w:val="003356FD"/>
    <w:rsid w:val="00336332"/>
    <w:rsid w:val="003433F4"/>
    <w:rsid w:val="00345015"/>
    <w:rsid w:val="0034674E"/>
    <w:rsid w:val="00346C89"/>
    <w:rsid w:val="0034723E"/>
    <w:rsid w:val="003474D7"/>
    <w:rsid w:val="00351071"/>
    <w:rsid w:val="00351565"/>
    <w:rsid w:val="00353B22"/>
    <w:rsid w:val="00353EAD"/>
    <w:rsid w:val="00355DF7"/>
    <w:rsid w:val="003576DA"/>
    <w:rsid w:val="00361243"/>
    <w:rsid w:val="00362B19"/>
    <w:rsid w:val="00362E36"/>
    <w:rsid w:val="003634E9"/>
    <w:rsid w:val="00363E1A"/>
    <w:rsid w:val="003646C4"/>
    <w:rsid w:val="00364895"/>
    <w:rsid w:val="00365C85"/>
    <w:rsid w:val="00366589"/>
    <w:rsid w:val="0036723A"/>
    <w:rsid w:val="003757E8"/>
    <w:rsid w:val="00375F0B"/>
    <w:rsid w:val="00381FBB"/>
    <w:rsid w:val="003823B4"/>
    <w:rsid w:val="003842F6"/>
    <w:rsid w:val="003905BA"/>
    <w:rsid w:val="00390800"/>
    <w:rsid w:val="0039087E"/>
    <w:rsid w:val="003926CE"/>
    <w:rsid w:val="00394F97"/>
    <w:rsid w:val="0039557B"/>
    <w:rsid w:val="00396026"/>
    <w:rsid w:val="00397303"/>
    <w:rsid w:val="00397964"/>
    <w:rsid w:val="00397AF1"/>
    <w:rsid w:val="00397B0F"/>
    <w:rsid w:val="003A118C"/>
    <w:rsid w:val="003A1EDD"/>
    <w:rsid w:val="003A33B6"/>
    <w:rsid w:val="003A5D8E"/>
    <w:rsid w:val="003A68C4"/>
    <w:rsid w:val="003A6D6B"/>
    <w:rsid w:val="003A7857"/>
    <w:rsid w:val="003B06F0"/>
    <w:rsid w:val="003B28B9"/>
    <w:rsid w:val="003B3431"/>
    <w:rsid w:val="003B3B52"/>
    <w:rsid w:val="003B448A"/>
    <w:rsid w:val="003B63F4"/>
    <w:rsid w:val="003C01F9"/>
    <w:rsid w:val="003C0A68"/>
    <w:rsid w:val="003C1ACE"/>
    <w:rsid w:val="003C2A53"/>
    <w:rsid w:val="003C6B7C"/>
    <w:rsid w:val="003C707F"/>
    <w:rsid w:val="003D07FE"/>
    <w:rsid w:val="003D4FE3"/>
    <w:rsid w:val="003D5825"/>
    <w:rsid w:val="003D6246"/>
    <w:rsid w:val="003E1F1E"/>
    <w:rsid w:val="003E25DB"/>
    <w:rsid w:val="003E41FF"/>
    <w:rsid w:val="003E468D"/>
    <w:rsid w:val="003E7D4E"/>
    <w:rsid w:val="003F0A93"/>
    <w:rsid w:val="003F2B9A"/>
    <w:rsid w:val="003F72BB"/>
    <w:rsid w:val="003F76BA"/>
    <w:rsid w:val="003F792E"/>
    <w:rsid w:val="003F7A72"/>
    <w:rsid w:val="00405A11"/>
    <w:rsid w:val="0040613F"/>
    <w:rsid w:val="00407338"/>
    <w:rsid w:val="00411B1E"/>
    <w:rsid w:val="004133D8"/>
    <w:rsid w:val="00414459"/>
    <w:rsid w:val="004162A9"/>
    <w:rsid w:val="004204E1"/>
    <w:rsid w:val="00420D62"/>
    <w:rsid w:val="00420DBB"/>
    <w:rsid w:val="00421E49"/>
    <w:rsid w:val="004244AD"/>
    <w:rsid w:val="00424AC1"/>
    <w:rsid w:val="00425588"/>
    <w:rsid w:val="00425B4B"/>
    <w:rsid w:val="004262BE"/>
    <w:rsid w:val="00426558"/>
    <w:rsid w:val="004279D6"/>
    <w:rsid w:val="00430446"/>
    <w:rsid w:val="00431B31"/>
    <w:rsid w:val="004328F1"/>
    <w:rsid w:val="004335D1"/>
    <w:rsid w:val="00433711"/>
    <w:rsid w:val="004345F3"/>
    <w:rsid w:val="00435BF5"/>
    <w:rsid w:val="0043761D"/>
    <w:rsid w:val="0044045F"/>
    <w:rsid w:val="0044154D"/>
    <w:rsid w:val="00442083"/>
    <w:rsid w:val="00442596"/>
    <w:rsid w:val="00444030"/>
    <w:rsid w:val="00444294"/>
    <w:rsid w:val="00445862"/>
    <w:rsid w:val="00447A44"/>
    <w:rsid w:val="00450BD1"/>
    <w:rsid w:val="004511AE"/>
    <w:rsid w:val="004515FA"/>
    <w:rsid w:val="004518AC"/>
    <w:rsid w:val="0045357F"/>
    <w:rsid w:val="00453D1D"/>
    <w:rsid w:val="00454675"/>
    <w:rsid w:val="00456EC2"/>
    <w:rsid w:val="00463007"/>
    <w:rsid w:val="00463A57"/>
    <w:rsid w:val="004645FD"/>
    <w:rsid w:val="00465162"/>
    <w:rsid w:val="004704EA"/>
    <w:rsid w:val="00470A3E"/>
    <w:rsid w:val="0047113C"/>
    <w:rsid w:val="00473640"/>
    <w:rsid w:val="0047436C"/>
    <w:rsid w:val="00474F73"/>
    <w:rsid w:val="00475D10"/>
    <w:rsid w:val="00477343"/>
    <w:rsid w:val="0048666D"/>
    <w:rsid w:val="00486769"/>
    <w:rsid w:val="004906FF"/>
    <w:rsid w:val="00490ECA"/>
    <w:rsid w:val="00491D47"/>
    <w:rsid w:val="00493043"/>
    <w:rsid w:val="00495602"/>
    <w:rsid w:val="00495912"/>
    <w:rsid w:val="00495AE5"/>
    <w:rsid w:val="004A0D51"/>
    <w:rsid w:val="004A2B4A"/>
    <w:rsid w:val="004A3005"/>
    <w:rsid w:val="004A33BD"/>
    <w:rsid w:val="004A3D33"/>
    <w:rsid w:val="004A4EAF"/>
    <w:rsid w:val="004A58F1"/>
    <w:rsid w:val="004A62B1"/>
    <w:rsid w:val="004B3803"/>
    <w:rsid w:val="004B3D5C"/>
    <w:rsid w:val="004B500F"/>
    <w:rsid w:val="004B55CC"/>
    <w:rsid w:val="004B6E1C"/>
    <w:rsid w:val="004C0451"/>
    <w:rsid w:val="004C08D8"/>
    <w:rsid w:val="004C1E17"/>
    <w:rsid w:val="004C483F"/>
    <w:rsid w:val="004C49B3"/>
    <w:rsid w:val="004C50DC"/>
    <w:rsid w:val="004C554B"/>
    <w:rsid w:val="004C7199"/>
    <w:rsid w:val="004C7796"/>
    <w:rsid w:val="004C7FCA"/>
    <w:rsid w:val="004D0A51"/>
    <w:rsid w:val="004D0B1E"/>
    <w:rsid w:val="004D10A8"/>
    <w:rsid w:val="004D14A0"/>
    <w:rsid w:val="004D1F67"/>
    <w:rsid w:val="004D24F7"/>
    <w:rsid w:val="004D32EE"/>
    <w:rsid w:val="004D330D"/>
    <w:rsid w:val="004D5AE4"/>
    <w:rsid w:val="004D69F6"/>
    <w:rsid w:val="004E1A9B"/>
    <w:rsid w:val="004E241F"/>
    <w:rsid w:val="004E5DE8"/>
    <w:rsid w:val="004E5E77"/>
    <w:rsid w:val="004F077C"/>
    <w:rsid w:val="004F2000"/>
    <w:rsid w:val="004F24DF"/>
    <w:rsid w:val="004F2960"/>
    <w:rsid w:val="005005B7"/>
    <w:rsid w:val="00500D43"/>
    <w:rsid w:val="00502A9A"/>
    <w:rsid w:val="00503159"/>
    <w:rsid w:val="0050357A"/>
    <w:rsid w:val="00504927"/>
    <w:rsid w:val="005106FE"/>
    <w:rsid w:val="00512FB4"/>
    <w:rsid w:val="0051591A"/>
    <w:rsid w:val="00515D87"/>
    <w:rsid w:val="00521CF1"/>
    <w:rsid w:val="00524969"/>
    <w:rsid w:val="00525031"/>
    <w:rsid w:val="00525510"/>
    <w:rsid w:val="00530DC3"/>
    <w:rsid w:val="00531DF9"/>
    <w:rsid w:val="00534076"/>
    <w:rsid w:val="005359E1"/>
    <w:rsid w:val="00540673"/>
    <w:rsid w:val="00540D96"/>
    <w:rsid w:val="00542E11"/>
    <w:rsid w:val="00543236"/>
    <w:rsid w:val="00543B5B"/>
    <w:rsid w:val="00545943"/>
    <w:rsid w:val="005464B3"/>
    <w:rsid w:val="005474FA"/>
    <w:rsid w:val="005501EE"/>
    <w:rsid w:val="0055049A"/>
    <w:rsid w:val="00551C6D"/>
    <w:rsid w:val="0055337E"/>
    <w:rsid w:val="00555424"/>
    <w:rsid w:val="00555468"/>
    <w:rsid w:val="00557032"/>
    <w:rsid w:val="00561935"/>
    <w:rsid w:val="00564370"/>
    <w:rsid w:val="005672E0"/>
    <w:rsid w:val="00567905"/>
    <w:rsid w:val="00567EA5"/>
    <w:rsid w:val="005703CA"/>
    <w:rsid w:val="0057073D"/>
    <w:rsid w:val="00571485"/>
    <w:rsid w:val="00571C54"/>
    <w:rsid w:val="00571DCB"/>
    <w:rsid w:val="0057236C"/>
    <w:rsid w:val="00573CFC"/>
    <w:rsid w:val="0057554C"/>
    <w:rsid w:val="005775E8"/>
    <w:rsid w:val="00583589"/>
    <w:rsid w:val="005846BB"/>
    <w:rsid w:val="0058477A"/>
    <w:rsid w:val="0058638D"/>
    <w:rsid w:val="0058685C"/>
    <w:rsid w:val="00590639"/>
    <w:rsid w:val="00596571"/>
    <w:rsid w:val="005972F9"/>
    <w:rsid w:val="005979F2"/>
    <w:rsid w:val="005A058A"/>
    <w:rsid w:val="005A2A47"/>
    <w:rsid w:val="005A3557"/>
    <w:rsid w:val="005A41F9"/>
    <w:rsid w:val="005B26D1"/>
    <w:rsid w:val="005B4939"/>
    <w:rsid w:val="005B6C15"/>
    <w:rsid w:val="005B6F56"/>
    <w:rsid w:val="005B7D3E"/>
    <w:rsid w:val="005B7E11"/>
    <w:rsid w:val="005C1A66"/>
    <w:rsid w:val="005C21CB"/>
    <w:rsid w:val="005C2791"/>
    <w:rsid w:val="005C435D"/>
    <w:rsid w:val="005C4B41"/>
    <w:rsid w:val="005C5974"/>
    <w:rsid w:val="005C6183"/>
    <w:rsid w:val="005C6BF5"/>
    <w:rsid w:val="005C7345"/>
    <w:rsid w:val="005D06E8"/>
    <w:rsid w:val="005D0D64"/>
    <w:rsid w:val="005D2217"/>
    <w:rsid w:val="005D4577"/>
    <w:rsid w:val="005D4ADA"/>
    <w:rsid w:val="005D64AF"/>
    <w:rsid w:val="005D69F5"/>
    <w:rsid w:val="005D78E5"/>
    <w:rsid w:val="005D7E11"/>
    <w:rsid w:val="005E1282"/>
    <w:rsid w:val="005E1FDB"/>
    <w:rsid w:val="005E49AD"/>
    <w:rsid w:val="005F1A20"/>
    <w:rsid w:val="005F2D5A"/>
    <w:rsid w:val="005F5C38"/>
    <w:rsid w:val="005F62CE"/>
    <w:rsid w:val="00600268"/>
    <w:rsid w:val="00600E80"/>
    <w:rsid w:val="006027E2"/>
    <w:rsid w:val="0060357C"/>
    <w:rsid w:val="00606339"/>
    <w:rsid w:val="006065E8"/>
    <w:rsid w:val="00606635"/>
    <w:rsid w:val="006075A8"/>
    <w:rsid w:val="006130CA"/>
    <w:rsid w:val="00613DBE"/>
    <w:rsid w:val="00614E87"/>
    <w:rsid w:val="00617FA1"/>
    <w:rsid w:val="006204F7"/>
    <w:rsid w:val="00620E96"/>
    <w:rsid w:val="00622D42"/>
    <w:rsid w:val="0062406D"/>
    <w:rsid w:val="0062436F"/>
    <w:rsid w:val="006249BB"/>
    <w:rsid w:val="00624A2E"/>
    <w:rsid w:val="00626655"/>
    <w:rsid w:val="006267C6"/>
    <w:rsid w:val="0063299E"/>
    <w:rsid w:val="00633CFC"/>
    <w:rsid w:val="00633F49"/>
    <w:rsid w:val="006340C7"/>
    <w:rsid w:val="006348DC"/>
    <w:rsid w:val="0063523F"/>
    <w:rsid w:val="00636DBB"/>
    <w:rsid w:val="00640119"/>
    <w:rsid w:val="006424E3"/>
    <w:rsid w:val="00642B21"/>
    <w:rsid w:val="0064397D"/>
    <w:rsid w:val="00644BD9"/>
    <w:rsid w:val="0064503D"/>
    <w:rsid w:val="00645069"/>
    <w:rsid w:val="00647E4F"/>
    <w:rsid w:val="0065070D"/>
    <w:rsid w:val="006510BC"/>
    <w:rsid w:val="006553EF"/>
    <w:rsid w:val="0065617D"/>
    <w:rsid w:val="006563C1"/>
    <w:rsid w:val="00657336"/>
    <w:rsid w:val="00657517"/>
    <w:rsid w:val="00657749"/>
    <w:rsid w:val="006604BD"/>
    <w:rsid w:val="00662736"/>
    <w:rsid w:val="00664A88"/>
    <w:rsid w:val="00666890"/>
    <w:rsid w:val="00666C2E"/>
    <w:rsid w:val="006731DF"/>
    <w:rsid w:val="006750BD"/>
    <w:rsid w:val="00675654"/>
    <w:rsid w:val="006778E7"/>
    <w:rsid w:val="0068016D"/>
    <w:rsid w:val="00680577"/>
    <w:rsid w:val="00681255"/>
    <w:rsid w:val="0068250B"/>
    <w:rsid w:val="006838C0"/>
    <w:rsid w:val="00683DFD"/>
    <w:rsid w:val="006840B3"/>
    <w:rsid w:val="00687E45"/>
    <w:rsid w:val="00690E67"/>
    <w:rsid w:val="0069122D"/>
    <w:rsid w:val="0069166C"/>
    <w:rsid w:val="00691977"/>
    <w:rsid w:val="00691BAA"/>
    <w:rsid w:val="00691DA2"/>
    <w:rsid w:val="00692E7A"/>
    <w:rsid w:val="00696EBE"/>
    <w:rsid w:val="006A0026"/>
    <w:rsid w:val="006A0C35"/>
    <w:rsid w:val="006A1F35"/>
    <w:rsid w:val="006A2B9F"/>
    <w:rsid w:val="006A4D06"/>
    <w:rsid w:val="006A546F"/>
    <w:rsid w:val="006A5E06"/>
    <w:rsid w:val="006A7175"/>
    <w:rsid w:val="006A7576"/>
    <w:rsid w:val="006B4521"/>
    <w:rsid w:val="006B5429"/>
    <w:rsid w:val="006B76FF"/>
    <w:rsid w:val="006C162D"/>
    <w:rsid w:val="006C2214"/>
    <w:rsid w:val="006C3C32"/>
    <w:rsid w:val="006C4C5B"/>
    <w:rsid w:val="006C5230"/>
    <w:rsid w:val="006C64E4"/>
    <w:rsid w:val="006C6C01"/>
    <w:rsid w:val="006C7A38"/>
    <w:rsid w:val="006D2FF1"/>
    <w:rsid w:val="006D3555"/>
    <w:rsid w:val="006D4093"/>
    <w:rsid w:val="006D510D"/>
    <w:rsid w:val="006D5A3D"/>
    <w:rsid w:val="006D6922"/>
    <w:rsid w:val="006D6BA1"/>
    <w:rsid w:val="006D7A9C"/>
    <w:rsid w:val="006E0334"/>
    <w:rsid w:val="006E04BB"/>
    <w:rsid w:val="006E06C0"/>
    <w:rsid w:val="006E21D3"/>
    <w:rsid w:val="006E4B35"/>
    <w:rsid w:val="006E6550"/>
    <w:rsid w:val="006E770E"/>
    <w:rsid w:val="006E7B58"/>
    <w:rsid w:val="006E7EF1"/>
    <w:rsid w:val="006F09C7"/>
    <w:rsid w:val="006F143C"/>
    <w:rsid w:val="006F16CA"/>
    <w:rsid w:val="006F18F5"/>
    <w:rsid w:val="006F3574"/>
    <w:rsid w:val="006F3DAA"/>
    <w:rsid w:val="006F48CC"/>
    <w:rsid w:val="006F6B52"/>
    <w:rsid w:val="007020E2"/>
    <w:rsid w:val="00702C0B"/>
    <w:rsid w:val="00702F8C"/>
    <w:rsid w:val="00703D21"/>
    <w:rsid w:val="00705977"/>
    <w:rsid w:val="00707973"/>
    <w:rsid w:val="00711114"/>
    <w:rsid w:val="00711920"/>
    <w:rsid w:val="007119F6"/>
    <w:rsid w:val="00711BE6"/>
    <w:rsid w:val="00712B55"/>
    <w:rsid w:val="007130ED"/>
    <w:rsid w:val="00715EDC"/>
    <w:rsid w:val="0071749A"/>
    <w:rsid w:val="0072017A"/>
    <w:rsid w:val="0072091F"/>
    <w:rsid w:val="0072124A"/>
    <w:rsid w:val="007244D5"/>
    <w:rsid w:val="00725F61"/>
    <w:rsid w:val="007268A9"/>
    <w:rsid w:val="007277D5"/>
    <w:rsid w:val="00731CE7"/>
    <w:rsid w:val="00735C45"/>
    <w:rsid w:val="007400CF"/>
    <w:rsid w:val="00742C59"/>
    <w:rsid w:val="00743573"/>
    <w:rsid w:val="00744471"/>
    <w:rsid w:val="007454E6"/>
    <w:rsid w:val="00751E1B"/>
    <w:rsid w:val="0075451A"/>
    <w:rsid w:val="007551E9"/>
    <w:rsid w:val="00756DBE"/>
    <w:rsid w:val="00756EA5"/>
    <w:rsid w:val="00757B8D"/>
    <w:rsid w:val="00757F55"/>
    <w:rsid w:val="00760319"/>
    <w:rsid w:val="007612D3"/>
    <w:rsid w:val="00762762"/>
    <w:rsid w:val="00762B4B"/>
    <w:rsid w:val="00762B9F"/>
    <w:rsid w:val="00767DB4"/>
    <w:rsid w:val="007713AF"/>
    <w:rsid w:val="00772881"/>
    <w:rsid w:val="00772C5C"/>
    <w:rsid w:val="00773263"/>
    <w:rsid w:val="00773550"/>
    <w:rsid w:val="00773FDE"/>
    <w:rsid w:val="00775D73"/>
    <w:rsid w:val="007772F7"/>
    <w:rsid w:val="007803F0"/>
    <w:rsid w:val="00780600"/>
    <w:rsid w:val="00783107"/>
    <w:rsid w:val="00787C7E"/>
    <w:rsid w:val="007912EC"/>
    <w:rsid w:val="00791A82"/>
    <w:rsid w:val="00792563"/>
    <w:rsid w:val="0079530E"/>
    <w:rsid w:val="00796099"/>
    <w:rsid w:val="007973A1"/>
    <w:rsid w:val="007A1377"/>
    <w:rsid w:val="007A3607"/>
    <w:rsid w:val="007A381D"/>
    <w:rsid w:val="007A59E6"/>
    <w:rsid w:val="007A6020"/>
    <w:rsid w:val="007A6072"/>
    <w:rsid w:val="007B14D2"/>
    <w:rsid w:val="007B2465"/>
    <w:rsid w:val="007B26E0"/>
    <w:rsid w:val="007B32C4"/>
    <w:rsid w:val="007B75CB"/>
    <w:rsid w:val="007B7CC0"/>
    <w:rsid w:val="007C0191"/>
    <w:rsid w:val="007C01C6"/>
    <w:rsid w:val="007C439D"/>
    <w:rsid w:val="007C5439"/>
    <w:rsid w:val="007C5C4A"/>
    <w:rsid w:val="007D0B57"/>
    <w:rsid w:val="007D242B"/>
    <w:rsid w:val="007D6064"/>
    <w:rsid w:val="007D60DA"/>
    <w:rsid w:val="007D69F2"/>
    <w:rsid w:val="007D6A7B"/>
    <w:rsid w:val="007E3003"/>
    <w:rsid w:val="007E377D"/>
    <w:rsid w:val="007E7B11"/>
    <w:rsid w:val="007F02B0"/>
    <w:rsid w:val="007F1007"/>
    <w:rsid w:val="007F2C18"/>
    <w:rsid w:val="007F31BF"/>
    <w:rsid w:val="007F65A0"/>
    <w:rsid w:val="007F6A93"/>
    <w:rsid w:val="007F7582"/>
    <w:rsid w:val="00802E6C"/>
    <w:rsid w:val="008032E4"/>
    <w:rsid w:val="00803998"/>
    <w:rsid w:val="00804E2E"/>
    <w:rsid w:val="0080650E"/>
    <w:rsid w:val="00807B7A"/>
    <w:rsid w:val="00807F10"/>
    <w:rsid w:val="008101A7"/>
    <w:rsid w:val="008117FF"/>
    <w:rsid w:val="00812A11"/>
    <w:rsid w:val="00813CC7"/>
    <w:rsid w:val="008150FA"/>
    <w:rsid w:val="00817E52"/>
    <w:rsid w:val="008209DF"/>
    <w:rsid w:val="00820B20"/>
    <w:rsid w:val="0082128C"/>
    <w:rsid w:val="0082190A"/>
    <w:rsid w:val="00821EBF"/>
    <w:rsid w:val="00824105"/>
    <w:rsid w:val="00824835"/>
    <w:rsid w:val="00825A00"/>
    <w:rsid w:val="008269C5"/>
    <w:rsid w:val="00827316"/>
    <w:rsid w:val="008274D9"/>
    <w:rsid w:val="008300EB"/>
    <w:rsid w:val="00830ED6"/>
    <w:rsid w:val="008315B6"/>
    <w:rsid w:val="00831722"/>
    <w:rsid w:val="00833571"/>
    <w:rsid w:val="0083417D"/>
    <w:rsid w:val="00836F55"/>
    <w:rsid w:val="00843969"/>
    <w:rsid w:val="00843FDD"/>
    <w:rsid w:val="00845A1D"/>
    <w:rsid w:val="008468D8"/>
    <w:rsid w:val="0085019C"/>
    <w:rsid w:val="008506C6"/>
    <w:rsid w:val="00850E14"/>
    <w:rsid w:val="008526BB"/>
    <w:rsid w:val="00855F3C"/>
    <w:rsid w:val="008560C8"/>
    <w:rsid w:val="00857FD3"/>
    <w:rsid w:val="00860295"/>
    <w:rsid w:val="00860C41"/>
    <w:rsid w:val="00860E8E"/>
    <w:rsid w:val="0086145D"/>
    <w:rsid w:val="0086152C"/>
    <w:rsid w:val="008618BA"/>
    <w:rsid w:val="0086405E"/>
    <w:rsid w:val="00864528"/>
    <w:rsid w:val="0086483E"/>
    <w:rsid w:val="00865540"/>
    <w:rsid w:val="00866098"/>
    <w:rsid w:val="00866375"/>
    <w:rsid w:val="00867B99"/>
    <w:rsid w:val="00867C59"/>
    <w:rsid w:val="00870E38"/>
    <w:rsid w:val="00872A46"/>
    <w:rsid w:val="008736E9"/>
    <w:rsid w:val="00873B0D"/>
    <w:rsid w:val="0087583F"/>
    <w:rsid w:val="008764CA"/>
    <w:rsid w:val="008776FE"/>
    <w:rsid w:val="00880187"/>
    <w:rsid w:val="00881367"/>
    <w:rsid w:val="0088191D"/>
    <w:rsid w:val="00882D89"/>
    <w:rsid w:val="00883AF5"/>
    <w:rsid w:val="00883B6E"/>
    <w:rsid w:val="00885829"/>
    <w:rsid w:val="0088644C"/>
    <w:rsid w:val="008916CC"/>
    <w:rsid w:val="008921CC"/>
    <w:rsid w:val="008928D7"/>
    <w:rsid w:val="00892A6E"/>
    <w:rsid w:val="008935B5"/>
    <w:rsid w:val="00895488"/>
    <w:rsid w:val="00896044"/>
    <w:rsid w:val="00896A3E"/>
    <w:rsid w:val="00896EC5"/>
    <w:rsid w:val="008A3335"/>
    <w:rsid w:val="008A461A"/>
    <w:rsid w:val="008A4C8A"/>
    <w:rsid w:val="008A5536"/>
    <w:rsid w:val="008A59E5"/>
    <w:rsid w:val="008A659C"/>
    <w:rsid w:val="008A6C13"/>
    <w:rsid w:val="008B0554"/>
    <w:rsid w:val="008B651C"/>
    <w:rsid w:val="008B7AC1"/>
    <w:rsid w:val="008C02F3"/>
    <w:rsid w:val="008C3E45"/>
    <w:rsid w:val="008C5F4E"/>
    <w:rsid w:val="008C613F"/>
    <w:rsid w:val="008C7323"/>
    <w:rsid w:val="008D04A0"/>
    <w:rsid w:val="008D2BAB"/>
    <w:rsid w:val="008D325D"/>
    <w:rsid w:val="008D5F81"/>
    <w:rsid w:val="008D67CE"/>
    <w:rsid w:val="008E1581"/>
    <w:rsid w:val="008E20EE"/>
    <w:rsid w:val="008E25E6"/>
    <w:rsid w:val="008E2874"/>
    <w:rsid w:val="008E32A6"/>
    <w:rsid w:val="008E5E84"/>
    <w:rsid w:val="008E658A"/>
    <w:rsid w:val="008E75B8"/>
    <w:rsid w:val="008E7A53"/>
    <w:rsid w:val="008F1889"/>
    <w:rsid w:val="008F1BC1"/>
    <w:rsid w:val="008F1E7A"/>
    <w:rsid w:val="008F6CF0"/>
    <w:rsid w:val="0090137F"/>
    <w:rsid w:val="0090175C"/>
    <w:rsid w:val="00903D93"/>
    <w:rsid w:val="0090467C"/>
    <w:rsid w:val="0090520A"/>
    <w:rsid w:val="00907C13"/>
    <w:rsid w:val="00912DA0"/>
    <w:rsid w:val="00913544"/>
    <w:rsid w:val="009137F3"/>
    <w:rsid w:val="00914C6E"/>
    <w:rsid w:val="00916DEF"/>
    <w:rsid w:val="00917800"/>
    <w:rsid w:val="0092035E"/>
    <w:rsid w:val="00920842"/>
    <w:rsid w:val="00920BA8"/>
    <w:rsid w:val="009230A4"/>
    <w:rsid w:val="009233A4"/>
    <w:rsid w:val="00923585"/>
    <w:rsid w:val="00924384"/>
    <w:rsid w:val="00924531"/>
    <w:rsid w:val="0092738C"/>
    <w:rsid w:val="00930D0C"/>
    <w:rsid w:val="00932FE2"/>
    <w:rsid w:val="009346B4"/>
    <w:rsid w:val="00934D07"/>
    <w:rsid w:val="00936E20"/>
    <w:rsid w:val="00937C97"/>
    <w:rsid w:val="009414FF"/>
    <w:rsid w:val="00941A8C"/>
    <w:rsid w:val="00941AFA"/>
    <w:rsid w:val="00942999"/>
    <w:rsid w:val="0094333D"/>
    <w:rsid w:val="0094428B"/>
    <w:rsid w:val="009451B4"/>
    <w:rsid w:val="00946CF4"/>
    <w:rsid w:val="00950D25"/>
    <w:rsid w:val="00952373"/>
    <w:rsid w:val="00953A3F"/>
    <w:rsid w:val="009541B4"/>
    <w:rsid w:val="00954629"/>
    <w:rsid w:val="0095510D"/>
    <w:rsid w:val="00955F09"/>
    <w:rsid w:val="009617B6"/>
    <w:rsid w:val="009620E6"/>
    <w:rsid w:val="009627FA"/>
    <w:rsid w:val="00962DAF"/>
    <w:rsid w:val="00963950"/>
    <w:rsid w:val="00963B19"/>
    <w:rsid w:val="00963DFA"/>
    <w:rsid w:val="00965083"/>
    <w:rsid w:val="00965565"/>
    <w:rsid w:val="00965A99"/>
    <w:rsid w:val="00967CDF"/>
    <w:rsid w:val="009705A2"/>
    <w:rsid w:val="009708EF"/>
    <w:rsid w:val="00970DEA"/>
    <w:rsid w:val="00972904"/>
    <w:rsid w:val="00974D95"/>
    <w:rsid w:val="00975350"/>
    <w:rsid w:val="0097740E"/>
    <w:rsid w:val="0098303A"/>
    <w:rsid w:val="00983098"/>
    <w:rsid w:val="009832C0"/>
    <w:rsid w:val="0098745B"/>
    <w:rsid w:val="00987A72"/>
    <w:rsid w:val="00987CED"/>
    <w:rsid w:val="00991B7D"/>
    <w:rsid w:val="009931AE"/>
    <w:rsid w:val="00993BDD"/>
    <w:rsid w:val="009A266E"/>
    <w:rsid w:val="009A2C71"/>
    <w:rsid w:val="009A3307"/>
    <w:rsid w:val="009A363A"/>
    <w:rsid w:val="009A41F6"/>
    <w:rsid w:val="009A51E6"/>
    <w:rsid w:val="009A6330"/>
    <w:rsid w:val="009A6C88"/>
    <w:rsid w:val="009B1A4F"/>
    <w:rsid w:val="009B4FF0"/>
    <w:rsid w:val="009B7C0E"/>
    <w:rsid w:val="009C0067"/>
    <w:rsid w:val="009C0131"/>
    <w:rsid w:val="009C082C"/>
    <w:rsid w:val="009C2214"/>
    <w:rsid w:val="009C3381"/>
    <w:rsid w:val="009C3FD1"/>
    <w:rsid w:val="009C6AC2"/>
    <w:rsid w:val="009C7A0E"/>
    <w:rsid w:val="009D16CF"/>
    <w:rsid w:val="009D2BF7"/>
    <w:rsid w:val="009D4852"/>
    <w:rsid w:val="009D558F"/>
    <w:rsid w:val="009D5991"/>
    <w:rsid w:val="009D5D07"/>
    <w:rsid w:val="009E28D7"/>
    <w:rsid w:val="009E2AD0"/>
    <w:rsid w:val="009E2EA3"/>
    <w:rsid w:val="009E2F21"/>
    <w:rsid w:val="009E3967"/>
    <w:rsid w:val="009E442E"/>
    <w:rsid w:val="009E61AA"/>
    <w:rsid w:val="009E6245"/>
    <w:rsid w:val="009E630D"/>
    <w:rsid w:val="009E66F0"/>
    <w:rsid w:val="009E70BE"/>
    <w:rsid w:val="009F046D"/>
    <w:rsid w:val="009F054F"/>
    <w:rsid w:val="009F118B"/>
    <w:rsid w:val="009F2C84"/>
    <w:rsid w:val="009F3758"/>
    <w:rsid w:val="009F40E2"/>
    <w:rsid w:val="009F4AAB"/>
    <w:rsid w:val="009F5D5C"/>
    <w:rsid w:val="009F5E05"/>
    <w:rsid w:val="009F5E59"/>
    <w:rsid w:val="00A02D46"/>
    <w:rsid w:val="00A03F54"/>
    <w:rsid w:val="00A06194"/>
    <w:rsid w:val="00A07EB0"/>
    <w:rsid w:val="00A10E45"/>
    <w:rsid w:val="00A114C7"/>
    <w:rsid w:val="00A11696"/>
    <w:rsid w:val="00A12D28"/>
    <w:rsid w:val="00A14844"/>
    <w:rsid w:val="00A14F81"/>
    <w:rsid w:val="00A15772"/>
    <w:rsid w:val="00A15AF2"/>
    <w:rsid w:val="00A16531"/>
    <w:rsid w:val="00A16C0D"/>
    <w:rsid w:val="00A1744F"/>
    <w:rsid w:val="00A17770"/>
    <w:rsid w:val="00A2142B"/>
    <w:rsid w:val="00A21A42"/>
    <w:rsid w:val="00A22407"/>
    <w:rsid w:val="00A24171"/>
    <w:rsid w:val="00A27A28"/>
    <w:rsid w:val="00A31F4E"/>
    <w:rsid w:val="00A33D4E"/>
    <w:rsid w:val="00A36DD1"/>
    <w:rsid w:val="00A37480"/>
    <w:rsid w:val="00A37740"/>
    <w:rsid w:val="00A40378"/>
    <w:rsid w:val="00A40A2D"/>
    <w:rsid w:val="00A433A7"/>
    <w:rsid w:val="00A47FA4"/>
    <w:rsid w:val="00A51EC7"/>
    <w:rsid w:val="00A525C4"/>
    <w:rsid w:val="00A529A5"/>
    <w:rsid w:val="00A52FC8"/>
    <w:rsid w:val="00A53817"/>
    <w:rsid w:val="00A545FA"/>
    <w:rsid w:val="00A548E3"/>
    <w:rsid w:val="00A54EF7"/>
    <w:rsid w:val="00A55918"/>
    <w:rsid w:val="00A562C6"/>
    <w:rsid w:val="00A5668B"/>
    <w:rsid w:val="00A57D16"/>
    <w:rsid w:val="00A6152C"/>
    <w:rsid w:val="00A62E06"/>
    <w:rsid w:val="00A62E95"/>
    <w:rsid w:val="00A661BC"/>
    <w:rsid w:val="00A6677C"/>
    <w:rsid w:val="00A670BD"/>
    <w:rsid w:val="00A70A57"/>
    <w:rsid w:val="00A73CB4"/>
    <w:rsid w:val="00A74E81"/>
    <w:rsid w:val="00A7687F"/>
    <w:rsid w:val="00A77CA5"/>
    <w:rsid w:val="00A80C28"/>
    <w:rsid w:val="00A80C60"/>
    <w:rsid w:val="00A8128A"/>
    <w:rsid w:val="00A81ED3"/>
    <w:rsid w:val="00A82F40"/>
    <w:rsid w:val="00A8324A"/>
    <w:rsid w:val="00A836DB"/>
    <w:rsid w:val="00A85E13"/>
    <w:rsid w:val="00A87C4B"/>
    <w:rsid w:val="00A923DE"/>
    <w:rsid w:val="00A92B3E"/>
    <w:rsid w:val="00A93AB9"/>
    <w:rsid w:val="00A94FC4"/>
    <w:rsid w:val="00A950EB"/>
    <w:rsid w:val="00A961D3"/>
    <w:rsid w:val="00A96A85"/>
    <w:rsid w:val="00A977F4"/>
    <w:rsid w:val="00A97F93"/>
    <w:rsid w:val="00AA3641"/>
    <w:rsid w:val="00AA44E9"/>
    <w:rsid w:val="00AA4F0A"/>
    <w:rsid w:val="00AA7F6E"/>
    <w:rsid w:val="00AB03C8"/>
    <w:rsid w:val="00AB0C61"/>
    <w:rsid w:val="00AB0F91"/>
    <w:rsid w:val="00AB27AC"/>
    <w:rsid w:val="00AB2972"/>
    <w:rsid w:val="00AB43BB"/>
    <w:rsid w:val="00AB492A"/>
    <w:rsid w:val="00AC038F"/>
    <w:rsid w:val="00AC0AB8"/>
    <w:rsid w:val="00AC0FCE"/>
    <w:rsid w:val="00AC1187"/>
    <w:rsid w:val="00AC4DE1"/>
    <w:rsid w:val="00AC5DC6"/>
    <w:rsid w:val="00AC6262"/>
    <w:rsid w:val="00AC6402"/>
    <w:rsid w:val="00AC77E4"/>
    <w:rsid w:val="00AD19D1"/>
    <w:rsid w:val="00AD69C8"/>
    <w:rsid w:val="00AE314A"/>
    <w:rsid w:val="00AE4381"/>
    <w:rsid w:val="00AE462A"/>
    <w:rsid w:val="00AE6EDB"/>
    <w:rsid w:val="00AE7017"/>
    <w:rsid w:val="00AE7141"/>
    <w:rsid w:val="00AF0501"/>
    <w:rsid w:val="00AF1B37"/>
    <w:rsid w:val="00AF2DC2"/>
    <w:rsid w:val="00AF3638"/>
    <w:rsid w:val="00AF3AC7"/>
    <w:rsid w:val="00AF7B9D"/>
    <w:rsid w:val="00B0139B"/>
    <w:rsid w:val="00B0173C"/>
    <w:rsid w:val="00B05F1D"/>
    <w:rsid w:val="00B10248"/>
    <w:rsid w:val="00B10A09"/>
    <w:rsid w:val="00B10FDD"/>
    <w:rsid w:val="00B11873"/>
    <w:rsid w:val="00B11D45"/>
    <w:rsid w:val="00B16064"/>
    <w:rsid w:val="00B16C74"/>
    <w:rsid w:val="00B20CCF"/>
    <w:rsid w:val="00B2273A"/>
    <w:rsid w:val="00B23033"/>
    <w:rsid w:val="00B23149"/>
    <w:rsid w:val="00B233E9"/>
    <w:rsid w:val="00B24814"/>
    <w:rsid w:val="00B278A1"/>
    <w:rsid w:val="00B34608"/>
    <w:rsid w:val="00B40228"/>
    <w:rsid w:val="00B402CE"/>
    <w:rsid w:val="00B41030"/>
    <w:rsid w:val="00B421E7"/>
    <w:rsid w:val="00B426BF"/>
    <w:rsid w:val="00B44E68"/>
    <w:rsid w:val="00B47658"/>
    <w:rsid w:val="00B502D2"/>
    <w:rsid w:val="00B516F1"/>
    <w:rsid w:val="00B51931"/>
    <w:rsid w:val="00B523FB"/>
    <w:rsid w:val="00B525CE"/>
    <w:rsid w:val="00B53744"/>
    <w:rsid w:val="00B54280"/>
    <w:rsid w:val="00B55899"/>
    <w:rsid w:val="00B56CF1"/>
    <w:rsid w:val="00B56D3E"/>
    <w:rsid w:val="00B57AC2"/>
    <w:rsid w:val="00B62DDF"/>
    <w:rsid w:val="00B633B9"/>
    <w:rsid w:val="00B65510"/>
    <w:rsid w:val="00B70E72"/>
    <w:rsid w:val="00B70F43"/>
    <w:rsid w:val="00B710D3"/>
    <w:rsid w:val="00B727C0"/>
    <w:rsid w:val="00B731D3"/>
    <w:rsid w:val="00B74283"/>
    <w:rsid w:val="00B746BE"/>
    <w:rsid w:val="00B74D1D"/>
    <w:rsid w:val="00B770B2"/>
    <w:rsid w:val="00B77273"/>
    <w:rsid w:val="00B77D19"/>
    <w:rsid w:val="00B81241"/>
    <w:rsid w:val="00B814E5"/>
    <w:rsid w:val="00B819F4"/>
    <w:rsid w:val="00B81B7A"/>
    <w:rsid w:val="00B8286E"/>
    <w:rsid w:val="00B84A4C"/>
    <w:rsid w:val="00B84A4D"/>
    <w:rsid w:val="00B855DF"/>
    <w:rsid w:val="00B85AA8"/>
    <w:rsid w:val="00B87FFA"/>
    <w:rsid w:val="00B91A62"/>
    <w:rsid w:val="00B922DA"/>
    <w:rsid w:val="00B92361"/>
    <w:rsid w:val="00B940ED"/>
    <w:rsid w:val="00B94D04"/>
    <w:rsid w:val="00B969AF"/>
    <w:rsid w:val="00B96ECF"/>
    <w:rsid w:val="00B976CE"/>
    <w:rsid w:val="00BA1244"/>
    <w:rsid w:val="00BA1D10"/>
    <w:rsid w:val="00BA21EE"/>
    <w:rsid w:val="00BA2F2D"/>
    <w:rsid w:val="00BA33EC"/>
    <w:rsid w:val="00BA5654"/>
    <w:rsid w:val="00BA5D98"/>
    <w:rsid w:val="00BA6DFC"/>
    <w:rsid w:val="00BA797B"/>
    <w:rsid w:val="00BA7C98"/>
    <w:rsid w:val="00BA7D4B"/>
    <w:rsid w:val="00BB14F1"/>
    <w:rsid w:val="00BB1AD5"/>
    <w:rsid w:val="00BB1B77"/>
    <w:rsid w:val="00BB3DCC"/>
    <w:rsid w:val="00BB4A1A"/>
    <w:rsid w:val="00BB6358"/>
    <w:rsid w:val="00BB7801"/>
    <w:rsid w:val="00BC453F"/>
    <w:rsid w:val="00BC6041"/>
    <w:rsid w:val="00BC73A7"/>
    <w:rsid w:val="00BC73C1"/>
    <w:rsid w:val="00BC77A0"/>
    <w:rsid w:val="00BC7BCA"/>
    <w:rsid w:val="00BC7DBE"/>
    <w:rsid w:val="00BD0231"/>
    <w:rsid w:val="00BD186D"/>
    <w:rsid w:val="00BD5B47"/>
    <w:rsid w:val="00BD5DA9"/>
    <w:rsid w:val="00BE2836"/>
    <w:rsid w:val="00BE2C5E"/>
    <w:rsid w:val="00BE528A"/>
    <w:rsid w:val="00BE655F"/>
    <w:rsid w:val="00BF08DD"/>
    <w:rsid w:val="00BF101C"/>
    <w:rsid w:val="00BF1CDE"/>
    <w:rsid w:val="00BF2759"/>
    <w:rsid w:val="00BF2860"/>
    <w:rsid w:val="00BF2D60"/>
    <w:rsid w:val="00BF2DE5"/>
    <w:rsid w:val="00BF30D0"/>
    <w:rsid w:val="00BF46B1"/>
    <w:rsid w:val="00BF6B2F"/>
    <w:rsid w:val="00BF794C"/>
    <w:rsid w:val="00C011AB"/>
    <w:rsid w:val="00C01609"/>
    <w:rsid w:val="00C033DC"/>
    <w:rsid w:val="00C0369C"/>
    <w:rsid w:val="00C03E8A"/>
    <w:rsid w:val="00C04275"/>
    <w:rsid w:val="00C058EE"/>
    <w:rsid w:val="00C074BC"/>
    <w:rsid w:val="00C07BEC"/>
    <w:rsid w:val="00C10997"/>
    <w:rsid w:val="00C109EC"/>
    <w:rsid w:val="00C13B9B"/>
    <w:rsid w:val="00C20552"/>
    <w:rsid w:val="00C20DA1"/>
    <w:rsid w:val="00C21BC6"/>
    <w:rsid w:val="00C2383F"/>
    <w:rsid w:val="00C23999"/>
    <w:rsid w:val="00C24CF9"/>
    <w:rsid w:val="00C30228"/>
    <w:rsid w:val="00C323EB"/>
    <w:rsid w:val="00C32B85"/>
    <w:rsid w:val="00C33061"/>
    <w:rsid w:val="00C33875"/>
    <w:rsid w:val="00C33E1C"/>
    <w:rsid w:val="00C3623F"/>
    <w:rsid w:val="00C36D13"/>
    <w:rsid w:val="00C37372"/>
    <w:rsid w:val="00C42208"/>
    <w:rsid w:val="00C43F03"/>
    <w:rsid w:val="00C45ECC"/>
    <w:rsid w:val="00C513D4"/>
    <w:rsid w:val="00C5173B"/>
    <w:rsid w:val="00C51B69"/>
    <w:rsid w:val="00C53806"/>
    <w:rsid w:val="00C54B59"/>
    <w:rsid w:val="00C57791"/>
    <w:rsid w:val="00C61270"/>
    <w:rsid w:val="00C64017"/>
    <w:rsid w:val="00C67788"/>
    <w:rsid w:val="00C71155"/>
    <w:rsid w:val="00C713B9"/>
    <w:rsid w:val="00C716D7"/>
    <w:rsid w:val="00C722D6"/>
    <w:rsid w:val="00C72EE5"/>
    <w:rsid w:val="00C7326A"/>
    <w:rsid w:val="00C73C33"/>
    <w:rsid w:val="00C77F58"/>
    <w:rsid w:val="00C80F5D"/>
    <w:rsid w:val="00C816E7"/>
    <w:rsid w:val="00C82F5B"/>
    <w:rsid w:val="00C857F3"/>
    <w:rsid w:val="00C87CAD"/>
    <w:rsid w:val="00C90E74"/>
    <w:rsid w:val="00C9144F"/>
    <w:rsid w:val="00C921FF"/>
    <w:rsid w:val="00C92F5D"/>
    <w:rsid w:val="00C94A14"/>
    <w:rsid w:val="00C96354"/>
    <w:rsid w:val="00CA0061"/>
    <w:rsid w:val="00CA04DF"/>
    <w:rsid w:val="00CA0C7A"/>
    <w:rsid w:val="00CA3EF0"/>
    <w:rsid w:val="00CA4FDE"/>
    <w:rsid w:val="00CB236B"/>
    <w:rsid w:val="00CB32FF"/>
    <w:rsid w:val="00CB72B4"/>
    <w:rsid w:val="00CC00FD"/>
    <w:rsid w:val="00CC0CDE"/>
    <w:rsid w:val="00CC130E"/>
    <w:rsid w:val="00CC1A8B"/>
    <w:rsid w:val="00CC4622"/>
    <w:rsid w:val="00CC6D6E"/>
    <w:rsid w:val="00CD045B"/>
    <w:rsid w:val="00CD15A6"/>
    <w:rsid w:val="00CD16FE"/>
    <w:rsid w:val="00CD29FF"/>
    <w:rsid w:val="00CD373D"/>
    <w:rsid w:val="00CD4D12"/>
    <w:rsid w:val="00CD6028"/>
    <w:rsid w:val="00CD60BF"/>
    <w:rsid w:val="00CE0D5A"/>
    <w:rsid w:val="00CE18DC"/>
    <w:rsid w:val="00CE1A00"/>
    <w:rsid w:val="00CE1D2A"/>
    <w:rsid w:val="00CE27F9"/>
    <w:rsid w:val="00CE4C35"/>
    <w:rsid w:val="00CE6DB4"/>
    <w:rsid w:val="00CE6FE2"/>
    <w:rsid w:val="00CE7EBC"/>
    <w:rsid w:val="00CF0A8B"/>
    <w:rsid w:val="00CF1E96"/>
    <w:rsid w:val="00CF2DEF"/>
    <w:rsid w:val="00CF3127"/>
    <w:rsid w:val="00CF5DA2"/>
    <w:rsid w:val="00CF6482"/>
    <w:rsid w:val="00CF6BC9"/>
    <w:rsid w:val="00D03937"/>
    <w:rsid w:val="00D04234"/>
    <w:rsid w:val="00D06E1A"/>
    <w:rsid w:val="00D122DE"/>
    <w:rsid w:val="00D16D8C"/>
    <w:rsid w:val="00D1726E"/>
    <w:rsid w:val="00D23EA9"/>
    <w:rsid w:val="00D24679"/>
    <w:rsid w:val="00D2492D"/>
    <w:rsid w:val="00D24953"/>
    <w:rsid w:val="00D26B41"/>
    <w:rsid w:val="00D26BFE"/>
    <w:rsid w:val="00D30B90"/>
    <w:rsid w:val="00D30E41"/>
    <w:rsid w:val="00D314F7"/>
    <w:rsid w:val="00D360D1"/>
    <w:rsid w:val="00D3717B"/>
    <w:rsid w:val="00D41499"/>
    <w:rsid w:val="00D437B8"/>
    <w:rsid w:val="00D43DDD"/>
    <w:rsid w:val="00D454B0"/>
    <w:rsid w:val="00D46420"/>
    <w:rsid w:val="00D466F0"/>
    <w:rsid w:val="00D468D3"/>
    <w:rsid w:val="00D478F1"/>
    <w:rsid w:val="00D47D15"/>
    <w:rsid w:val="00D50CE8"/>
    <w:rsid w:val="00D52151"/>
    <w:rsid w:val="00D53AE0"/>
    <w:rsid w:val="00D556F4"/>
    <w:rsid w:val="00D55E6C"/>
    <w:rsid w:val="00D57C6F"/>
    <w:rsid w:val="00D57D40"/>
    <w:rsid w:val="00D62230"/>
    <w:rsid w:val="00D6368D"/>
    <w:rsid w:val="00D64BC1"/>
    <w:rsid w:val="00D6550F"/>
    <w:rsid w:val="00D66F7D"/>
    <w:rsid w:val="00D70727"/>
    <w:rsid w:val="00D71B31"/>
    <w:rsid w:val="00D72492"/>
    <w:rsid w:val="00D75093"/>
    <w:rsid w:val="00D75A8B"/>
    <w:rsid w:val="00D76C5A"/>
    <w:rsid w:val="00D81083"/>
    <w:rsid w:val="00D81A66"/>
    <w:rsid w:val="00D81DCD"/>
    <w:rsid w:val="00D82C4A"/>
    <w:rsid w:val="00D8459D"/>
    <w:rsid w:val="00D845DC"/>
    <w:rsid w:val="00D8464B"/>
    <w:rsid w:val="00D85819"/>
    <w:rsid w:val="00D85C65"/>
    <w:rsid w:val="00D86DCA"/>
    <w:rsid w:val="00D86DCE"/>
    <w:rsid w:val="00D90F85"/>
    <w:rsid w:val="00D9272A"/>
    <w:rsid w:val="00D93BDC"/>
    <w:rsid w:val="00D955F1"/>
    <w:rsid w:val="00D9596A"/>
    <w:rsid w:val="00D977C6"/>
    <w:rsid w:val="00D97EE9"/>
    <w:rsid w:val="00DA2DA1"/>
    <w:rsid w:val="00DA4086"/>
    <w:rsid w:val="00DA53E3"/>
    <w:rsid w:val="00DA57ED"/>
    <w:rsid w:val="00DA5B15"/>
    <w:rsid w:val="00DB0097"/>
    <w:rsid w:val="00DB05E9"/>
    <w:rsid w:val="00DB1C46"/>
    <w:rsid w:val="00DB4961"/>
    <w:rsid w:val="00DB5926"/>
    <w:rsid w:val="00DB5B27"/>
    <w:rsid w:val="00DB5C3A"/>
    <w:rsid w:val="00DC0562"/>
    <w:rsid w:val="00DC2B7A"/>
    <w:rsid w:val="00DC2C37"/>
    <w:rsid w:val="00DD07DC"/>
    <w:rsid w:val="00DD35CD"/>
    <w:rsid w:val="00DD4DF8"/>
    <w:rsid w:val="00DD6D69"/>
    <w:rsid w:val="00DD7FE0"/>
    <w:rsid w:val="00DE096B"/>
    <w:rsid w:val="00DE16C1"/>
    <w:rsid w:val="00DE1935"/>
    <w:rsid w:val="00DE2334"/>
    <w:rsid w:val="00DE269B"/>
    <w:rsid w:val="00DE2A9F"/>
    <w:rsid w:val="00DE5DA5"/>
    <w:rsid w:val="00DF0033"/>
    <w:rsid w:val="00DF1511"/>
    <w:rsid w:val="00DF1C53"/>
    <w:rsid w:val="00DF2B19"/>
    <w:rsid w:val="00DF45A7"/>
    <w:rsid w:val="00DF6B6C"/>
    <w:rsid w:val="00DF7524"/>
    <w:rsid w:val="00E01CDB"/>
    <w:rsid w:val="00E02ED8"/>
    <w:rsid w:val="00E0385D"/>
    <w:rsid w:val="00E054B7"/>
    <w:rsid w:val="00E100FD"/>
    <w:rsid w:val="00E12FAB"/>
    <w:rsid w:val="00E13136"/>
    <w:rsid w:val="00E1382E"/>
    <w:rsid w:val="00E138C0"/>
    <w:rsid w:val="00E1390E"/>
    <w:rsid w:val="00E139C1"/>
    <w:rsid w:val="00E14120"/>
    <w:rsid w:val="00E14E1F"/>
    <w:rsid w:val="00E15C02"/>
    <w:rsid w:val="00E160E1"/>
    <w:rsid w:val="00E162FB"/>
    <w:rsid w:val="00E164E0"/>
    <w:rsid w:val="00E169BA"/>
    <w:rsid w:val="00E16EC2"/>
    <w:rsid w:val="00E17053"/>
    <w:rsid w:val="00E17E6C"/>
    <w:rsid w:val="00E20397"/>
    <w:rsid w:val="00E206C1"/>
    <w:rsid w:val="00E23757"/>
    <w:rsid w:val="00E23E6F"/>
    <w:rsid w:val="00E24EF0"/>
    <w:rsid w:val="00E26440"/>
    <w:rsid w:val="00E26EAD"/>
    <w:rsid w:val="00E30034"/>
    <w:rsid w:val="00E318FE"/>
    <w:rsid w:val="00E31B87"/>
    <w:rsid w:val="00E322B3"/>
    <w:rsid w:val="00E32C8C"/>
    <w:rsid w:val="00E33326"/>
    <w:rsid w:val="00E34893"/>
    <w:rsid w:val="00E4068B"/>
    <w:rsid w:val="00E41D24"/>
    <w:rsid w:val="00E42B33"/>
    <w:rsid w:val="00E434F4"/>
    <w:rsid w:val="00E4506C"/>
    <w:rsid w:val="00E45752"/>
    <w:rsid w:val="00E45E6B"/>
    <w:rsid w:val="00E45F72"/>
    <w:rsid w:val="00E46520"/>
    <w:rsid w:val="00E50177"/>
    <w:rsid w:val="00E50593"/>
    <w:rsid w:val="00E512F1"/>
    <w:rsid w:val="00E52D21"/>
    <w:rsid w:val="00E540D3"/>
    <w:rsid w:val="00E54B76"/>
    <w:rsid w:val="00E551DD"/>
    <w:rsid w:val="00E553CA"/>
    <w:rsid w:val="00E55BB3"/>
    <w:rsid w:val="00E60ADF"/>
    <w:rsid w:val="00E61008"/>
    <w:rsid w:val="00E6121B"/>
    <w:rsid w:val="00E6173E"/>
    <w:rsid w:val="00E63082"/>
    <w:rsid w:val="00E6427C"/>
    <w:rsid w:val="00E6480E"/>
    <w:rsid w:val="00E64B17"/>
    <w:rsid w:val="00E6599F"/>
    <w:rsid w:val="00E65C95"/>
    <w:rsid w:val="00E73A56"/>
    <w:rsid w:val="00E7564D"/>
    <w:rsid w:val="00E75799"/>
    <w:rsid w:val="00E76DB7"/>
    <w:rsid w:val="00E76EB2"/>
    <w:rsid w:val="00E7711F"/>
    <w:rsid w:val="00E80BE5"/>
    <w:rsid w:val="00E83C32"/>
    <w:rsid w:val="00E845FB"/>
    <w:rsid w:val="00E8495B"/>
    <w:rsid w:val="00E8590E"/>
    <w:rsid w:val="00E85DCB"/>
    <w:rsid w:val="00E87235"/>
    <w:rsid w:val="00E91957"/>
    <w:rsid w:val="00E91F55"/>
    <w:rsid w:val="00E92B93"/>
    <w:rsid w:val="00E92C86"/>
    <w:rsid w:val="00E92E78"/>
    <w:rsid w:val="00E941D0"/>
    <w:rsid w:val="00E942A0"/>
    <w:rsid w:val="00EA471B"/>
    <w:rsid w:val="00EA52DB"/>
    <w:rsid w:val="00EA57F8"/>
    <w:rsid w:val="00EA5CBD"/>
    <w:rsid w:val="00EA65B9"/>
    <w:rsid w:val="00EB2E9A"/>
    <w:rsid w:val="00EB4706"/>
    <w:rsid w:val="00EB4E5B"/>
    <w:rsid w:val="00EB5494"/>
    <w:rsid w:val="00EB553B"/>
    <w:rsid w:val="00EB55B4"/>
    <w:rsid w:val="00EB57AF"/>
    <w:rsid w:val="00EB7B75"/>
    <w:rsid w:val="00EB7D9B"/>
    <w:rsid w:val="00EC18D5"/>
    <w:rsid w:val="00EC2A33"/>
    <w:rsid w:val="00EC43E3"/>
    <w:rsid w:val="00EC48FE"/>
    <w:rsid w:val="00EC5A9B"/>
    <w:rsid w:val="00EC7AFF"/>
    <w:rsid w:val="00ED08AE"/>
    <w:rsid w:val="00ED09DA"/>
    <w:rsid w:val="00ED451A"/>
    <w:rsid w:val="00ED482B"/>
    <w:rsid w:val="00ED5362"/>
    <w:rsid w:val="00ED53FF"/>
    <w:rsid w:val="00ED692D"/>
    <w:rsid w:val="00ED6C77"/>
    <w:rsid w:val="00EE1AD1"/>
    <w:rsid w:val="00EE4B2E"/>
    <w:rsid w:val="00EE52E5"/>
    <w:rsid w:val="00EE567C"/>
    <w:rsid w:val="00EE62E1"/>
    <w:rsid w:val="00EE6358"/>
    <w:rsid w:val="00EF06ED"/>
    <w:rsid w:val="00EF1620"/>
    <w:rsid w:val="00EF20BB"/>
    <w:rsid w:val="00EF29FE"/>
    <w:rsid w:val="00EF3591"/>
    <w:rsid w:val="00EF4D31"/>
    <w:rsid w:val="00EF5CDF"/>
    <w:rsid w:val="00EF62ED"/>
    <w:rsid w:val="00F0131B"/>
    <w:rsid w:val="00F0151C"/>
    <w:rsid w:val="00F019C2"/>
    <w:rsid w:val="00F03F8F"/>
    <w:rsid w:val="00F04777"/>
    <w:rsid w:val="00F10A38"/>
    <w:rsid w:val="00F112CA"/>
    <w:rsid w:val="00F1232C"/>
    <w:rsid w:val="00F12CA0"/>
    <w:rsid w:val="00F13EAF"/>
    <w:rsid w:val="00F1550B"/>
    <w:rsid w:val="00F15B8A"/>
    <w:rsid w:val="00F15F09"/>
    <w:rsid w:val="00F20ECF"/>
    <w:rsid w:val="00F223D5"/>
    <w:rsid w:val="00F252EA"/>
    <w:rsid w:val="00F267FA"/>
    <w:rsid w:val="00F26FEE"/>
    <w:rsid w:val="00F33BCD"/>
    <w:rsid w:val="00F347A1"/>
    <w:rsid w:val="00F374C1"/>
    <w:rsid w:val="00F41A42"/>
    <w:rsid w:val="00F42A2F"/>
    <w:rsid w:val="00F45E0E"/>
    <w:rsid w:val="00F4674F"/>
    <w:rsid w:val="00F47B71"/>
    <w:rsid w:val="00F50A55"/>
    <w:rsid w:val="00F50AD7"/>
    <w:rsid w:val="00F514CA"/>
    <w:rsid w:val="00F51A52"/>
    <w:rsid w:val="00F5344F"/>
    <w:rsid w:val="00F534EA"/>
    <w:rsid w:val="00F54DF4"/>
    <w:rsid w:val="00F632DB"/>
    <w:rsid w:val="00F63E83"/>
    <w:rsid w:val="00F6589F"/>
    <w:rsid w:val="00F65BE7"/>
    <w:rsid w:val="00F71CF3"/>
    <w:rsid w:val="00F731CC"/>
    <w:rsid w:val="00F73EBD"/>
    <w:rsid w:val="00F73EC1"/>
    <w:rsid w:val="00F74A49"/>
    <w:rsid w:val="00F75DB4"/>
    <w:rsid w:val="00F7677F"/>
    <w:rsid w:val="00F76B70"/>
    <w:rsid w:val="00F76E87"/>
    <w:rsid w:val="00F8034E"/>
    <w:rsid w:val="00F82A16"/>
    <w:rsid w:val="00F8492B"/>
    <w:rsid w:val="00F87BCE"/>
    <w:rsid w:val="00F902D9"/>
    <w:rsid w:val="00F90959"/>
    <w:rsid w:val="00F91479"/>
    <w:rsid w:val="00F94D7C"/>
    <w:rsid w:val="00F962E3"/>
    <w:rsid w:val="00F9766A"/>
    <w:rsid w:val="00FA2608"/>
    <w:rsid w:val="00FA3F49"/>
    <w:rsid w:val="00FA4323"/>
    <w:rsid w:val="00FA4AD7"/>
    <w:rsid w:val="00FA7245"/>
    <w:rsid w:val="00FB01A1"/>
    <w:rsid w:val="00FB0E2B"/>
    <w:rsid w:val="00FB1740"/>
    <w:rsid w:val="00FB36B6"/>
    <w:rsid w:val="00FB5BDA"/>
    <w:rsid w:val="00FB6454"/>
    <w:rsid w:val="00FB6C91"/>
    <w:rsid w:val="00FB70B7"/>
    <w:rsid w:val="00FC1AB4"/>
    <w:rsid w:val="00FC1BA0"/>
    <w:rsid w:val="00FC1F0C"/>
    <w:rsid w:val="00FC233A"/>
    <w:rsid w:val="00FC2A9C"/>
    <w:rsid w:val="00FC5725"/>
    <w:rsid w:val="00FC580D"/>
    <w:rsid w:val="00FC7C3F"/>
    <w:rsid w:val="00FD0276"/>
    <w:rsid w:val="00FD1A6B"/>
    <w:rsid w:val="00FD2CE6"/>
    <w:rsid w:val="00FD3EEC"/>
    <w:rsid w:val="00FD50A9"/>
    <w:rsid w:val="00FD583A"/>
    <w:rsid w:val="00FD7ACF"/>
    <w:rsid w:val="00FD7CAD"/>
    <w:rsid w:val="00FE0783"/>
    <w:rsid w:val="00FE0ECD"/>
    <w:rsid w:val="00FE2EAB"/>
    <w:rsid w:val="00FE3355"/>
    <w:rsid w:val="00FE4BEF"/>
    <w:rsid w:val="00FE7116"/>
    <w:rsid w:val="00FF1CAE"/>
    <w:rsid w:val="00FF2F7E"/>
    <w:rsid w:val="00FF4125"/>
    <w:rsid w:val="00FF66A6"/>
    <w:rsid w:val="00FF7618"/>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B526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3079F83"/>
  <w15:docId w15:val="{D958283D-D69E-44E1-A460-0833F1BA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pPr>
      <w:keepNext/>
      <w:keepLines/>
      <w:spacing w:before="260" w:after="260" w:line="413" w:lineRule="auto"/>
      <w:outlineLvl w:val="2"/>
    </w:pPr>
    <w:rPr>
      <w:b/>
      <w:bCs/>
      <w:sz w:val="32"/>
      <w:szCs w:val="32"/>
    </w:rPr>
  </w:style>
  <w:style w:type="paragraph" w:styleId="4">
    <w:name w:val="heading 4"/>
    <w:basedOn w:val="a"/>
    <w:next w:val="a0"/>
    <w:link w:val="4Char"/>
    <w:uiPriority w:val="99"/>
    <w:qFormat/>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style>
  <w:style w:type="paragraph" w:styleId="a4">
    <w:name w:val="annotation subject"/>
    <w:basedOn w:val="a5"/>
    <w:next w:val="a5"/>
    <w:link w:val="Char0"/>
    <w:uiPriority w:val="99"/>
    <w:semiHidden/>
    <w:rPr>
      <w:b/>
      <w:bCs/>
    </w:rPr>
  </w:style>
  <w:style w:type="paragraph" w:styleId="a5">
    <w:name w:val="annotation text"/>
    <w:basedOn w:val="a"/>
    <w:link w:val="Char1"/>
    <w:uiPriority w:val="99"/>
    <w:pPr>
      <w:jc w:val="left"/>
    </w:pPr>
  </w:style>
  <w:style w:type="paragraph" w:styleId="a6">
    <w:name w:val="Document Map"/>
    <w:basedOn w:val="a"/>
    <w:link w:val="Char2"/>
    <w:uiPriority w:val="99"/>
    <w:pPr>
      <w:shd w:val="clear" w:color="auto" w:fill="000080"/>
    </w:pPr>
  </w:style>
  <w:style w:type="paragraph" w:styleId="a7">
    <w:name w:val="Body Text"/>
    <w:basedOn w:val="a"/>
    <w:link w:val="Char3"/>
    <w:uiPriority w:val="99"/>
    <w:pPr>
      <w:spacing w:after="120"/>
    </w:pPr>
  </w:style>
  <w:style w:type="paragraph" w:styleId="a8">
    <w:name w:val="Body Text Indent"/>
    <w:basedOn w:val="a"/>
    <w:link w:val="Char4"/>
    <w:uiPriority w:val="99"/>
    <w:pPr>
      <w:spacing w:line="480" w:lineRule="auto"/>
      <w:ind w:firstLineChars="1414" w:firstLine="3975"/>
    </w:pPr>
    <w:rPr>
      <w:rFonts w:eastAsia="黑体"/>
      <w:b/>
      <w:color w:val="333399"/>
      <w:spacing w:val="20"/>
      <w:sz w:val="28"/>
    </w:rPr>
  </w:style>
  <w:style w:type="paragraph" w:styleId="a9">
    <w:name w:val="Plain Text"/>
    <w:basedOn w:val="a"/>
    <w:link w:val="Char5"/>
    <w:uiPriority w:val="99"/>
    <w:rPr>
      <w:rFonts w:ascii="宋体" w:hAnsi="Courier New" w:cs="Courier New"/>
    </w:rPr>
  </w:style>
  <w:style w:type="paragraph" w:styleId="20">
    <w:name w:val="Body Text Indent 2"/>
    <w:basedOn w:val="a"/>
    <w:link w:val="2Char0"/>
    <w:qFormat/>
    <w:pPr>
      <w:spacing w:after="120" w:line="480" w:lineRule="auto"/>
      <w:ind w:leftChars="200" w:left="420"/>
    </w:pPr>
    <w:rPr>
      <w:szCs w:val="21"/>
    </w:rPr>
  </w:style>
  <w:style w:type="paragraph" w:styleId="aa">
    <w:name w:val="Balloon Text"/>
    <w:basedOn w:val="a"/>
    <w:link w:val="Char6"/>
    <w:uiPriority w:val="99"/>
    <w:semiHidden/>
    <w:rPr>
      <w:sz w:val="18"/>
      <w:szCs w:val="18"/>
    </w:rPr>
  </w:style>
  <w:style w:type="paragraph" w:styleId="ab">
    <w:name w:val="footer"/>
    <w:basedOn w:val="a"/>
    <w:link w:val="Char7"/>
    <w:uiPriority w:val="99"/>
    <w:pPr>
      <w:tabs>
        <w:tab w:val="center" w:pos="4153"/>
        <w:tab w:val="right" w:pos="8306"/>
      </w:tabs>
      <w:snapToGrid w:val="0"/>
      <w:jc w:val="left"/>
    </w:pPr>
    <w:rPr>
      <w:sz w:val="18"/>
    </w:rPr>
  </w:style>
  <w:style w:type="paragraph" w:styleId="ac">
    <w:name w:val="header"/>
    <w:basedOn w:val="a"/>
    <w:link w:val="Char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qFormat/>
    <w:rPr>
      <w:rFonts w:cs="Times New Roman"/>
    </w:rPr>
  </w:style>
  <w:style w:type="character" w:styleId="ae">
    <w:name w:val="Hyperlink"/>
    <w:basedOn w:val="a1"/>
    <w:uiPriority w:val="99"/>
    <w:unhideWhenUsed/>
    <w:rPr>
      <w:rFonts w:ascii="ˎ̥" w:hAnsi="ˎ̥" w:hint="default"/>
      <w:color w:val="333333"/>
      <w:sz w:val="18"/>
      <w:szCs w:val="18"/>
      <w:u w:val="none"/>
    </w:rPr>
  </w:style>
  <w:style w:type="character" w:styleId="af">
    <w:name w:val="annotation reference"/>
    <w:basedOn w:val="a1"/>
    <w:uiPriority w:val="99"/>
    <w:qFormat/>
    <w:rPr>
      <w:rFonts w:cs="Times New Roman"/>
      <w:sz w:val="21"/>
      <w:szCs w:val="21"/>
    </w:rPr>
  </w:style>
  <w:style w:type="paragraph" w:customStyle="1" w:styleId="af0">
    <w:name w:val="普通正文"/>
    <w:basedOn w:val="a"/>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style>
  <w:style w:type="paragraph" w:customStyle="1" w:styleId="10">
    <w:name w:val="列出段落1"/>
    <w:basedOn w:val="a"/>
    <w:link w:val="ListParagraphChar"/>
    <w:uiPriority w:val="34"/>
    <w:qFormat/>
    <w:pPr>
      <w:ind w:firstLineChars="200" w:firstLine="420"/>
    </w:pPr>
    <w:rPr>
      <w:rFonts w:ascii="Calibri" w:hAnsi="Calibri"/>
      <w:sz w:val="22"/>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11">
    <w:name w:val="纯文本1"/>
    <w:basedOn w:val="a"/>
    <w:uiPriority w:val="99"/>
    <w:qFormat/>
    <w:pPr>
      <w:adjustRightInd w:val="0"/>
      <w:textAlignment w:val="baseline"/>
    </w:pPr>
    <w:rPr>
      <w:rFonts w:ascii="宋体" w:eastAsia="楷体_GB2312" w:hAnsi="Courier New"/>
      <w:sz w:val="28"/>
    </w:rPr>
  </w:style>
  <w:style w:type="paragraph" w:customStyle="1" w:styleId="Char10">
    <w:name w:val="Char1"/>
    <w:basedOn w:val="a"/>
    <w:uiPriority w:val="99"/>
    <w:qFormat/>
  </w:style>
  <w:style w:type="paragraph" w:customStyle="1" w:styleId="xl25">
    <w:name w:val="xl25"/>
    <w:basedOn w:val="a"/>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pPr>
      <w:ind w:firstLineChars="200" w:firstLine="420"/>
    </w:p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hint="eastAsia"/>
      <w:color w:val="000000"/>
      <w:sz w:val="24"/>
    </w:rPr>
  </w:style>
  <w:style w:type="paragraph" w:customStyle="1" w:styleId="af1">
    <w:name w:val="文档正文"/>
    <w:basedOn w:val="a"/>
    <w:uiPriority w:val="99"/>
    <w:pPr>
      <w:adjustRightInd w:val="0"/>
      <w:spacing w:line="312" w:lineRule="atLeast"/>
      <w:ind w:firstLine="567"/>
      <w:textAlignment w:val="baseline"/>
    </w:pPr>
    <w:rPr>
      <w:rFonts w:ascii="长城仿宋" w:eastAsia="长城仿宋"/>
      <w:kern w:val="0"/>
      <w:sz w:val="28"/>
      <w:szCs w:val="24"/>
    </w:rPr>
  </w:style>
  <w:style w:type="paragraph" w:customStyle="1" w:styleId="21">
    <w:name w:val="纯文本2"/>
    <w:basedOn w:val="a"/>
    <w:qFormat/>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sz w:val="24"/>
      <w:szCs w:val="2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7">
    <w:name w:val="页脚 Char"/>
    <w:basedOn w:val="a1"/>
    <w:link w:val="ab"/>
    <w:uiPriority w:val="99"/>
    <w:qFormat/>
    <w:locked/>
    <w:rPr>
      <w:rFonts w:cs="Times New Roman"/>
      <w:sz w:val="18"/>
      <w:szCs w:val="18"/>
    </w:rPr>
  </w:style>
  <w:style w:type="character" w:customStyle="1" w:styleId="Char2">
    <w:name w:val="文档结构图 Char"/>
    <w:basedOn w:val="a1"/>
    <w:link w:val="a6"/>
    <w:uiPriority w:val="99"/>
    <w:semiHidden/>
    <w:locked/>
    <w:rPr>
      <w:rFonts w:cs="Times New Roman"/>
      <w:sz w:val="2"/>
    </w:rPr>
  </w:style>
  <w:style w:type="character" w:customStyle="1" w:styleId="Char4">
    <w:name w:val="正文文本缩进 Char"/>
    <w:basedOn w:val="a1"/>
    <w:link w:val="a8"/>
    <w:uiPriority w:val="99"/>
    <w:semiHidden/>
    <w:locked/>
    <w:rPr>
      <w:rFonts w:cs="Times New Roman"/>
      <w:sz w:val="20"/>
      <w:szCs w:val="20"/>
    </w:rPr>
  </w:style>
  <w:style w:type="character" w:customStyle="1" w:styleId="Char3">
    <w:name w:val="正文文本 Char"/>
    <w:basedOn w:val="a1"/>
    <w:link w:val="a7"/>
    <w:uiPriority w:val="99"/>
    <w:semiHidden/>
    <w:qFormat/>
    <w:locked/>
    <w:rPr>
      <w:rFonts w:cs="Times New Roman"/>
      <w:sz w:val="20"/>
      <w:szCs w:val="20"/>
    </w:rPr>
  </w:style>
  <w:style w:type="character" w:customStyle="1" w:styleId="Char5">
    <w:name w:val="纯文本 Char"/>
    <w:basedOn w:val="a1"/>
    <w:link w:val="a9"/>
    <w:uiPriority w:val="99"/>
    <w:semiHidden/>
    <w:qFormat/>
    <w:locked/>
    <w:rPr>
      <w:rFonts w:ascii="宋体" w:hAnsi="Courier New" w:cs="Courier New"/>
      <w:sz w:val="21"/>
      <w:szCs w:val="21"/>
    </w:rPr>
  </w:style>
  <w:style w:type="character" w:customStyle="1" w:styleId="Char8">
    <w:name w:val="页眉 Char"/>
    <w:basedOn w:val="a1"/>
    <w:link w:val="ac"/>
    <w:uiPriority w:val="99"/>
    <w:semiHidden/>
    <w:qFormat/>
    <w:locked/>
    <w:rPr>
      <w:rFonts w:cs="Times New Roman"/>
      <w:sz w:val="18"/>
      <w:szCs w:val="18"/>
    </w:rPr>
  </w:style>
  <w:style w:type="character" w:customStyle="1" w:styleId="Char1">
    <w:name w:val="批注文字 Char"/>
    <w:basedOn w:val="a1"/>
    <w:link w:val="a5"/>
    <w:uiPriority w:val="99"/>
    <w:qFormat/>
    <w:locked/>
    <w:rPr>
      <w:rFonts w:cs="Times New Roman"/>
      <w:sz w:val="20"/>
      <w:szCs w:val="20"/>
    </w:rPr>
  </w:style>
  <w:style w:type="character" w:customStyle="1" w:styleId="Char0">
    <w:name w:val="批注主题 Char"/>
    <w:basedOn w:val="Char1"/>
    <w:link w:val="a4"/>
    <w:uiPriority w:val="99"/>
    <w:semiHidden/>
    <w:qFormat/>
    <w:locked/>
    <w:rPr>
      <w:rFonts w:cs="Times New Roman"/>
      <w:b/>
      <w:bCs/>
      <w:sz w:val="20"/>
      <w:szCs w:val="20"/>
    </w:rPr>
  </w:style>
  <w:style w:type="character" w:customStyle="1" w:styleId="Char6">
    <w:name w:val="批注框文本 Char"/>
    <w:basedOn w:val="a1"/>
    <w:link w:val="aa"/>
    <w:uiPriority w:val="99"/>
    <w:semiHidden/>
    <w:qFormat/>
    <w:locked/>
    <w:rPr>
      <w:rFonts w:cs="Times New Roman"/>
      <w:sz w:val="2"/>
    </w:rPr>
  </w:style>
  <w:style w:type="character" w:customStyle="1" w:styleId="ListParagraphChar">
    <w:name w:val="List Paragraph Char"/>
    <w:link w:val="10"/>
    <w:uiPriority w:val="99"/>
    <w:qFormat/>
    <w:locked/>
    <w:rPr>
      <w:rFonts w:ascii="Calibri" w:eastAsia="宋体" w:hAnsi="Calibri"/>
      <w:kern w:val="2"/>
      <w:sz w:val="22"/>
      <w:lang w:val="en-US" w:eastAsia="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2Char0">
    <w:name w:val="正文文本缩进 2 Char"/>
    <w:basedOn w:val="a1"/>
    <w:link w:val="20"/>
    <w:qFormat/>
    <w:rPr>
      <w:kern w:val="2"/>
      <w:sz w:val="21"/>
      <w:szCs w:val="21"/>
    </w:rPr>
  </w:style>
  <w:style w:type="character" w:customStyle="1" w:styleId="Char">
    <w:name w:val="正文缩进 Char"/>
    <w:link w:val="a0"/>
    <w:rPr>
      <w:kern w:val="2"/>
      <w:sz w:val="21"/>
    </w:rPr>
  </w:style>
  <w:style w:type="paragraph" w:styleId="af2">
    <w:name w:val="Date"/>
    <w:basedOn w:val="a"/>
    <w:next w:val="a"/>
    <w:link w:val="Chara"/>
    <w:semiHidden/>
    <w:unhideWhenUsed/>
    <w:rsid w:val="0011272C"/>
    <w:pPr>
      <w:ind w:leftChars="2500" w:left="100"/>
    </w:pPr>
  </w:style>
  <w:style w:type="character" w:customStyle="1" w:styleId="Chara">
    <w:name w:val="日期 Char"/>
    <w:basedOn w:val="a1"/>
    <w:link w:val="af2"/>
    <w:semiHidden/>
    <w:rsid w:val="0011272C"/>
    <w:rPr>
      <w:kern w:val="2"/>
      <w:sz w:val="21"/>
    </w:rPr>
  </w:style>
  <w:style w:type="table" w:styleId="af3">
    <w:name w:val="Table Grid"/>
    <w:basedOn w:val="a2"/>
    <w:uiPriority w:val="59"/>
    <w:locked/>
    <w:rsid w:val="00955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99"/>
    <w:rsid w:val="003309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0161">
      <w:bodyDiv w:val="1"/>
      <w:marLeft w:val="0"/>
      <w:marRight w:val="0"/>
      <w:marTop w:val="0"/>
      <w:marBottom w:val="0"/>
      <w:divBdr>
        <w:top w:val="none" w:sz="0" w:space="0" w:color="auto"/>
        <w:left w:val="none" w:sz="0" w:space="0" w:color="auto"/>
        <w:bottom w:val="none" w:sz="0" w:space="0" w:color="auto"/>
        <w:right w:val="none" w:sz="0" w:space="0" w:color="auto"/>
      </w:divBdr>
    </w:div>
    <w:div w:id="194775585">
      <w:bodyDiv w:val="1"/>
      <w:marLeft w:val="0"/>
      <w:marRight w:val="0"/>
      <w:marTop w:val="0"/>
      <w:marBottom w:val="0"/>
      <w:divBdr>
        <w:top w:val="none" w:sz="0" w:space="0" w:color="auto"/>
        <w:left w:val="none" w:sz="0" w:space="0" w:color="auto"/>
        <w:bottom w:val="none" w:sz="0" w:space="0" w:color="auto"/>
        <w:right w:val="none" w:sz="0" w:space="0" w:color="auto"/>
      </w:divBdr>
    </w:div>
    <w:div w:id="515735384">
      <w:bodyDiv w:val="1"/>
      <w:marLeft w:val="0"/>
      <w:marRight w:val="0"/>
      <w:marTop w:val="0"/>
      <w:marBottom w:val="0"/>
      <w:divBdr>
        <w:top w:val="none" w:sz="0" w:space="0" w:color="auto"/>
        <w:left w:val="none" w:sz="0" w:space="0" w:color="auto"/>
        <w:bottom w:val="none" w:sz="0" w:space="0" w:color="auto"/>
        <w:right w:val="none" w:sz="0" w:space="0" w:color="auto"/>
      </w:divBdr>
      <w:divsChild>
        <w:div w:id="559025871">
          <w:marLeft w:val="0"/>
          <w:marRight w:val="0"/>
          <w:marTop w:val="0"/>
          <w:marBottom w:val="0"/>
          <w:divBdr>
            <w:top w:val="none" w:sz="0" w:space="0" w:color="auto"/>
            <w:left w:val="none" w:sz="0" w:space="0" w:color="auto"/>
            <w:bottom w:val="none" w:sz="0" w:space="0" w:color="auto"/>
            <w:right w:val="none" w:sz="0" w:space="0" w:color="auto"/>
          </w:divBdr>
        </w:div>
      </w:divsChild>
    </w:div>
    <w:div w:id="737091577">
      <w:bodyDiv w:val="1"/>
      <w:marLeft w:val="0"/>
      <w:marRight w:val="0"/>
      <w:marTop w:val="0"/>
      <w:marBottom w:val="0"/>
      <w:divBdr>
        <w:top w:val="none" w:sz="0" w:space="0" w:color="auto"/>
        <w:left w:val="none" w:sz="0" w:space="0" w:color="auto"/>
        <w:bottom w:val="none" w:sz="0" w:space="0" w:color="auto"/>
        <w:right w:val="none" w:sz="0" w:space="0" w:color="auto"/>
      </w:divBdr>
    </w:div>
    <w:div w:id="750203643">
      <w:bodyDiv w:val="1"/>
      <w:marLeft w:val="0"/>
      <w:marRight w:val="0"/>
      <w:marTop w:val="0"/>
      <w:marBottom w:val="0"/>
      <w:divBdr>
        <w:top w:val="none" w:sz="0" w:space="0" w:color="auto"/>
        <w:left w:val="none" w:sz="0" w:space="0" w:color="auto"/>
        <w:bottom w:val="none" w:sz="0" w:space="0" w:color="auto"/>
        <w:right w:val="none" w:sz="0" w:space="0" w:color="auto"/>
      </w:divBdr>
    </w:div>
    <w:div w:id="1041633210">
      <w:bodyDiv w:val="1"/>
      <w:marLeft w:val="0"/>
      <w:marRight w:val="0"/>
      <w:marTop w:val="0"/>
      <w:marBottom w:val="0"/>
      <w:divBdr>
        <w:top w:val="none" w:sz="0" w:space="0" w:color="auto"/>
        <w:left w:val="none" w:sz="0" w:space="0" w:color="auto"/>
        <w:bottom w:val="none" w:sz="0" w:space="0" w:color="auto"/>
        <w:right w:val="none" w:sz="0" w:space="0" w:color="auto"/>
      </w:divBdr>
    </w:div>
    <w:div w:id="1061635796">
      <w:bodyDiv w:val="1"/>
      <w:marLeft w:val="0"/>
      <w:marRight w:val="0"/>
      <w:marTop w:val="0"/>
      <w:marBottom w:val="0"/>
      <w:divBdr>
        <w:top w:val="none" w:sz="0" w:space="0" w:color="auto"/>
        <w:left w:val="none" w:sz="0" w:space="0" w:color="auto"/>
        <w:bottom w:val="none" w:sz="0" w:space="0" w:color="auto"/>
        <w:right w:val="none" w:sz="0" w:space="0" w:color="auto"/>
      </w:divBdr>
    </w:div>
    <w:div w:id="1065378375">
      <w:bodyDiv w:val="1"/>
      <w:marLeft w:val="0"/>
      <w:marRight w:val="0"/>
      <w:marTop w:val="0"/>
      <w:marBottom w:val="0"/>
      <w:divBdr>
        <w:top w:val="none" w:sz="0" w:space="0" w:color="auto"/>
        <w:left w:val="none" w:sz="0" w:space="0" w:color="auto"/>
        <w:bottom w:val="none" w:sz="0" w:space="0" w:color="auto"/>
        <w:right w:val="none" w:sz="0" w:space="0" w:color="auto"/>
      </w:divBdr>
    </w:div>
    <w:div w:id="1138841375">
      <w:bodyDiv w:val="1"/>
      <w:marLeft w:val="0"/>
      <w:marRight w:val="0"/>
      <w:marTop w:val="0"/>
      <w:marBottom w:val="0"/>
      <w:divBdr>
        <w:top w:val="none" w:sz="0" w:space="0" w:color="auto"/>
        <w:left w:val="none" w:sz="0" w:space="0" w:color="auto"/>
        <w:bottom w:val="none" w:sz="0" w:space="0" w:color="auto"/>
        <w:right w:val="none" w:sz="0" w:space="0" w:color="auto"/>
      </w:divBdr>
    </w:div>
    <w:div w:id="1142305197">
      <w:bodyDiv w:val="1"/>
      <w:marLeft w:val="0"/>
      <w:marRight w:val="0"/>
      <w:marTop w:val="0"/>
      <w:marBottom w:val="0"/>
      <w:divBdr>
        <w:top w:val="none" w:sz="0" w:space="0" w:color="auto"/>
        <w:left w:val="none" w:sz="0" w:space="0" w:color="auto"/>
        <w:bottom w:val="none" w:sz="0" w:space="0" w:color="auto"/>
        <w:right w:val="none" w:sz="0" w:space="0" w:color="auto"/>
      </w:divBdr>
    </w:div>
    <w:div w:id="1360088117">
      <w:bodyDiv w:val="1"/>
      <w:marLeft w:val="0"/>
      <w:marRight w:val="0"/>
      <w:marTop w:val="0"/>
      <w:marBottom w:val="0"/>
      <w:divBdr>
        <w:top w:val="none" w:sz="0" w:space="0" w:color="auto"/>
        <w:left w:val="none" w:sz="0" w:space="0" w:color="auto"/>
        <w:bottom w:val="none" w:sz="0" w:space="0" w:color="auto"/>
        <w:right w:val="none" w:sz="0" w:space="0" w:color="auto"/>
      </w:divBdr>
    </w:div>
    <w:div w:id="1630889688">
      <w:bodyDiv w:val="1"/>
      <w:marLeft w:val="0"/>
      <w:marRight w:val="0"/>
      <w:marTop w:val="0"/>
      <w:marBottom w:val="0"/>
      <w:divBdr>
        <w:top w:val="none" w:sz="0" w:space="0" w:color="auto"/>
        <w:left w:val="none" w:sz="0" w:space="0" w:color="auto"/>
        <w:bottom w:val="none" w:sz="0" w:space="0" w:color="auto"/>
        <w:right w:val="none" w:sz="0" w:space="0" w:color="auto"/>
      </w:divBdr>
    </w:div>
    <w:div w:id="1887983698">
      <w:bodyDiv w:val="1"/>
      <w:marLeft w:val="0"/>
      <w:marRight w:val="0"/>
      <w:marTop w:val="0"/>
      <w:marBottom w:val="0"/>
      <w:divBdr>
        <w:top w:val="none" w:sz="0" w:space="0" w:color="auto"/>
        <w:left w:val="none" w:sz="0" w:space="0" w:color="auto"/>
        <w:bottom w:val="none" w:sz="0" w:space="0" w:color="auto"/>
        <w:right w:val="none" w:sz="0" w:space="0" w:color="auto"/>
      </w:divBdr>
    </w:div>
    <w:div w:id="1982808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cc.forestpolice.net/" TargetMode="External"/><Relationship Id="rId5" Type="http://schemas.openxmlformats.org/officeDocument/2006/relationships/settings" Target="settings.xml"/><Relationship Id="rId10" Type="http://schemas.openxmlformats.org/officeDocument/2006/relationships/hyperlink" Target="http://www.forestpolice.net/" TargetMode="External"/><Relationship Id="rId4" Type="http://schemas.openxmlformats.org/officeDocument/2006/relationships/styles" Target="styles.xml"/><Relationship Id="rId9" Type="http://schemas.openxmlformats.org/officeDocument/2006/relationships/hyperlink" Target="mailto:njsjyzcc@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81EE5-208D-4954-9C65-59EE70C6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4847</TotalTime>
  <Pages>1</Pages>
  <Words>5068</Words>
  <Characters>28892</Characters>
  <Application>Microsoft Office Word</Application>
  <DocSecurity>0</DocSecurity>
  <Lines>240</Lines>
  <Paragraphs>67</Paragraphs>
  <ScaleCrop>false</ScaleCrop>
  <Company>forestpolice.net</Company>
  <LinksUpToDate>false</LinksUpToDate>
  <CharactersWithSpaces>33893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胡京林</dc:creator>
  <cp:keywords/>
  <dc:description/>
  <cp:lastModifiedBy>国家林业局南京森林公安高等专科学院</cp:lastModifiedBy>
  <cp:revision>240</cp:revision>
  <cp:lastPrinted>2017-06-01T00:26:00Z</cp:lastPrinted>
  <dcterms:created xsi:type="dcterms:W3CDTF">2017-05-11T07:43:00Z</dcterms:created>
  <dcterms:modified xsi:type="dcterms:W3CDTF">2017-08-04T07:37:00Z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